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274" w:rsidRPr="007646D2" w:rsidRDefault="003D2274" w:rsidP="003D2274">
      <w:pPr>
        <w:jc w:val="left"/>
        <w:rPr>
          <w:rFonts w:ascii="Arial Narrow" w:eastAsia="Calibri" w:hAnsi="Arial Narrow"/>
          <w:b/>
          <w:lang w:eastAsia="en-US"/>
        </w:rPr>
      </w:pPr>
      <w:r w:rsidRPr="007646D2">
        <w:rPr>
          <w:rFonts w:ascii="Arial Narrow" w:eastAsia="Calibri" w:hAnsi="Arial Narrow"/>
          <w:b/>
          <w:lang w:eastAsia="en-US"/>
        </w:rPr>
        <w:t xml:space="preserve">MINISTERE DE L’EDUCATIONA NATIONALE </w:t>
      </w:r>
      <w:r w:rsidRPr="007646D2">
        <w:rPr>
          <w:rFonts w:ascii="Arial Narrow" w:eastAsia="Calibri" w:hAnsi="Arial Narrow"/>
          <w:b/>
          <w:lang w:eastAsia="en-US"/>
        </w:rPr>
        <w:tab/>
        <w:t xml:space="preserve">           </w:t>
      </w:r>
      <w:r>
        <w:rPr>
          <w:rFonts w:ascii="Arial Narrow" w:eastAsia="Calibri" w:hAnsi="Arial Narrow"/>
          <w:b/>
          <w:lang w:eastAsia="en-US"/>
        </w:rPr>
        <w:t xml:space="preserve">                            </w:t>
      </w:r>
      <w:r w:rsidRPr="007646D2">
        <w:rPr>
          <w:rFonts w:ascii="Arial Narrow" w:eastAsia="Calibri" w:hAnsi="Arial Narrow"/>
          <w:b/>
          <w:lang w:eastAsia="en-US"/>
        </w:rPr>
        <w:t xml:space="preserve">  REPUBLIQUE TOGOLAISE</w:t>
      </w:r>
    </w:p>
    <w:p w:rsidR="003D2274" w:rsidRPr="007646D2" w:rsidRDefault="003D2274" w:rsidP="003D2274">
      <w:pPr>
        <w:jc w:val="left"/>
        <w:rPr>
          <w:rFonts w:ascii="Arial Narrow" w:eastAsia="Calibri" w:hAnsi="Arial Narrow"/>
          <w:b/>
          <w:lang w:eastAsia="en-US"/>
        </w:rPr>
      </w:pPr>
      <w:r w:rsidRPr="007646D2">
        <w:rPr>
          <w:rFonts w:ascii="Arial Narrow" w:eastAsia="Calibri" w:hAnsi="Arial Narrow"/>
          <w:b/>
          <w:lang w:eastAsia="en-US"/>
        </w:rPr>
        <w:t xml:space="preserve">                    </w:t>
      </w:r>
      <w:r w:rsidRPr="007646D2">
        <w:rPr>
          <w:rFonts w:ascii="Arial Narrow" w:eastAsia="Calibri" w:hAnsi="Arial Narrow"/>
          <w:b/>
          <w:lang w:eastAsia="en-US"/>
        </w:rPr>
        <w:tab/>
      </w:r>
      <w:r w:rsidRPr="007646D2">
        <w:rPr>
          <w:rFonts w:ascii="Arial Narrow" w:eastAsia="Calibri" w:hAnsi="Arial Narrow"/>
          <w:b/>
          <w:lang w:eastAsia="en-US"/>
        </w:rPr>
        <w:tab/>
      </w:r>
      <w:r w:rsidRPr="007646D2">
        <w:rPr>
          <w:rFonts w:ascii="Arial Narrow" w:eastAsia="Calibri" w:hAnsi="Arial Narrow"/>
          <w:b/>
          <w:lang w:eastAsia="en-US"/>
        </w:rPr>
        <w:tab/>
      </w:r>
      <w:r w:rsidRPr="007646D2">
        <w:rPr>
          <w:rFonts w:ascii="Arial Narrow" w:eastAsia="Calibri" w:hAnsi="Arial Narrow"/>
          <w:b/>
          <w:lang w:eastAsia="en-US"/>
        </w:rPr>
        <w:tab/>
      </w:r>
      <w:r w:rsidRPr="007646D2">
        <w:rPr>
          <w:rFonts w:ascii="Arial Narrow" w:eastAsia="Calibri" w:hAnsi="Arial Narrow"/>
          <w:b/>
          <w:lang w:eastAsia="en-US"/>
        </w:rPr>
        <w:tab/>
        <w:t xml:space="preserve">   </w:t>
      </w:r>
      <w:r w:rsidRPr="007646D2">
        <w:rPr>
          <w:rFonts w:ascii="Arial Narrow" w:eastAsia="Calibri" w:hAnsi="Arial Narrow"/>
          <w:b/>
          <w:lang w:eastAsia="en-US"/>
        </w:rPr>
        <w:tab/>
      </w:r>
      <w:r w:rsidRPr="007646D2">
        <w:rPr>
          <w:rFonts w:ascii="Arial Narrow" w:eastAsia="Calibri" w:hAnsi="Arial Narrow"/>
          <w:b/>
          <w:lang w:eastAsia="en-US"/>
        </w:rPr>
        <w:tab/>
        <w:t xml:space="preserve">                     Travail - Liberté - Patrie</w:t>
      </w:r>
    </w:p>
    <w:p w:rsidR="003D2274" w:rsidRPr="007646D2" w:rsidRDefault="003D2274" w:rsidP="003D2274">
      <w:pPr>
        <w:jc w:val="left"/>
        <w:rPr>
          <w:rFonts w:ascii="Arial Narrow" w:eastAsia="Calibri" w:hAnsi="Arial Narrow"/>
          <w:b/>
          <w:lang w:eastAsia="en-US"/>
        </w:rPr>
      </w:pPr>
      <w:r w:rsidRPr="007646D2">
        <w:rPr>
          <w:rFonts w:ascii="Arial Narrow" w:eastAsia="Calibri" w:hAnsi="Arial Narrow"/>
          <w:b/>
          <w:lang w:eastAsia="en-US"/>
        </w:rPr>
        <w:t xml:space="preserve">                               --------------                                                                 </w:t>
      </w:r>
      <w:r>
        <w:rPr>
          <w:rFonts w:ascii="Arial Narrow" w:eastAsia="Calibri" w:hAnsi="Arial Narrow"/>
          <w:b/>
          <w:lang w:eastAsia="en-US"/>
        </w:rPr>
        <w:t xml:space="preserve">                            </w:t>
      </w:r>
      <w:r w:rsidRPr="007646D2">
        <w:rPr>
          <w:rFonts w:ascii="Arial Narrow" w:eastAsia="Calibri" w:hAnsi="Arial Narrow"/>
          <w:b/>
          <w:lang w:eastAsia="en-US"/>
        </w:rPr>
        <w:t xml:space="preserve">  --------</w:t>
      </w:r>
      <w:r w:rsidRPr="007646D2">
        <w:rPr>
          <w:rFonts w:ascii="Arial Narrow" w:eastAsia="Calibri" w:hAnsi="Arial Narrow"/>
          <w:b/>
          <w:lang w:eastAsia="en-US"/>
        </w:rPr>
        <w:tab/>
      </w:r>
    </w:p>
    <w:p w:rsidR="003D2274" w:rsidRPr="007646D2" w:rsidRDefault="003D2274" w:rsidP="003D2274">
      <w:pPr>
        <w:jc w:val="left"/>
        <w:rPr>
          <w:rFonts w:ascii="Arial Narrow" w:eastAsia="Calibri" w:hAnsi="Arial Narrow"/>
          <w:b/>
          <w:lang w:eastAsia="en-US"/>
        </w:rPr>
      </w:pPr>
      <w:r w:rsidRPr="007646D2">
        <w:rPr>
          <w:rFonts w:ascii="Arial Narrow" w:eastAsia="Calibri" w:hAnsi="Arial Narrow"/>
          <w:b/>
          <w:lang w:eastAsia="en-US"/>
        </w:rPr>
        <w:t xml:space="preserve">                           CABINET                                                                                                                                                                                                                                                                             </w:t>
      </w:r>
    </w:p>
    <w:p w:rsidR="003D2274" w:rsidRPr="007646D2" w:rsidRDefault="003D2274" w:rsidP="003D2274">
      <w:pPr>
        <w:jc w:val="left"/>
        <w:rPr>
          <w:rFonts w:ascii="Arial Narrow" w:eastAsia="Calibri" w:hAnsi="Arial Narrow"/>
          <w:b/>
          <w:lang w:eastAsia="en-US"/>
        </w:rPr>
      </w:pPr>
      <w:r w:rsidRPr="007646D2">
        <w:rPr>
          <w:rFonts w:ascii="Arial Narrow" w:eastAsia="Calibri" w:hAnsi="Arial Narrow"/>
          <w:b/>
          <w:lang w:eastAsia="en-US"/>
        </w:rPr>
        <w:t xml:space="preserve">                            --------------</w:t>
      </w:r>
    </w:p>
    <w:p w:rsidR="003D2274" w:rsidRPr="007646D2" w:rsidRDefault="003D2274" w:rsidP="003D2274">
      <w:pPr>
        <w:jc w:val="left"/>
        <w:rPr>
          <w:rFonts w:ascii="Arial Narrow" w:eastAsia="Calibri" w:hAnsi="Arial Narrow"/>
          <w:b/>
          <w:lang w:eastAsia="en-US"/>
        </w:rPr>
      </w:pPr>
      <w:r w:rsidRPr="007646D2">
        <w:rPr>
          <w:rFonts w:ascii="Arial Narrow" w:eastAsia="Calibri" w:hAnsi="Arial Narrow"/>
          <w:b/>
          <w:lang w:eastAsia="en-US"/>
        </w:rPr>
        <w:t xml:space="preserve">                  SECRETARIAT GENERAL</w:t>
      </w:r>
    </w:p>
    <w:p w:rsidR="003D2274" w:rsidRPr="007646D2" w:rsidRDefault="003D2274" w:rsidP="003D2274">
      <w:pPr>
        <w:jc w:val="left"/>
        <w:rPr>
          <w:rFonts w:ascii="Arial Narrow" w:eastAsia="Calibri" w:hAnsi="Arial Narrow"/>
          <w:b/>
          <w:lang w:eastAsia="en-US"/>
        </w:rPr>
      </w:pPr>
      <w:r w:rsidRPr="007646D2">
        <w:rPr>
          <w:rFonts w:ascii="Arial Narrow" w:eastAsia="Calibri" w:hAnsi="Arial Narrow"/>
          <w:b/>
          <w:lang w:eastAsia="en-US"/>
        </w:rPr>
        <w:t xml:space="preserve">             </w:t>
      </w:r>
      <w:r w:rsidRPr="007646D2">
        <w:rPr>
          <w:rFonts w:ascii="Arial Narrow" w:eastAsia="Calibri" w:hAnsi="Arial Narrow"/>
          <w:b/>
          <w:lang w:eastAsia="en-US"/>
        </w:rPr>
        <w:tab/>
        <w:t xml:space="preserve">      --------------</w:t>
      </w:r>
    </w:p>
    <w:p w:rsidR="003D2274" w:rsidRPr="007646D2" w:rsidRDefault="003D2274" w:rsidP="003D2274">
      <w:pPr>
        <w:jc w:val="left"/>
        <w:rPr>
          <w:rFonts w:ascii="Arial Narrow" w:eastAsia="Calibri" w:hAnsi="Arial Narrow"/>
          <w:b/>
          <w:lang w:eastAsia="en-US"/>
        </w:rPr>
      </w:pPr>
      <w:r w:rsidRPr="007646D2">
        <w:rPr>
          <w:rFonts w:ascii="Arial Narrow" w:eastAsia="Calibri" w:hAnsi="Arial Narrow"/>
          <w:b/>
          <w:lang w:eastAsia="en-US"/>
        </w:rPr>
        <w:t xml:space="preserve">   PERSONNE </w:t>
      </w:r>
      <w:bookmarkStart w:id="0" w:name="_Toc225261849"/>
      <w:r w:rsidRPr="007646D2">
        <w:rPr>
          <w:rFonts w:ascii="Arial Narrow" w:eastAsia="Calibri" w:hAnsi="Arial Narrow"/>
          <w:b/>
          <w:lang w:eastAsia="en-US"/>
        </w:rPr>
        <w:t>RESPONSABLE DES MARCHES PUBLICS</w:t>
      </w:r>
    </w:p>
    <w:p w:rsidR="003D2274" w:rsidRPr="00C21CC4" w:rsidRDefault="003D2274" w:rsidP="003D2274">
      <w:pPr>
        <w:jc w:val="left"/>
        <w:rPr>
          <w:rFonts w:ascii="Arial Narrow" w:eastAsia="Calibri" w:hAnsi="Arial Narrow"/>
          <w:b/>
          <w:lang w:eastAsia="en-US"/>
        </w:rPr>
      </w:pPr>
      <w:r w:rsidRPr="007646D2">
        <w:rPr>
          <w:rFonts w:ascii="Arial Narrow" w:eastAsia="Calibri" w:hAnsi="Arial Narrow"/>
          <w:b/>
          <w:lang w:eastAsia="en-US"/>
        </w:rPr>
        <w:t xml:space="preserve">                          </w:t>
      </w:r>
      <w:r w:rsidRPr="007646D2">
        <w:rPr>
          <w:rFonts w:ascii="Arial Narrow" w:eastAsia="Calibri" w:hAnsi="Arial Narrow"/>
          <w:lang w:eastAsia="en-US"/>
        </w:rPr>
        <w:t>--------------</w:t>
      </w:r>
      <w:bookmarkEnd w:id="0"/>
      <w:r w:rsidRPr="007646D2">
        <w:rPr>
          <w:rFonts w:ascii="Arial Narrow" w:eastAsia="Calibri" w:hAnsi="Arial Narrow"/>
          <w:lang w:eastAsia="en-US"/>
        </w:rPr>
        <w:tab/>
      </w:r>
      <w:r w:rsidRPr="007646D2">
        <w:rPr>
          <w:rFonts w:ascii="Arial Narrow" w:eastAsia="Calibri" w:hAnsi="Arial Narrow"/>
          <w:lang w:eastAsia="en-US"/>
        </w:rPr>
        <w:tab/>
      </w:r>
      <w:r w:rsidRPr="007646D2">
        <w:rPr>
          <w:rFonts w:ascii="Arial Narrow" w:eastAsia="Calibri" w:hAnsi="Arial Narrow"/>
          <w:lang w:eastAsia="en-US"/>
        </w:rPr>
        <w:tab/>
      </w:r>
      <w:r w:rsidRPr="007646D2">
        <w:rPr>
          <w:rFonts w:ascii="Arial Narrow" w:eastAsia="Calibri" w:hAnsi="Arial Narrow"/>
          <w:lang w:eastAsia="en-US"/>
        </w:rPr>
        <w:tab/>
      </w:r>
      <w:r w:rsidRPr="007646D2">
        <w:rPr>
          <w:rFonts w:ascii="Arial Narrow" w:eastAsia="Calibri" w:hAnsi="Arial Narrow"/>
          <w:lang w:eastAsia="en-US"/>
        </w:rPr>
        <w:tab/>
      </w:r>
    </w:p>
    <w:p w:rsidR="003D2274" w:rsidRPr="007646D2" w:rsidRDefault="003D2274" w:rsidP="003D2274">
      <w:pPr>
        <w:jc w:val="center"/>
        <w:rPr>
          <w:rFonts w:ascii="Arial Narrow" w:hAnsi="Arial Narrow"/>
          <w:b/>
          <w:sz w:val="36"/>
          <w:szCs w:val="36"/>
        </w:rPr>
      </w:pPr>
      <w:r w:rsidRPr="007646D2">
        <w:rPr>
          <w:rFonts w:ascii="Arial Narrow" w:hAnsi="Arial Narrow"/>
          <w:b/>
          <w:sz w:val="36"/>
          <w:szCs w:val="36"/>
        </w:rPr>
        <w:t>Avis d’Appel d’offres</w:t>
      </w:r>
    </w:p>
    <w:p w:rsidR="003D2274" w:rsidRPr="007646D2" w:rsidRDefault="003D2274" w:rsidP="003D2274">
      <w:pPr>
        <w:jc w:val="center"/>
        <w:rPr>
          <w:rFonts w:ascii="Arial Narrow" w:hAnsi="Arial Narrow"/>
          <w:b/>
          <w:sz w:val="32"/>
          <w:szCs w:val="32"/>
        </w:rPr>
      </w:pPr>
    </w:p>
    <w:p w:rsidR="003D2274" w:rsidRPr="007646D2" w:rsidRDefault="003D2274" w:rsidP="003D2274">
      <w:pPr>
        <w:jc w:val="left"/>
        <w:rPr>
          <w:rFonts w:ascii="Arial Narrow" w:hAnsi="Arial Narrow"/>
          <w:b/>
        </w:rPr>
      </w:pPr>
      <w:r w:rsidRPr="007646D2">
        <w:rPr>
          <w:rFonts w:ascii="Arial Narrow" w:hAnsi="Arial Narrow"/>
          <w:b/>
        </w:rPr>
        <w:t>Appel d’Offres Ouvert N° :</w:t>
      </w:r>
      <w:r w:rsidRPr="007646D2">
        <w:rPr>
          <w:rFonts w:ascii="Arial Narrow" w:hAnsi="Arial Narrow"/>
        </w:rPr>
        <w:t>002/2026/MEN</w:t>
      </w:r>
      <w:r>
        <w:rPr>
          <w:rFonts w:ascii="Arial Narrow" w:hAnsi="Arial Narrow"/>
        </w:rPr>
        <w:t>/</w:t>
      </w:r>
      <w:r w:rsidRPr="007646D2">
        <w:rPr>
          <w:rFonts w:ascii="Arial Narrow" w:hAnsi="Arial Narrow"/>
        </w:rPr>
        <w:t>CAB/SG/DAF/PRMP</w:t>
      </w:r>
      <w:r>
        <w:rPr>
          <w:rFonts w:ascii="Arial Narrow" w:hAnsi="Arial Narrow"/>
        </w:rPr>
        <w:t xml:space="preserve"> du 19 août 2026</w:t>
      </w:r>
    </w:p>
    <w:p w:rsidR="003D2274" w:rsidRPr="001B3685" w:rsidRDefault="003D2274" w:rsidP="003D2274">
      <w:pPr>
        <w:jc w:val="center"/>
        <w:rPr>
          <w:rFonts w:ascii="Arial Narrow" w:hAnsi="Arial Narrow"/>
          <w:sz w:val="8"/>
        </w:rPr>
      </w:pPr>
    </w:p>
    <w:p w:rsidR="003D2274" w:rsidRPr="007646D2" w:rsidRDefault="003D2274" w:rsidP="003D2274">
      <w:pPr>
        <w:rPr>
          <w:rFonts w:ascii="Arial Narrow" w:hAnsi="Arial Narrow"/>
        </w:rPr>
      </w:pPr>
      <w:r w:rsidRPr="007646D2">
        <w:rPr>
          <w:rFonts w:ascii="Arial Narrow" w:hAnsi="Arial Narrow"/>
        </w:rPr>
        <w:t>Pour les travaux de Réhabilitation des infrastructures scolaires des nouveaux collèges et lycées scientifiques des sept régions éducatives du Togo.</w:t>
      </w:r>
    </w:p>
    <w:p w:rsidR="003D2274" w:rsidRPr="007646D2" w:rsidRDefault="003D2274" w:rsidP="003D2274">
      <w:pPr>
        <w:jc w:val="center"/>
        <w:rPr>
          <w:rFonts w:ascii="Arial Narrow" w:hAnsi="Arial Narrow"/>
          <w:b/>
          <w:bCs/>
          <w:i/>
          <w:iCs/>
        </w:rPr>
      </w:pPr>
    </w:p>
    <w:p w:rsidR="003D2274" w:rsidRPr="007646D2" w:rsidRDefault="003D2274" w:rsidP="003D2274">
      <w:pPr>
        <w:numPr>
          <w:ilvl w:val="0"/>
          <w:numId w:val="1"/>
        </w:numPr>
        <w:suppressAutoHyphens/>
        <w:overflowPunct w:val="0"/>
        <w:autoSpaceDE w:val="0"/>
        <w:autoSpaceDN w:val="0"/>
        <w:adjustRightInd w:val="0"/>
        <w:spacing w:after="120"/>
        <w:rPr>
          <w:rFonts w:ascii="Arial Narrow" w:hAnsi="Arial Narrow"/>
          <w:bCs/>
          <w:iCs/>
        </w:rPr>
      </w:pPr>
      <w:r w:rsidRPr="007646D2">
        <w:rPr>
          <w:rFonts w:ascii="Arial Narrow" w:hAnsi="Arial Narrow"/>
          <w:bCs/>
          <w:iCs/>
        </w:rPr>
        <w:t>Le Ministère de l’Education Nationale dispose</w:t>
      </w:r>
      <w:r w:rsidRPr="007646D2">
        <w:rPr>
          <w:rFonts w:ascii="Arial Narrow" w:hAnsi="Arial Narrow"/>
        </w:rPr>
        <w:t xml:space="preserve"> des fonds</w:t>
      </w:r>
      <w:r w:rsidRPr="007646D2">
        <w:rPr>
          <w:rFonts w:ascii="Arial Narrow" w:hAnsi="Arial Narrow"/>
          <w:i/>
        </w:rPr>
        <w:t xml:space="preserve"> </w:t>
      </w:r>
      <w:r w:rsidRPr="007646D2">
        <w:rPr>
          <w:rFonts w:ascii="Arial Narrow" w:hAnsi="Arial Narrow"/>
        </w:rPr>
        <w:t>sur la ligne Appui à la Gratuité de l’Ecole afin de financer</w:t>
      </w:r>
      <w:r w:rsidRPr="007646D2">
        <w:rPr>
          <w:rFonts w:ascii="Arial Narrow" w:hAnsi="Arial Narrow"/>
          <w:i/>
          <w:iCs/>
        </w:rPr>
        <w:t xml:space="preserve"> </w:t>
      </w:r>
      <w:r w:rsidRPr="007646D2">
        <w:rPr>
          <w:rFonts w:ascii="Arial Narrow" w:hAnsi="Arial Narrow"/>
        </w:rPr>
        <w:t>la construction des infrastructures scolaires, et a l’intention d’utiliser une partie de ces fonds pour effectuer des paiements au titre du marché des travaux de réhabilitation des infrastructures scolaires des nouveaux collèges et lycées scientifiques des sept régions éducatives du Togo pour une durée de soixante (60) jours.</w:t>
      </w:r>
    </w:p>
    <w:p w:rsidR="003D2274" w:rsidRDefault="003D2274" w:rsidP="003D2274">
      <w:pPr>
        <w:numPr>
          <w:ilvl w:val="0"/>
          <w:numId w:val="1"/>
        </w:numPr>
        <w:suppressAutoHyphens/>
        <w:overflowPunct w:val="0"/>
        <w:autoSpaceDE w:val="0"/>
        <w:autoSpaceDN w:val="0"/>
        <w:adjustRightInd w:val="0"/>
        <w:spacing w:after="120"/>
        <w:rPr>
          <w:rFonts w:ascii="Arial Narrow" w:hAnsi="Arial Narrow"/>
          <w:bCs/>
          <w:iCs/>
        </w:rPr>
      </w:pPr>
      <w:r w:rsidRPr="007646D2">
        <w:rPr>
          <w:rFonts w:ascii="Arial Narrow" w:hAnsi="Arial Narrow"/>
        </w:rPr>
        <w:t xml:space="preserve">Le </w:t>
      </w:r>
      <w:r w:rsidRPr="007646D2">
        <w:rPr>
          <w:rFonts w:ascii="Arial Narrow" w:hAnsi="Arial Narrow"/>
          <w:bCs/>
          <w:iCs/>
        </w:rPr>
        <w:t>Ministère de l’Education Nationale sollicite des offres fermées de la part de ca</w:t>
      </w:r>
      <w:r>
        <w:rPr>
          <w:rFonts w:ascii="Arial Narrow" w:hAnsi="Arial Narrow"/>
          <w:bCs/>
          <w:iCs/>
        </w:rPr>
        <w:t>ndidats éligibles, capables</w:t>
      </w:r>
      <w:r w:rsidRPr="00BB17FB">
        <w:rPr>
          <w:rFonts w:ascii="Arial Narrow" w:hAnsi="Arial Narrow"/>
          <w:b/>
          <w:iCs/>
        </w:rPr>
        <w:t xml:space="preserve"> de préfinancer</w:t>
      </w:r>
      <w:r>
        <w:rPr>
          <w:rFonts w:ascii="Arial Narrow" w:hAnsi="Arial Narrow"/>
          <w:bCs/>
          <w:iCs/>
        </w:rPr>
        <w:t xml:space="preserve"> les travaux et </w:t>
      </w:r>
      <w:r w:rsidRPr="007646D2">
        <w:rPr>
          <w:rFonts w:ascii="Arial Narrow" w:hAnsi="Arial Narrow"/>
          <w:bCs/>
          <w:iCs/>
        </w:rPr>
        <w:t>répondant aux qualifications requises pour la réalisation des travaux suivants : R</w:t>
      </w:r>
      <w:r>
        <w:rPr>
          <w:rFonts w:ascii="Arial Narrow" w:hAnsi="Arial Narrow"/>
          <w:bCs/>
          <w:iCs/>
        </w:rPr>
        <w:t>éhabilitation</w:t>
      </w:r>
      <w:r w:rsidRPr="007646D2">
        <w:rPr>
          <w:rFonts w:ascii="Arial Narrow" w:hAnsi="Arial Narrow"/>
          <w:bCs/>
          <w:iCs/>
        </w:rPr>
        <w:t xml:space="preserve"> des infrastructures scolaires en </w:t>
      </w:r>
      <w:r>
        <w:rPr>
          <w:rFonts w:ascii="Arial Narrow" w:hAnsi="Arial Narrow"/>
          <w:bCs/>
          <w:iCs/>
        </w:rPr>
        <w:t>treize</w:t>
      </w:r>
      <w:r w:rsidRPr="007646D2">
        <w:rPr>
          <w:rFonts w:ascii="Arial Narrow" w:hAnsi="Arial Narrow"/>
          <w:bCs/>
          <w:iCs/>
        </w:rPr>
        <w:t xml:space="preserve"> (</w:t>
      </w:r>
      <w:r>
        <w:rPr>
          <w:rFonts w:ascii="Arial Narrow" w:hAnsi="Arial Narrow"/>
          <w:bCs/>
          <w:iCs/>
        </w:rPr>
        <w:t>13</w:t>
      </w:r>
      <w:r w:rsidRPr="007646D2">
        <w:rPr>
          <w:rFonts w:ascii="Arial Narrow" w:hAnsi="Arial Narrow"/>
          <w:bCs/>
          <w:iCs/>
        </w:rPr>
        <w:t>) lots décrits comme suit :</w:t>
      </w:r>
    </w:p>
    <w:p w:rsidR="003D2274" w:rsidRDefault="003D2274" w:rsidP="003D2274">
      <w:pPr>
        <w:suppressAutoHyphens/>
        <w:overflowPunct w:val="0"/>
        <w:autoSpaceDE w:val="0"/>
        <w:autoSpaceDN w:val="0"/>
        <w:adjustRightInd w:val="0"/>
        <w:spacing w:after="120"/>
        <w:ind w:left="502"/>
        <w:rPr>
          <w:rFonts w:ascii="Arial Narrow" w:hAnsi="Arial Narrow"/>
          <w:bCs/>
          <w:iCs/>
        </w:rPr>
      </w:pPr>
    </w:p>
    <w:p w:rsidR="003D2274" w:rsidRPr="007646D2" w:rsidRDefault="003D2274" w:rsidP="003D2274">
      <w:pPr>
        <w:spacing w:after="120"/>
        <w:ind w:left="502"/>
        <w:rPr>
          <w:rFonts w:ascii="Arial Narrow" w:hAnsi="Arial Narrow"/>
          <w:bCs/>
          <w:iCs/>
          <w:sz w:val="6"/>
        </w:rPr>
      </w:pPr>
    </w:p>
    <w:tbl>
      <w:tblPr>
        <w:tblW w:w="10632" w:type="dxa"/>
        <w:tblInd w:w="-856" w:type="dxa"/>
        <w:tblLook w:val="04A0" w:firstRow="1" w:lastRow="0" w:firstColumn="1" w:lastColumn="0" w:noHBand="0" w:noVBand="1"/>
      </w:tblPr>
      <w:tblGrid>
        <w:gridCol w:w="567"/>
        <w:gridCol w:w="2552"/>
        <w:gridCol w:w="7513"/>
      </w:tblGrid>
      <w:tr w:rsidR="003D2274" w:rsidRPr="006F29D2" w:rsidTr="005D4C6F">
        <w:trPr>
          <w:trHeight w:val="576"/>
          <w:tblHeader/>
        </w:trPr>
        <w:tc>
          <w:tcPr>
            <w:tcW w:w="567" w:type="dxa"/>
            <w:tcBorders>
              <w:top w:val="single" w:sz="4" w:space="0" w:color="000000"/>
              <w:left w:val="single" w:sz="4" w:space="0" w:color="000000"/>
              <w:bottom w:val="single" w:sz="4" w:space="0" w:color="000000"/>
              <w:right w:val="single" w:sz="4" w:space="0" w:color="000000"/>
            </w:tcBorders>
            <w:shd w:val="clear" w:color="000000" w:fill="CFCDCD"/>
            <w:vAlign w:val="center"/>
            <w:hideMark/>
          </w:tcPr>
          <w:p w:rsidR="003D2274" w:rsidRPr="006F29D2" w:rsidRDefault="003D2274" w:rsidP="005D4C6F">
            <w:pPr>
              <w:jc w:val="center"/>
              <w:rPr>
                <w:rFonts w:ascii="Arial Narrow" w:hAnsi="Arial Narrow"/>
                <w:b/>
                <w:bCs/>
                <w:color w:val="000000"/>
              </w:rPr>
            </w:pPr>
            <w:bookmarkStart w:id="1" w:name="_Hlk236936229"/>
            <w:r>
              <w:rPr>
                <w:rFonts w:ascii="Arial Narrow" w:hAnsi="Arial Narrow"/>
                <w:b/>
                <w:bCs/>
                <w:color w:val="000000"/>
              </w:rPr>
              <w:t>N°</w:t>
            </w:r>
          </w:p>
        </w:tc>
        <w:tc>
          <w:tcPr>
            <w:tcW w:w="2552" w:type="dxa"/>
            <w:tcBorders>
              <w:top w:val="single" w:sz="4" w:space="0" w:color="000000"/>
              <w:left w:val="nil"/>
              <w:bottom w:val="single" w:sz="4" w:space="0" w:color="000000"/>
              <w:right w:val="single" w:sz="4" w:space="0" w:color="000000"/>
            </w:tcBorders>
            <w:shd w:val="clear" w:color="000000" w:fill="CFCDCD"/>
            <w:vAlign w:val="center"/>
            <w:hideMark/>
          </w:tcPr>
          <w:p w:rsidR="003D2274" w:rsidRPr="006F29D2" w:rsidRDefault="003D2274" w:rsidP="005D4C6F">
            <w:pPr>
              <w:jc w:val="center"/>
              <w:rPr>
                <w:rFonts w:ascii="Arial Narrow" w:hAnsi="Arial Narrow"/>
                <w:b/>
                <w:bCs/>
                <w:color w:val="000000"/>
              </w:rPr>
            </w:pPr>
            <w:r w:rsidRPr="006F29D2">
              <w:rPr>
                <w:rFonts w:ascii="Arial Narrow" w:hAnsi="Arial Narrow"/>
                <w:b/>
                <w:bCs/>
                <w:color w:val="000000"/>
              </w:rPr>
              <w:t>SITE</w:t>
            </w:r>
          </w:p>
        </w:tc>
        <w:tc>
          <w:tcPr>
            <w:tcW w:w="7513" w:type="dxa"/>
            <w:tcBorders>
              <w:top w:val="single" w:sz="4" w:space="0" w:color="000000"/>
              <w:left w:val="nil"/>
              <w:bottom w:val="single" w:sz="4" w:space="0" w:color="000000"/>
              <w:right w:val="single" w:sz="4" w:space="0" w:color="000000"/>
            </w:tcBorders>
            <w:shd w:val="clear" w:color="000000" w:fill="CFCDCD"/>
            <w:vAlign w:val="center"/>
            <w:hideMark/>
          </w:tcPr>
          <w:p w:rsidR="003D2274" w:rsidRPr="006F29D2" w:rsidRDefault="003D2274" w:rsidP="005D4C6F">
            <w:pPr>
              <w:jc w:val="center"/>
              <w:rPr>
                <w:rFonts w:ascii="Arial Narrow" w:hAnsi="Arial Narrow"/>
                <w:b/>
                <w:bCs/>
                <w:color w:val="000000"/>
              </w:rPr>
            </w:pPr>
            <w:r w:rsidRPr="006F29D2">
              <w:rPr>
                <w:rFonts w:ascii="Arial Narrow" w:hAnsi="Arial Narrow"/>
                <w:b/>
                <w:bCs/>
                <w:color w:val="000000"/>
              </w:rPr>
              <w:t>TRAVAUX A REALISER</w:t>
            </w:r>
          </w:p>
        </w:tc>
      </w:tr>
      <w:tr w:rsidR="003D2274" w:rsidRPr="006F29D2" w:rsidTr="005D4C6F">
        <w:trPr>
          <w:trHeight w:val="250"/>
        </w:trPr>
        <w:tc>
          <w:tcPr>
            <w:tcW w:w="567" w:type="dxa"/>
            <w:vMerge w:val="restart"/>
            <w:tcBorders>
              <w:top w:val="nil"/>
              <w:left w:val="single" w:sz="4" w:space="0" w:color="000000"/>
              <w:bottom w:val="single" w:sz="4" w:space="0" w:color="000000"/>
              <w:right w:val="single" w:sz="4" w:space="0" w:color="000000"/>
            </w:tcBorders>
            <w:noWrap/>
            <w:vAlign w:val="center"/>
            <w:hideMark/>
          </w:tcPr>
          <w:p w:rsidR="003D2274" w:rsidRPr="006F29D2" w:rsidRDefault="003D2274" w:rsidP="005D4C6F">
            <w:pPr>
              <w:jc w:val="center"/>
              <w:rPr>
                <w:rFonts w:ascii="Arial Narrow" w:hAnsi="Arial Narrow" w:cs="Calibri"/>
                <w:color w:val="000000"/>
              </w:rPr>
            </w:pPr>
            <w:r w:rsidRPr="006F29D2">
              <w:rPr>
                <w:rFonts w:ascii="Arial Narrow" w:hAnsi="Arial Narrow" w:cs="Calibri"/>
                <w:color w:val="000000"/>
              </w:rPr>
              <w:t>1</w:t>
            </w:r>
          </w:p>
        </w:tc>
        <w:tc>
          <w:tcPr>
            <w:tcW w:w="2552" w:type="dxa"/>
            <w:tcBorders>
              <w:top w:val="nil"/>
              <w:left w:val="nil"/>
              <w:bottom w:val="single" w:sz="4" w:space="0" w:color="000000"/>
              <w:right w:val="nil"/>
            </w:tcBorders>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NASSABLE</w:t>
            </w:r>
          </w:p>
        </w:tc>
        <w:tc>
          <w:tcPr>
            <w:tcW w:w="7513" w:type="dxa"/>
            <w:vMerge w:val="restart"/>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r w:rsidRPr="006F29D2">
              <w:rPr>
                <w:rFonts w:ascii="Arial Narrow" w:hAnsi="Arial Narrow" w:cs="Calibri"/>
                <w:color w:val="000000"/>
              </w:rPr>
              <w:t>RÉHABILITATION DES INFRASTRUCTURES SCOLAIRES AU PROFIT DES COLLÈGES ET LYCÉE SCIENTIFIQUE DE CINKASSE ET DE NASSABLÉ</w:t>
            </w:r>
          </w:p>
        </w:tc>
      </w:tr>
      <w:tr w:rsidR="003D2274" w:rsidRPr="006F29D2" w:rsidTr="005D4C6F">
        <w:trPr>
          <w:trHeight w:val="58"/>
        </w:trPr>
        <w:tc>
          <w:tcPr>
            <w:tcW w:w="567" w:type="dxa"/>
            <w:vMerge/>
            <w:tcBorders>
              <w:top w:val="nil"/>
              <w:left w:val="single" w:sz="4" w:space="0" w:color="000000"/>
              <w:bottom w:val="single" w:sz="4" w:space="0" w:color="000000"/>
              <w:right w:val="single" w:sz="4" w:space="0" w:color="000000"/>
            </w:tcBorders>
            <w:vAlign w:val="center"/>
            <w:hideMark/>
          </w:tcPr>
          <w:p w:rsidR="003D2274" w:rsidRPr="006F29D2" w:rsidRDefault="003D2274" w:rsidP="005D4C6F">
            <w:pPr>
              <w:jc w:val="center"/>
              <w:rPr>
                <w:rFonts w:ascii="Arial Narrow" w:hAnsi="Arial Narrow" w:cs="Calibri"/>
                <w:color w:val="000000"/>
              </w:rPr>
            </w:pPr>
          </w:p>
        </w:tc>
        <w:tc>
          <w:tcPr>
            <w:tcW w:w="2552" w:type="dxa"/>
            <w:tcBorders>
              <w:top w:val="nil"/>
              <w:left w:val="nil"/>
              <w:bottom w:val="single" w:sz="4" w:space="0" w:color="000000"/>
              <w:right w:val="nil"/>
            </w:tcBorders>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CINCASSE</w:t>
            </w:r>
          </w:p>
        </w:tc>
        <w:tc>
          <w:tcPr>
            <w:tcW w:w="7513" w:type="dxa"/>
            <w:vMerge/>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p>
        </w:tc>
      </w:tr>
      <w:tr w:rsidR="003D2274" w:rsidRPr="006F29D2" w:rsidTr="005D4C6F">
        <w:trPr>
          <w:trHeight w:val="264"/>
        </w:trPr>
        <w:tc>
          <w:tcPr>
            <w:tcW w:w="567" w:type="dxa"/>
            <w:vMerge w:val="restart"/>
            <w:tcBorders>
              <w:top w:val="nil"/>
              <w:left w:val="single" w:sz="4" w:space="0" w:color="000000"/>
              <w:bottom w:val="single" w:sz="4" w:space="0" w:color="000000"/>
              <w:right w:val="single" w:sz="4" w:space="0" w:color="000000"/>
            </w:tcBorders>
            <w:noWrap/>
            <w:vAlign w:val="center"/>
            <w:hideMark/>
          </w:tcPr>
          <w:p w:rsidR="003D2274" w:rsidRPr="006F29D2" w:rsidRDefault="003D2274" w:rsidP="005D4C6F">
            <w:pPr>
              <w:jc w:val="center"/>
              <w:rPr>
                <w:rFonts w:ascii="Arial Narrow" w:hAnsi="Arial Narrow" w:cs="Calibri"/>
                <w:color w:val="000000"/>
              </w:rPr>
            </w:pPr>
            <w:r w:rsidRPr="006F29D2">
              <w:rPr>
                <w:rFonts w:ascii="Arial Narrow" w:hAnsi="Arial Narrow" w:cs="Calibri"/>
                <w:color w:val="000000"/>
              </w:rPr>
              <w:t>2</w:t>
            </w:r>
          </w:p>
        </w:tc>
        <w:tc>
          <w:tcPr>
            <w:tcW w:w="2552" w:type="dxa"/>
            <w:tcBorders>
              <w:top w:val="nil"/>
              <w:left w:val="nil"/>
              <w:bottom w:val="single" w:sz="4" w:space="0" w:color="000000"/>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MANGO</w:t>
            </w:r>
          </w:p>
        </w:tc>
        <w:tc>
          <w:tcPr>
            <w:tcW w:w="7513" w:type="dxa"/>
            <w:vMerge w:val="restart"/>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r w:rsidRPr="006F29D2">
              <w:rPr>
                <w:rFonts w:ascii="Arial Narrow" w:hAnsi="Arial Narrow" w:cs="Calibri"/>
                <w:color w:val="000000"/>
              </w:rPr>
              <w:t>RÉHABILITATION DES INFRASTRUCTURES SCOLAIRES AU PROFIT DES COLLÈGES SCIENTIFIQUE DE TANDJOUARE ET CELUI DE MANNGO</w:t>
            </w:r>
          </w:p>
        </w:tc>
      </w:tr>
      <w:tr w:rsidR="003D2274" w:rsidRPr="006F29D2" w:rsidTr="005D4C6F">
        <w:trPr>
          <w:trHeight w:val="58"/>
        </w:trPr>
        <w:tc>
          <w:tcPr>
            <w:tcW w:w="567" w:type="dxa"/>
            <w:vMerge/>
            <w:tcBorders>
              <w:top w:val="nil"/>
              <w:left w:val="single" w:sz="4" w:space="0" w:color="000000"/>
              <w:bottom w:val="single" w:sz="4" w:space="0" w:color="000000"/>
              <w:right w:val="single" w:sz="4" w:space="0" w:color="000000"/>
            </w:tcBorders>
            <w:vAlign w:val="center"/>
            <w:hideMark/>
          </w:tcPr>
          <w:p w:rsidR="003D2274" w:rsidRPr="006F29D2" w:rsidRDefault="003D2274" w:rsidP="005D4C6F">
            <w:pPr>
              <w:jc w:val="center"/>
              <w:rPr>
                <w:rFonts w:ascii="Arial Narrow" w:hAnsi="Arial Narrow" w:cs="Calibri"/>
                <w:color w:val="000000"/>
              </w:rPr>
            </w:pPr>
          </w:p>
        </w:tc>
        <w:tc>
          <w:tcPr>
            <w:tcW w:w="2552" w:type="dxa"/>
            <w:tcBorders>
              <w:top w:val="nil"/>
              <w:left w:val="nil"/>
              <w:bottom w:val="single" w:sz="4" w:space="0" w:color="000000"/>
              <w:right w:val="nil"/>
            </w:tcBorders>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TANDJOARE</w:t>
            </w:r>
          </w:p>
        </w:tc>
        <w:tc>
          <w:tcPr>
            <w:tcW w:w="7513" w:type="dxa"/>
            <w:vMerge/>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p>
        </w:tc>
      </w:tr>
      <w:tr w:rsidR="003D2274" w:rsidRPr="006F29D2" w:rsidTr="005D4C6F">
        <w:trPr>
          <w:trHeight w:val="436"/>
        </w:trPr>
        <w:tc>
          <w:tcPr>
            <w:tcW w:w="567" w:type="dxa"/>
            <w:vMerge w:val="restart"/>
            <w:tcBorders>
              <w:top w:val="nil"/>
              <w:left w:val="single" w:sz="4" w:space="0" w:color="000000"/>
              <w:bottom w:val="single" w:sz="4" w:space="0" w:color="000000"/>
              <w:right w:val="single" w:sz="4" w:space="0" w:color="000000"/>
            </w:tcBorders>
            <w:noWrap/>
            <w:vAlign w:val="center"/>
            <w:hideMark/>
          </w:tcPr>
          <w:p w:rsidR="003D2274" w:rsidRPr="006F29D2" w:rsidRDefault="003D2274" w:rsidP="005D4C6F">
            <w:pPr>
              <w:jc w:val="center"/>
              <w:rPr>
                <w:rFonts w:ascii="Arial Narrow" w:hAnsi="Arial Narrow" w:cs="Calibri"/>
                <w:color w:val="000000"/>
              </w:rPr>
            </w:pPr>
            <w:r w:rsidRPr="006F29D2">
              <w:rPr>
                <w:rFonts w:ascii="Arial Narrow" w:hAnsi="Arial Narrow" w:cs="Calibri"/>
                <w:color w:val="000000"/>
              </w:rPr>
              <w:t>3</w:t>
            </w:r>
          </w:p>
        </w:tc>
        <w:tc>
          <w:tcPr>
            <w:tcW w:w="2552" w:type="dxa"/>
            <w:tcBorders>
              <w:top w:val="single" w:sz="8" w:space="0" w:color="auto"/>
              <w:left w:val="nil"/>
              <w:bottom w:val="single" w:sz="4" w:space="0" w:color="000000"/>
              <w:right w:val="nil"/>
            </w:tcBorders>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GUERIN KOUKA</w:t>
            </w:r>
          </w:p>
        </w:tc>
        <w:tc>
          <w:tcPr>
            <w:tcW w:w="7513" w:type="dxa"/>
            <w:vMerge w:val="restart"/>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r w:rsidRPr="006F29D2">
              <w:rPr>
                <w:rFonts w:ascii="Arial Narrow" w:hAnsi="Arial Narrow" w:cs="Calibri"/>
                <w:color w:val="000000"/>
              </w:rPr>
              <w:t>RÉHABILITATION DES INFRASTRUCTURES SCOLAIRES AU PROFIT DES COLLÈGES SCIENTIFIQUE DEKARA2 ET CELUI DE GUERIN KOUKA</w:t>
            </w:r>
          </w:p>
        </w:tc>
      </w:tr>
      <w:tr w:rsidR="003D2274" w:rsidRPr="006F29D2" w:rsidTr="005D4C6F">
        <w:trPr>
          <w:trHeight w:val="58"/>
        </w:trPr>
        <w:tc>
          <w:tcPr>
            <w:tcW w:w="567" w:type="dxa"/>
            <w:vMerge/>
            <w:tcBorders>
              <w:top w:val="nil"/>
              <w:left w:val="single" w:sz="4" w:space="0" w:color="000000"/>
              <w:bottom w:val="single" w:sz="4" w:space="0" w:color="000000"/>
              <w:right w:val="single" w:sz="4" w:space="0" w:color="000000"/>
            </w:tcBorders>
            <w:vAlign w:val="center"/>
            <w:hideMark/>
          </w:tcPr>
          <w:p w:rsidR="003D2274" w:rsidRPr="006F29D2" w:rsidRDefault="003D2274" w:rsidP="005D4C6F">
            <w:pPr>
              <w:jc w:val="center"/>
              <w:rPr>
                <w:rFonts w:ascii="Arial Narrow" w:hAnsi="Arial Narrow" w:cs="Calibri"/>
                <w:color w:val="000000"/>
              </w:rPr>
            </w:pPr>
          </w:p>
        </w:tc>
        <w:tc>
          <w:tcPr>
            <w:tcW w:w="2552" w:type="dxa"/>
            <w:tcBorders>
              <w:top w:val="nil"/>
              <w:left w:val="nil"/>
              <w:bottom w:val="single" w:sz="4" w:space="0" w:color="000000"/>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KARA II</w:t>
            </w:r>
          </w:p>
        </w:tc>
        <w:tc>
          <w:tcPr>
            <w:tcW w:w="7513" w:type="dxa"/>
            <w:vMerge/>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p>
        </w:tc>
      </w:tr>
      <w:tr w:rsidR="003D2274" w:rsidRPr="006F29D2" w:rsidTr="005D4C6F">
        <w:trPr>
          <w:trHeight w:val="674"/>
        </w:trPr>
        <w:tc>
          <w:tcPr>
            <w:tcW w:w="567" w:type="dxa"/>
            <w:tcBorders>
              <w:top w:val="nil"/>
              <w:left w:val="single" w:sz="4" w:space="0" w:color="000000"/>
              <w:bottom w:val="single" w:sz="4" w:space="0" w:color="000000"/>
              <w:right w:val="single" w:sz="4" w:space="0" w:color="000000"/>
            </w:tcBorders>
            <w:noWrap/>
            <w:vAlign w:val="center"/>
            <w:hideMark/>
          </w:tcPr>
          <w:p w:rsidR="003D2274" w:rsidRPr="006F29D2" w:rsidRDefault="003D2274" w:rsidP="005D4C6F">
            <w:pPr>
              <w:jc w:val="center"/>
              <w:rPr>
                <w:rFonts w:ascii="Arial Narrow" w:hAnsi="Arial Narrow" w:cs="Calibri"/>
                <w:color w:val="000000"/>
              </w:rPr>
            </w:pPr>
            <w:r w:rsidRPr="006F29D2">
              <w:rPr>
                <w:rFonts w:ascii="Arial Narrow" w:hAnsi="Arial Narrow" w:cs="Calibri"/>
                <w:color w:val="000000"/>
              </w:rPr>
              <w:t>4</w:t>
            </w:r>
          </w:p>
        </w:tc>
        <w:tc>
          <w:tcPr>
            <w:tcW w:w="2552" w:type="dxa"/>
            <w:tcBorders>
              <w:top w:val="nil"/>
              <w:left w:val="nil"/>
              <w:bottom w:val="single" w:sz="4" w:space="0" w:color="000000"/>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NIAMTOUGOU</w:t>
            </w:r>
          </w:p>
        </w:tc>
        <w:tc>
          <w:tcPr>
            <w:tcW w:w="7513" w:type="dxa"/>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r w:rsidRPr="006F29D2">
              <w:rPr>
                <w:rFonts w:ascii="Arial Narrow" w:hAnsi="Arial Narrow" w:cs="Calibri"/>
                <w:color w:val="000000"/>
              </w:rPr>
              <w:t>RÉHABILITATION DES INFRASTRUCTURES SCOLAIRES AU PROFIT DU COLLÈGE SCIENTIFIQUE DE NIANTOUGOU</w:t>
            </w:r>
          </w:p>
        </w:tc>
      </w:tr>
      <w:tr w:rsidR="003D2274" w:rsidRPr="006F29D2" w:rsidTr="005D4C6F">
        <w:trPr>
          <w:trHeight w:val="605"/>
        </w:trPr>
        <w:tc>
          <w:tcPr>
            <w:tcW w:w="567" w:type="dxa"/>
            <w:tcBorders>
              <w:top w:val="nil"/>
              <w:left w:val="single" w:sz="4" w:space="0" w:color="000000"/>
              <w:bottom w:val="single" w:sz="4" w:space="0" w:color="000000"/>
              <w:right w:val="single" w:sz="4" w:space="0" w:color="000000"/>
            </w:tcBorders>
            <w:noWrap/>
            <w:vAlign w:val="center"/>
            <w:hideMark/>
          </w:tcPr>
          <w:p w:rsidR="003D2274" w:rsidRPr="006F29D2" w:rsidRDefault="003D2274" w:rsidP="005D4C6F">
            <w:pPr>
              <w:jc w:val="center"/>
              <w:rPr>
                <w:rFonts w:ascii="Arial Narrow" w:hAnsi="Arial Narrow" w:cs="Calibri"/>
                <w:color w:val="000000"/>
              </w:rPr>
            </w:pPr>
            <w:r w:rsidRPr="006F29D2">
              <w:rPr>
                <w:rFonts w:ascii="Arial Narrow" w:hAnsi="Arial Narrow" w:cs="Calibri"/>
                <w:color w:val="000000"/>
              </w:rPr>
              <w:t>5</w:t>
            </w:r>
          </w:p>
        </w:tc>
        <w:tc>
          <w:tcPr>
            <w:tcW w:w="2552" w:type="dxa"/>
            <w:tcBorders>
              <w:top w:val="nil"/>
              <w:left w:val="nil"/>
              <w:bottom w:val="single" w:sz="8" w:space="0" w:color="auto"/>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LYCEEBASSAR</w:t>
            </w:r>
          </w:p>
        </w:tc>
        <w:tc>
          <w:tcPr>
            <w:tcW w:w="7513" w:type="dxa"/>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r w:rsidRPr="006F29D2">
              <w:rPr>
                <w:rFonts w:ascii="Arial Narrow" w:hAnsi="Arial Narrow" w:cs="Calibri"/>
                <w:color w:val="000000"/>
              </w:rPr>
              <w:t>RÉHABILITATION DES INFRASTRUCTURES SCOLAIRES AU PROFIT DU COLLÈGE SCIENTIFIQUE DE BASSAR</w:t>
            </w:r>
          </w:p>
        </w:tc>
      </w:tr>
      <w:tr w:rsidR="003D2274" w:rsidRPr="006F29D2" w:rsidTr="005D4C6F">
        <w:trPr>
          <w:trHeight w:val="496"/>
        </w:trPr>
        <w:tc>
          <w:tcPr>
            <w:tcW w:w="567" w:type="dxa"/>
            <w:tcBorders>
              <w:top w:val="nil"/>
              <w:left w:val="single" w:sz="4" w:space="0" w:color="000000"/>
              <w:bottom w:val="single" w:sz="4" w:space="0" w:color="000000"/>
              <w:right w:val="single" w:sz="4" w:space="0" w:color="000000"/>
            </w:tcBorders>
            <w:noWrap/>
            <w:vAlign w:val="center"/>
            <w:hideMark/>
          </w:tcPr>
          <w:p w:rsidR="003D2274" w:rsidRPr="006F29D2" w:rsidRDefault="003D2274" w:rsidP="005D4C6F">
            <w:pPr>
              <w:jc w:val="center"/>
              <w:rPr>
                <w:rFonts w:ascii="Arial Narrow" w:hAnsi="Arial Narrow" w:cs="Calibri"/>
                <w:color w:val="000000"/>
              </w:rPr>
            </w:pPr>
            <w:r w:rsidRPr="006F29D2">
              <w:rPr>
                <w:rFonts w:ascii="Arial Narrow" w:hAnsi="Arial Narrow" w:cs="Calibri"/>
                <w:color w:val="000000"/>
              </w:rPr>
              <w:t>6</w:t>
            </w:r>
          </w:p>
        </w:tc>
        <w:tc>
          <w:tcPr>
            <w:tcW w:w="2552" w:type="dxa"/>
            <w:tcBorders>
              <w:top w:val="nil"/>
              <w:left w:val="nil"/>
              <w:bottom w:val="single" w:sz="4" w:space="0" w:color="000000"/>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MODERNE DE SOKODE</w:t>
            </w:r>
          </w:p>
        </w:tc>
        <w:tc>
          <w:tcPr>
            <w:tcW w:w="7513" w:type="dxa"/>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r w:rsidRPr="006F29D2">
              <w:rPr>
                <w:rFonts w:ascii="Arial Narrow" w:hAnsi="Arial Narrow" w:cs="Calibri"/>
                <w:color w:val="000000"/>
              </w:rPr>
              <w:t>RÉHABILITATION DES INFRASTRUCTURES SCOLAIRES AU PROFIT DU LYCÉE SCIENTIFIQUE DE SOKODÉ</w:t>
            </w:r>
          </w:p>
        </w:tc>
      </w:tr>
      <w:tr w:rsidR="003D2274" w:rsidRPr="006F29D2" w:rsidTr="005D4C6F">
        <w:trPr>
          <w:trHeight w:val="411"/>
        </w:trPr>
        <w:tc>
          <w:tcPr>
            <w:tcW w:w="567" w:type="dxa"/>
            <w:vMerge w:val="restart"/>
            <w:tcBorders>
              <w:top w:val="nil"/>
              <w:left w:val="single" w:sz="4" w:space="0" w:color="000000"/>
              <w:bottom w:val="single" w:sz="4" w:space="0" w:color="000000"/>
              <w:right w:val="single" w:sz="4" w:space="0" w:color="000000"/>
            </w:tcBorders>
            <w:noWrap/>
            <w:vAlign w:val="center"/>
            <w:hideMark/>
          </w:tcPr>
          <w:p w:rsidR="003D2274" w:rsidRPr="006F29D2" w:rsidRDefault="003D2274" w:rsidP="005D4C6F">
            <w:pPr>
              <w:jc w:val="center"/>
              <w:rPr>
                <w:rFonts w:ascii="Arial Narrow" w:hAnsi="Arial Narrow" w:cs="Calibri"/>
                <w:color w:val="000000"/>
              </w:rPr>
            </w:pPr>
            <w:r w:rsidRPr="006F29D2">
              <w:rPr>
                <w:rFonts w:ascii="Arial Narrow" w:hAnsi="Arial Narrow" w:cs="Calibri"/>
                <w:color w:val="000000"/>
              </w:rPr>
              <w:t>7</w:t>
            </w:r>
          </w:p>
        </w:tc>
        <w:tc>
          <w:tcPr>
            <w:tcW w:w="2552" w:type="dxa"/>
            <w:tcBorders>
              <w:top w:val="nil"/>
              <w:left w:val="nil"/>
              <w:bottom w:val="single" w:sz="4" w:space="0" w:color="000000"/>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CEG BLITTA GARE 1</w:t>
            </w:r>
          </w:p>
        </w:tc>
        <w:tc>
          <w:tcPr>
            <w:tcW w:w="7513" w:type="dxa"/>
            <w:vMerge w:val="restart"/>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r w:rsidRPr="006F29D2">
              <w:rPr>
                <w:rFonts w:ascii="Arial Narrow" w:hAnsi="Arial Narrow" w:cs="Calibri"/>
                <w:color w:val="000000"/>
              </w:rPr>
              <w:t xml:space="preserve">RÉHABILITATION DES INFRASTRUCTURES SCOLAIRES AU PROFIT DES LYCÉES SCIENTIFIQUE DE BLITA GARE ET TCHAMBA  </w:t>
            </w:r>
          </w:p>
        </w:tc>
      </w:tr>
      <w:tr w:rsidR="003D2274" w:rsidRPr="006F29D2" w:rsidTr="005D4C6F">
        <w:trPr>
          <w:trHeight w:val="58"/>
        </w:trPr>
        <w:tc>
          <w:tcPr>
            <w:tcW w:w="567" w:type="dxa"/>
            <w:vMerge/>
            <w:tcBorders>
              <w:top w:val="nil"/>
              <w:left w:val="single" w:sz="4" w:space="0" w:color="000000"/>
              <w:bottom w:val="single" w:sz="4" w:space="0" w:color="000000"/>
              <w:right w:val="single" w:sz="4" w:space="0" w:color="000000"/>
            </w:tcBorders>
            <w:vAlign w:val="center"/>
            <w:hideMark/>
          </w:tcPr>
          <w:p w:rsidR="003D2274" w:rsidRPr="006F29D2" w:rsidRDefault="003D2274" w:rsidP="005D4C6F">
            <w:pPr>
              <w:jc w:val="center"/>
              <w:rPr>
                <w:rFonts w:ascii="Arial Narrow" w:hAnsi="Arial Narrow" w:cs="Calibri"/>
                <w:color w:val="000000"/>
              </w:rPr>
            </w:pPr>
          </w:p>
        </w:tc>
        <w:tc>
          <w:tcPr>
            <w:tcW w:w="2552" w:type="dxa"/>
            <w:tcBorders>
              <w:top w:val="nil"/>
              <w:left w:val="nil"/>
              <w:bottom w:val="single" w:sz="8" w:space="0" w:color="auto"/>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CEG TCHAMBA 2</w:t>
            </w:r>
          </w:p>
        </w:tc>
        <w:tc>
          <w:tcPr>
            <w:tcW w:w="7513" w:type="dxa"/>
            <w:vMerge/>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p>
        </w:tc>
      </w:tr>
      <w:tr w:rsidR="003D2274" w:rsidRPr="006F29D2" w:rsidTr="005D4C6F">
        <w:trPr>
          <w:trHeight w:val="294"/>
        </w:trPr>
        <w:tc>
          <w:tcPr>
            <w:tcW w:w="567" w:type="dxa"/>
            <w:vMerge w:val="restart"/>
            <w:tcBorders>
              <w:top w:val="nil"/>
              <w:left w:val="single" w:sz="4" w:space="0" w:color="000000"/>
              <w:bottom w:val="single" w:sz="4" w:space="0" w:color="000000"/>
              <w:right w:val="single" w:sz="4" w:space="0" w:color="000000"/>
            </w:tcBorders>
            <w:noWrap/>
            <w:vAlign w:val="center"/>
            <w:hideMark/>
          </w:tcPr>
          <w:p w:rsidR="003D2274" w:rsidRPr="006F29D2" w:rsidRDefault="003D2274" w:rsidP="005D4C6F">
            <w:pPr>
              <w:jc w:val="center"/>
              <w:rPr>
                <w:rFonts w:ascii="Arial Narrow" w:hAnsi="Arial Narrow" w:cs="Calibri"/>
                <w:color w:val="000000"/>
              </w:rPr>
            </w:pPr>
            <w:r w:rsidRPr="006F29D2">
              <w:rPr>
                <w:rFonts w:ascii="Arial Narrow" w:hAnsi="Arial Narrow" w:cs="Calibri"/>
                <w:color w:val="000000"/>
              </w:rPr>
              <w:t>8</w:t>
            </w:r>
          </w:p>
        </w:tc>
        <w:tc>
          <w:tcPr>
            <w:tcW w:w="2552" w:type="dxa"/>
            <w:tcBorders>
              <w:top w:val="nil"/>
              <w:left w:val="nil"/>
              <w:bottom w:val="single" w:sz="4" w:space="0" w:color="000000"/>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DE KPODZI</w:t>
            </w:r>
          </w:p>
        </w:tc>
        <w:tc>
          <w:tcPr>
            <w:tcW w:w="7513" w:type="dxa"/>
            <w:vMerge w:val="restart"/>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r w:rsidRPr="006F29D2">
              <w:rPr>
                <w:rFonts w:ascii="Arial Narrow" w:hAnsi="Arial Narrow" w:cs="Calibri"/>
                <w:color w:val="000000"/>
              </w:rPr>
              <w:t>RÉHABILITATION DES INFRASTRUCTURES SCOLAIRES AU PROFIT DES LYCÉES ET COLLÈGE SCIENTIFIQUE DE KPODZI, KPÉLÉ ADÉTA ET BADOU</w:t>
            </w:r>
          </w:p>
        </w:tc>
      </w:tr>
      <w:tr w:rsidR="003D2274" w:rsidRPr="006F29D2" w:rsidTr="005D4C6F">
        <w:trPr>
          <w:trHeight w:val="291"/>
        </w:trPr>
        <w:tc>
          <w:tcPr>
            <w:tcW w:w="567" w:type="dxa"/>
            <w:vMerge/>
            <w:tcBorders>
              <w:top w:val="nil"/>
              <w:left w:val="single" w:sz="4" w:space="0" w:color="000000"/>
              <w:bottom w:val="single" w:sz="4" w:space="0" w:color="000000"/>
              <w:right w:val="single" w:sz="4" w:space="0" w:color="000000"/>
            </w:tcBorders>
            <w:vAlign w:val="center"/>
            <w:hideMark/>
          </w:tcPr>
          <w:p w:rsidR="003D2274" w:rsidRPr="006F29D2" w:rsidRDefault="003D2274" w:rsidP="005D4C6F">
            <w:pPr>
              <w:jc w:val="center"/>
              <w:rPr>
                <w:rFonts w:ascii="Arial Narrow" w:hAnsi="Arial Narrow" w:cs="Calibri"/>
                <w:color w:val="000000"/>
              </w:rPr>
            </w:pPr>
          </w:p>
        </w:tc>
        <w:tc>
          <w:tcPr>
            <w:tcW w:w="2552" w:type="dxa"/>
            <w:tcBorders>
              <w:top w:val="nil"/>
              <w:left w:val="nil"/>
              <w:bottom w:val="single" w:sz="4" w:space="0" w:color="000000"/>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KPELE- ADETA</w:t>
            </w:r>
          </w:p>
        </w:tc>
        <w:tc>
          <w:tcPr>
            <w:tcW w:w="7513" w:type="dxa"/>
            <w:vMerge/>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p>
        </w:tc>
      </w:tr>
      <w:tr w:rsidR="003D2274" w:rsidRPr="006F29D2" w:rsidTr="005D4C6F">
        <w:trPr>
          <w:trHeight w:val="58"/>
        </w:trPr>
        <w:tc>
          <w:tcPr>
            <w:tcW w:w="567" w:type="dxa"/>
            <w:vMerge/>
            <w:tcBorders>
              <w:top w:val="nil"/>
              <w:left w:val="single" w:sz="4" w:space="0" w:color="000000"/>
              <w:bottom w:val="single" w:sz="4" w:space="0" w:color="000000"/>
              <w:right w:val="single" w:sz="4" w:space="0" w:color="000000"/>
            </w:tcBorders>
            <w:vAlign w:val="center"/>
            <w:hideMark/>
          </w:tcPr>
          <w:p w:rsidR="003D2274" w:rsidRPr="006F29D2" w:rsidRDefault="003D2274" w:rsidP="005D4C6F">
            <w:pPr>
              <w:jc w:val="center"/>
              <w:rPr>
                <w:rFonts w:ascii="Arial Narrow" w:hAnsi="Arial Narrow" w:cs="Calibri"/>
                <w:color w:val="000000"/>
              </w:rPr>
            </w:pPr>
          </w:p>
        </w:tc>
        <w:tc>
          <w:tcPr>
            <w:tcW w:w="2552" w:type="dxa"/>
            <w:tcBorders>
              <w:top w:val="nil"/>
              <w:left w:val="nil"/>
              <w:bottom w:val="single" w:sz="8" w:space="0" w:color="auto"/>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CEG BADOU VILLE</w:t>
            </w:r>
          </w:p>
        </w:tc>
        <w:tc>
          <w:tcPr>
            <w:tcW w:w="7513" w:type="dxa"/>
            <w:vMerge/>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p>
        </w:tc>
      </w:tr>
      <w:tr w:rsidR="003D2274" w:rsidRPr="006F29D2" w:rsidTr="005D4C6F">
        <w:trPr>
          <w:trHeight w:val="376"/>
        </w:trPr>
        <w:tc>
          <w:tcPr>
            <w:tcW w:w="567" w:type="dxa"/>
            <w:vMerge w:val="restart"/>
            <w:tcBorders>
              <w:top w:val="nil"/>
              <w:left w:val="single" w:sz="4" w:space="0" w:color="000000"/>
              <w:bottom w:val="single" w:sz="4" w:space="0" w:color="000000"/>
              <w:right w:val="single" w:sz="4" w:space="0" w:color="000000"/>
            </w:tcBorders>
            <w:noWrap/>
            <w:vAlign w:val="center"/>
            <w:hideMark/>
          </w:tcPr>
          <w:p w:rsidR="003D2274" w:rsidRPr="006F29D2" w:rsidRDefault="003D2274" w:rsidP="005D4C6F">
            <w:pPr>
              <w:jc w:val="center"/>
              <w:rPr>
                <w:rFonts w:ascii="Arial Narrow" w:hAnsi="Arial Narrow" w:cs="Calibri"/>
                <w:color w:val="000000"/>
              </w:rPr>
            </w:pPr>
            <w:r w:rsidRPr="006F29D2">
              <w:rPr>
                <w:rFonts w:ascii="Arial Narrow" w:hAnsi="Arial Narrow" w:cs="Calibri"/>
                <w:color w:val="000000"/>
              </w:rPr>
              <w:lastRenderedPageBreak/>
              <w:t>9</w:t>
            </w:r>
          </w:p>
        </w:tc>
        <w:tc>
          <w:tcPr>
            <w:tcW w:w="2552" w:type="dxa"/>
            <w:tcBorders>
              <w:top w:val="nil"/>
              <w:left w:val="nil"/>
              <w:bottom w:val="single" w:sz="4" w:space="0" w:color="000000"/>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ATAKPAME</w:t>
            </w:r>
          </w:p>
        </w:tc>
        <w:tc>
          <w:tcPr>
            <w:tcW w:w="7513" w:type="dxa"/>
            <w:vMerge w:val="restart"/>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r w:rsidRPr="006F29D2">
              <w:rPr>
                <w:rFonts w:ascii="Arial Narrow" w:hAnsi="Arial Narrow" w:cs="Calibri"/>
                <w:color w:val="000000"/>
              </w:rPr>
              <w:t xml:space="preserve">RÉHABILITATION DES INFRASTRUCTURES SCOLAIRES AU PROFIT DES LYCÉES ET COLLÈGE SCIENTIFIQUE </w:t>
            </w:r>
            <w:proofErr w:type="gramStart"/>
            <w:r w:rsidRPr="006F29D2">
              <w:rPr>
                <w:rFonts w:ascii="Arial Narrow" w:hAnsi="Arial Narrow" w:cs="Calibri"/>
                <w:color w:val="000000"/>
              </w:rPr>
              <w:t>DE ATAKPAMÉ</w:t>
            </w:r>
            <w:proofErr w:type="gramEnd"/>
            <w:r w:rsidRPr="006F29D2">
              <w:rPr>
                <w:rFonts w:ascii="Arial Narrow" w:hAnsi="Arial Narrow" w:cs="Calibri"/>
                <w:color w:val="000000"/>
              </w:rPr>
              <w:t xml:space="preserve">, NOTSÈ </w:t>
            </w:r>
          </w:p>
        </w:tc>
      </w:tr>
      <w:tr w:rsidR="003D2274" w:rsidRPr="006F29D2" w:rsidTr="005D4C6F">
        <w:trPr>
          <w:trHeight w:val="269"/>
        </w:trPr>
        <w:tc>
          <w:tcPr>
            <w:tcW w:w="567" w:type="dxa"/>
            <w:vMerge/>
            <w:tcBorders>
              <w:top w:val="nil"/>
              <w:left w:val="single" w:sz="4" w:space="0" w:color="000000"/>
              <w:bottom w:val="single" w:sz="4" w:space="0" w:color="000000"/>
              <w:right w:val="single" w:sz="4" w:space="0" w:color="000000"/>
            </w:tcBorders>
            <w:vAlign w:val="center"/>
            <w:hideMark/>
          </w:tcPr>
          <w:p w:rsidR="003D2274" w:rsidRPr="006F29D2" w:rsidRDefault="003D2274" w:rsidP="005D4C6F">
            <w:pPr>
              <w:jc w:val="center"/>
              <w:rPr>
                <w:rFonts w:ascii="Arial Narrow" w:hAnsi="Arial Narrow" w:cs="Calibri"/>
                <w:color w:val="000000"/>
              </w:rPr>
            </w:pPr>
          </w:p>
        </w:tc>
        <w:tc>
          <w:tcPr>
            <w:tcW w:w="2552" w:type="dxa"/>
            <w:tcBorders>
              <w:top w:val="nil"/>
              <w:left w:val="nil"/>
              <w:bottom w:val="single" w:sz="4" w:space="0" w:color="000000"/>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NOTSE</w:t>
            </w:r>
          </w:p>
        </w:tc>
        <w:tc>
          <w:tcPr>
            <w:tcW w:w="7513" w:type="dxa"/>
            <w:vMerge/>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p>
        </w:tc>
      </w:tr>
      <w:tr w:rsidR="003D2274" w:rsidRPr="006F29D2" w:rsidTr="005D4C6F">
        <w:trPr>
          <w:trHeight w:val="301"/>
        </w:trPr>
        <w:tc>
          <w:tcPr>
            <w:tcW w:w="567" w:type="dxa"/>
            <w:vMerge w:val="restart"/>
            <w:tcBorders>
              <w:top w:val="nil"/>
              <w:left w:val="single" w:sz="4" w:space="0" w:color="000000"/>
              <w:bottom w:val="single" w:sz="4" w:space="0" w:color="000000"/>
              <w:right w:val="single" w:sz="4" w:space="0" w:color="000000"/>
            </w:tcBorders>
            <w:noWrap/>
            <w:vAlign w:val="center"/>
            <w:hideMark/>
          </w:tcPr>
          <w:p w:rsidR="003D2274" w:rsidRPr="006F29D2" w:rsidRDefault="003D2274" w:rsidP="005D4C6F">
            <w:pPr>
              <w:jc w:val="center"/>
              <w:rPr>
                <w:rFonts w:ascii="Arial Narrow" w:hAnsi="Arial Narrow" w:cs="Calibri"/>
                <w:color w:val="000000"/>
              </w:rPr>
            </w:pPr>
            <w:r w:rsidRPr="006F29D2">
              <w:rPr>
                <w:rFonts w:ascii="Arial Narrow" w:hAnsi="Arial Narrow" w:cs="Calibri"/>
                <w:color w:val="000000"/>
              </w:rPr>
              <w:t>10</w:t>
            </w:r>
          </w:p>
        </w:tc>
        <w:tc>
          <w:tcPr>
            <w:tcW w:w="2552" w:type="dxa"/>
            <w:tcBorders>
              <w:top w:val="nil"/>
              <w:left w:val="nil"/>
              <w:bottom w:val="single" w:sz="4" w:space="0" w:color="000000"/>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HIHEATRO</w:t>
            </w:r>
          </w:p>
        </w:tc>
        <w:tc>
          <w:tcPr>
            <w:tcW w:w="7513" w:type="dxa"/>
            <w:vMerge w:val="restart"/>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r w:rsidRPr="006F29D2">
              <w:rPr>
                <w:rFonts w:ascii="Arial Narrow" w:hAnsi="Arial Narrow" w:cs="Calibri"/>
                <w:color w:val="000000"/>
              </w:rPr>
              <w:t>RÉHABILITATION DES INFRASTRUCTURES SCOLAIRES AU PROFIT DES COLLÈGES SCIENTIFIQUE DE HIHEATRO ET ANIÉ</w:t>
            </w:r>
          </w:p>
        </w:tc>
      </w:tr>
      <w:tr w:rsidR="003D2274" w:rsidRPr="006F29D2" w:rsidTr="005D4C6F">
        <w:trPr>
          <w:trHeight w:val="58"/>
        </w:trPr>
        <w:tc>
          <w:tcPr>
            <w:tcW w:w="567" w:type="dxa"/>
            <w:vMerge/>
            <w:tcBorders>
              <w:top w:val="nil"/>
              <w:left w:val="single" w:sz="4" w:space="0" w:color="000000"/>
              <w:bottom w:val="single" w:sz="4" w:space="0" w:color="000000"/>
              <w:right w:val="single" w:sz="4" w:space="0" w:color="000000"/>
            </w:tcBorders>
            <w:vAlign w:val="center"/>
            <w:hideMark/>
          </w:tcPr>
          <w:p w:rsidR="003D2274" w:rsidRPr="006F29D2" w:rsidRDefault="003D2274" w:rsidP="005D4C6F">
            <w:pPr>
              <w:jc w:val="center"/>
              <w:rPr>
                <w:rFonts w:ascii="Arial Narrow" w:hAnsi="Arial Narrow" w:cs="Calibri"/>
                <w:color w:val="000000"/>
              </w:rPr>
            </w:pPr>
          </w:p>
        </w:tc>
        <w:tc>
          <w:tcPr>
            <w:tcW w:w="2552" w:type="dxa"/>
            <w:tcBorders>
              <w:top w:val="nil"/>
              <w:left w:val="nil"/>
              <w:bottom w:val="single" w:sz="8" w:space="0" w:color="auto"/>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ANIE</w:t>
            </w:r>
          </w:p>
        </w:tc>
        <w:tc>
          <w:tcPr>
            <w:tcW w:w="7513" w:type="dxa"/>
            <w:vMerge/>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p>
        </w:tc>
      </w:tr>
      <w:tr w:rsidR="003D2274" w:rsidRPr="006F29D2" w:rsidTr="005D4C6F">
        <w:trPr>
          <w:trHeight w:val="190"/>
        </w:trPr>
        <w:tc>
          <w:tcPr>
            <w:tcW w:w="567" w:type="dxa"/>
            <w:vMerge w:val="restart"/>
            <w:tcBorders>
              <w:top w:val="nil"/>
              <w:left w:val="single" w:sz="4" w:space="0" w:color="000000"/>
              <w:bottom w:val="single" w:sz="4" w:space="0" w:color="000000"/>
              <w:right w:val="single" w:sz="4" w:space="0" w:color="000000"/>
            </w:tcBorders>
            <w:noWrap/>
            <w:vAlign w:val="center"/>
            <w:hideMark/>
          </w:tcPr>
          <w:p w:rsidR="003D2274" w:rsidRPr="006F29D2" w:rsidRDefault="003D2274" w:rsidP="005D4C6F">
            <w:pPr>
              <w:jc w:val="center"/>
              <w:rPr>
                <w:rFonts w:ascii="Arial Narrow" w:hAnsi="Arial Narrow" w:cs="Calibri"/>
                <w:color w:val="000000"/>
              </w:rPr>
            </w:pPr>
            <w:r w:rsidRPr="006F29D2">
              <w:rPr>
                <w:rFonts w:ascii="Arial Narrow" w:hAnsi="Arial Narrow" w:cs="Calibri"/>
                <w:color w:val="000000"/>
              </w:rPr>
              <w:t>11</w:t>
            </w:r>
          </w:p>
        </w:tc>
        <w:tc>
          <w:tcPr>
            <w:tcW w:w="2552" w:type="dxa"/>
            <w:tcBorders>
              <w:top w:val="nil"/>
              <w:left w:val="nil"/>
              <w:bottom w:val="single" w:sz="4" w:space="0" w:color="000000"/>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TSEVIE 1</w:t>
            </w:r>
          </w:p>
        </w:tc>
        <w:tc>
          <w:tcPr>
            <w:tcW w:w="7513" w:type="dxa"/>
            <w:vMerge w:val="restart"/>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r w:rsidRPr="006F29D2">
              <w:rPr>
                <w:rFonts w:ascii="Arial Narrow" w:hAnsi="Arial Narrow" w:cs="Calibri"/>
                <w:color w:val="000000"/>
              </w:rPr>
              <w:t>RÉHABILITATION DES INFRASTRUCTURES SCOLAIRES AU PROFIT DES COLLÈGES ET LYCÉE SCIENTIFIQUE DE TSÉVIÉ ET KÉVÉ</w:t>
            </w:r>
          </w:p>
        </w:tc>
      </w:tr>
      <w:tr w:rsidR="003D2274" w:rsidRPr="006F29D2" w:rsidTr="005D4C6F">
        <w:trPr>
          <w:trHeight w:val="299"/>
        </w:trPr>
        <w:tc>
          <w:tcPr>
            <w:tcW w:w="567" w:type="dxa"/>
            <w:vMerge/>
            <w:tcBorders>
              <w:top w:val="nil"/>
              <w:left w:val="single" w:sz="4" w:space="0" w:color="000000"/>
              <w:bottom w:val="single" w:sz="4" w:space="0" w:color="000000"/>
              <w:right w:val="single" w:sz="4" w:space="0" w:color="000000"/>
            </w:tcBorders>
            <w:vAlign w:val="center"/>
            <w:hideMark/>
          </w:tcPr>
          <w:p w:rsidR="003D2274" w:rsidRPr="006F29D2" w:rsidRDefault="003D2274" w:rsidP="005D4C6F">
            <w:pPr>
              <w:jc w:val="center"/>
              <w:rPr>
                <w:rFonts w:ascii="Arial Narrow" w:hAnsi="Arial Narrow" w:cs="Calibri"/>
                <w:color w:val="000000"/>
              </w:rPr>
            </w:pPr>
          </w:p>
        </w:tc>
        <w:tc>
          <w:tcPr>
            <w:tcW w:w="2552" w:type="dxa"/>
            <w:tcBorders>
              <w:top w:val="nil"/>
              <w:left w:val="nil"/>
              <w:bottom w:val="single" w:sz="4" w:space="0" w:color="000000"/>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KEVE</w:t>
            </w:r>
          </w:p>
        </w:tc>
        <w:tc>
          <w:tcPr>
            <w:tcW w:w="7513" w:type="dxa"/>
            <w:vMerge/>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p>
        </w:tc>
      </w:tr>
      <w:tr w:rsidR="003D2274" w:rsidRPr="006F29D2" w:rsidTr="005D4C6F">
        <w:trPr>
          <w:trHeight w:val="264"/>
        </w:trPr>
        <w:tc>
          <w:tcPr>
            <w:tcW w:w="567" w:type="dxa"/>
            <w:vMerge w:val="restart"/>
            <w:tcBorders>
              <w:top w:val="nil"/>
              <w:left w:val="single" w:sz="4" w:space="0" w:color="000000"/>
              <w:bottom w:val="single" w:sz="4" w:space="0" w:color="000000"/>
              <w:right w:val="single" w:sz="4" w:space="0" w:color="000000"/>
            </w:tcBorders>
            <w:noWrap/>
            <w:vAlign w:val="center"/>
            <w:hideMark/>
          </w:tcPr>
          <w:p w:rsidR="003D2274" w:rsidRPr="006F29D2" w:rsidRDefault="003D2274" w:rsidP="005D4C6F">
            <w:pPr>
              <w:jc w:val="center"/>
              <w:rPr>
                <w:rFonts w:ascii="Arial Narrow" w:hAnsi="Arial Narrow" w:cs="Calibri"/>
                <w:color w:val="000000"/>
              </w:rPr>
            </w:pPr>
            <w:r w:rsidRPr="006F29D2">
              <w:rPr>
                <w:rFonts w:ascii="Arial Narrow" w:hAnsi="Arial Narrow" w:cs="Calibri"/>
                <w:color w:val="000000"/>
              </w:rPr>
              <w:t>12</w:t>
            </w:r>
          </w:p>
        </w:tc>
        <w:tc>
          <w:tcPr>
            <w:tcW w:w="2552" w:type="dxa"/>
            <w:tcBorders>
              <w:top w:val="nil"/>
              <w:left w:val="nil"/>
              <w:bottom w:val="single" w:sz="4" w:space="0" w:color="000000"/>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CEG ZEBEVI A ANEHO</w:t>
            </w:r>
          </w:p>
        </w:tc>
        <w:tc>
          <w:tcPr>
            <w:tcW w:w="7513" w:type="dxa"/>
            <w:vMerge w:val="restart"/>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r w:rsidRPr="006F29D2">
              <w:rPr>
                <w:rFonts w:ascii="Arial Narrow" w:hAnsi="Arial Narrow" w:cs="Calibri"/>
                <w:color w:val="000000"/>
              </w:rPr>
              <w:t>RÉHABILITATION DES INFRASTRUCTURES SCOLAIRES AU PROFIT DES COLLÈGES SCIENTIFIQUE D'ANÉHO ET DE VOGAN</w:t>
            </w:r>
          </w:p>
        </w:tc>
      </w:tr>
      <w:tr w:rsidR="003D2274" w:rsidRPr="006F29D2" w:rsidTr="005D4C6F">
        <w:trPr>
          <w:trHeight w:val="345"/>
        </w:trPr>
        <w:tc>
          <w:tcPr>
            <w:tcW w:w="567" w:type="dxa"/>
            <w:vMerge/>
            <w:tcBorders>
              <w:top w:val="nil"/>
              <w:left w:val="single" w:sz="4" w:space="0" w:color="000000"/>
              <w:bottom w:val="single" w:sz="4" w:space="0" w:color="000000"/>
              <w:right w:val="single" w:sz="4" w:space="0" w:color="000000"/>
            </w:tcBorders>
            <w:vAlign w:val="center"/>
            <w:hideMark/>
          </w:tcPr>
          <w:p w:rsidR="003D2274" w:rsidRPr="006F29D2" w:rsidRDefault="003D2274" w:rsidP="005D4C6F">
            <w:pPr>
              <w:jc w:val="center"/>
              <w:rPr>
                <w:rFonts w:ascii="Arial Narrow" w:hAnsi="Arial Narrow" w:cs="Calibri"/>
                <w:color w:val="000000"/>
              </w:rPr>
            </w:pPr>
          </w:p>
        </w:tc>
        <w:tc>
          <w:tcPr>
            <w:tcW w:w="2552" w:type="dxa"/>
            <w:tcBorders>
              <w:top w:val="nil"/>
              <w:left w:val="nil"/>
              <w:bottom w:val="single" w:sz="8" w:space="0" w:color="auto"/>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VOGAN 1</w:t>
            </w:r>
          </w:p>
        </w:tc>
        <w:tc>
          <w:tcPr>
            <w:tcW w:w="7513" w:type="dxa"/>
            <w:vMerge/>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p>
        </w:tc>
      </w:tr>
      <w:tr w:rsidR="003D2274" w:rsidRPr="006F29D2" w:rsidTr="005D4C6F">
        <w:trPr>
          <w:trHeight w:val="294"/>
        </w:trPr>
        <w:tc>
          <w:tcPr>
            <w:tcW w:w="567" w:type="dxa"/>
            <w:vMerge w:val="restart"/>
            <w:tcBorders>
              <w:top w:val="nil"/>
              <w:left w:val="single" w:sz="4" w:space="0" w:color="000000"/>
              <w:bottom w:val="single" w:sz="4" w:space="0" w:color="000000"/>
              <w:right w:val="single" w:sz="4" w:space="0" w:color="000000"/>
            </w:tcBorders>
            <w:noWrap/>
            <w:vAlign w:val="center"/>
            <w:hideMark/>
          </w:tcPr>
          <w:p w:rsidR="003D2274" w:rsidRPr="006F29D2" w:rsidRDefault="003D2274" w:rsidP="005D4C6F">
            <w:pPr>
              <w:jc w:val="center"/>
              <w:rPr>
                <w:rFonts w:ascii="Arial Narrow" w:hAnsi="Arial Narrow" w:cs="Calibri"/>
                <w:color w:val="000000"/>
              </w:rPr>
            </w:pPr>
            <w:r w:rsidRPr="006F29D2">
              <w:rPr>
                <w:rFonts w:ascii="Arial Narrow" w:hAnsi="Arial Narrow" w:cs="Calibri"/>
                <w:color w:val="000000"/>
              </w:rPr>
              <w:t>13</w:t>
            </w:r>
          </w:p>
        </w:tc>
        <w:tc>
          <w:tcPr>
            <w:tcW w:w="2552" w:type="dxa"/>
            <w:tcBorders>
              <w:top w:val="nil"/>
              <w:left w:val="nil"/>
              <w:bottom w:val="single" w:sz="4" w:space="0" w:color="000000"/>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ZANGUERA</w:t>
            </w:r>
          </w:p>
        </w:tc>
        <w:tc>
          <w:tcPr>
            <w:tcW w:w="7513" w:type="dxa"/>
            <w:vMerge w:val="restart"/>
            <w:tcBorders>
              <w:top w:val="nil"/>
              <w:left w:val="single" w:sz="4" w:space="0" w:color="000000"/>
              <w:bottom w:val="single" w:sz="4" w:space="0" w:color="000000"/>
              <w:right w:val="single" w:sz="4" w:space="0" w:color="000000"/>
            </w:tcBorders>
            <w:hideMark/>
          </w:tcPr>
          <w:p w:rsidR="003D2274" w:rsidRPr="006F29D2" w:rsidRDefault="003D2274" w:rsidP="005D4C6F">
            <w:pPr>
              <w:spacing w:line="276" w:lineRule="auto"/>
              <w:jc w:val="left"/>
              <w:rPr>
                <w:rFonts w:ascii="Arial Narrow" w:hAnsi="Arial Narrow" w:cs="Calibri"/>
                <w:color w:val="000000"/>
              </w:rPr>
            </w:pPr>
            <w:r w:rsidRPr="006F29D2">
              <w:rPr>
                <w:rFonts w:ascii="Arial Narrow" w:hAnsi="Arial Narrow" w:cs="Calibri"/>
                <w:color w:val="000000"/>
              </w:rPr>
              <w:t xml:space="preserve">RÉHABILITATION DES INFRASTRUCTURES SCOLAIRES AU PROFIT DES LYCÉES SCIENTIFIQUE DE DE ZANGUERA, TOKOIN WUITI ET D'AGOE CENTRE </w:t>
            </w:r>
          </w:p>
        </w:tc>
      </w:tr>
      <w:tr w:rsidR="003D2274" w:rsidRPr="006F29D2" w:rsidTr="005D4C6F">
        <w:trPr>
          <w:trHeight w:val="294"/>
        </w:trPr>
        <w:tc>
          <w:tcPr>
            <w:tcW w:w="567" w:type="dxa"/>
            <w:vMerge/>
            <w:tcBorders>
              <w:top w:val="nil"/>
              <w:left w:val="single" w:sz="4" w:space="0" w:color="000000"/>
              <w:bottom w:val="single" w:sz="4" w:space="0" w:color="000000"/>
              <w:right w:val="single" w:sz="4" w:space="0" w:color="000000"/>
            </w:tcBorders>
            <w:vAlign w:val="center"/>
            <w:hideMark/>
          </w:tcPr>
          <w:p w:rsidR="003D2274" w:rsidRPr="006F29D2" w:rsidRDefault="003D2274" w:rsidP="005D4C6F">
            <w:pPr>
              <w:rPr>
                <w:rFonts w:ascii="Arial Narrow" w:hAnsi="Arial Narrow" w:cs="Calibri"/>
                <w:color w:val="000000"/>
              </w:rPr>
            </w:pPr>
          </w:p>
        </w:tc>
        <w:tc>
          <w:tcPr>
            <w:tcW w:w="2552" w:type="dxa"/>
            <w:tcBorders>
              <w:top w:val="nil"/>
              <w:left w:val="nil"/>
              <w:bottom w:val="single" w:sz="4" w:space="0" w:color="000000"/>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CEG TOKOIN WUITI</w:t>
            </w:r>
          </w:p>
        </w:tc>
        <w:tc>
          <w:tcPr>
            <w:tcW w:w="7513" w:type="dxa"/>
            <w:vMerge/>
            <w:tcBorders>
              <w:top w:val="nil"/>
              <w:left w:val="single" w:sz="4" w:space="0" w:color="000000"/>
              <w:bottom w:val="single" w:sz="4" w:space="0" w:color="000000"/>
              <w:right w:val="single" w:sz="4" w:space="0" w:color="000000"/>
            </w:tcBorders>
            <w:vAlign w:val="center"/>
            <w:hideMark/>
          </w:tcPr>
          <w:p w:rsidR="003D2274" w:rsidRPr="006F29D2" w:rsidRDefault="003D2274" w:rsidP="005D4C6F">
            <w:pPr>
              <w:rPr>
                <w:rFonts w:ascii="Arial Narrow" w:hAnsi="Arial Narrow" w:cs="Calibri"/>
                <w:color w:val="000000"/>
              </w:rPr>
            </w:pPr>
          </w:p>
        </w:tc>
      </w:tr>
      <w:tr w:rsidR="003D2274" w:rsidRPr="006F29D2" w:rsidTr="005D4C6F">
        <w:trPr>
          <w:trHeight w:val="58"/>
        </w:trPr>
        <w:tc>
          <w:tcPr>
            <w:tcW w:w="567" w:type="dxa"/>
            <w:vMerge/>
            <w:tcBorders>
              <w:top w:val="nil"/>
              <w:left w:val="single" w:sz="4" w:space="0" w:color="000000"/>
              <w:bottom w:val="single" w:sz="4" w:space="0" w:color="000000"/>
              <w:right w:val="single" w:sz="4" w:space="0" w:color="000000"/>
            </w:tcBorders>
            <w:vAlign w:val="center"/>
            <w:hideMark/>
          </w:tcPr>
          <w:p w:rsidR="003D2274" w:rsidRPr="006F29D2" w:rsidRDefault="003D2274" w:rsidP="005D4C6F">
            <w:pPr>
              <w:rPr>
                <w:rFonts w:ascii="Arial Narrow" w:hAnsi="Arial Narrow" w:cs="Calibri"/>
                <w:color w:val="000000"/>
              </w:rPr>
            </w:pPr>
          </w:p>
        </w:tc>
        <w:tc>
          <w:tcPr>
            <w:tcW w:w="2552" w:type="dxa"/>
            <w:tcBorders>
              <w:top w:val="nil"/>
              <w:left w:val="nil"/>
              <w:bottom w:val="single" w:sz="8" w:space="0" w:color="auto"/>
              <w:right w:val="nil"/>
            </w:tcBorders>
            <w:noWrap/>
            <w:vAlign w:val="center"/>
            <w:hideMark/>
          </w:tcPr>
          <w:p w:rsidR="003D2274" w:rsidRPr="006F29D2" w:rsidRDefault="003D2274" w:rsidP="005D4C6F">
            <w:pPr>
              <w:jc w:val="left"/>
              <w:rPr>
                <w:rFonts w:ascii="Arial Narrow" w:hAnsi="Arial Narrow"/>
                <w:color w:val="000000"/>
              </w:rPr>
            </w:pPr>
            <w:r w:rsidRPr="006F29D2">
              <w:rPr>
                <w:rFonts w:ascii="Arial Narrow" w:hAnsi="Arial Narrow"/>
                <w:color w:val="000000"/>
              </w:rPr>
              <w:t>LYCEE AGOE CENTRE</w:t>
            </w:r>
          </w:p>
        </w:tc>
        <w:tc>
          <w:tcPr>
            <w:tcW w:w="7513" w:type="dxa"/>
            <w:vMerge/>
            <w:tcBorders>
              <w:top w:val="nil"/>
              <w:left w:val="single" w:sz="4" w:space="0" w:color="000000"/>
              <w:bottom w:val="single" w:sz="4" w:space="0" w:color="000000"/>
              <w:right w:val="single" w:sz="4" w:space="0" w:color="000000"/>
            </w:tcBorders>
            <w:vAlign w:val="center"/>
            <w:hideMark/>
          </w:tcPr>
          <w:p w:rsidR="003D2274" w:rsidRPr="006F29D2" w:rsidRDefault="003D2274" w:rsidP="005D4C6F">
            <w:pPr>
              <w:rPr>
                <w:rFonts w:ascii="Arial Narrow" w:hAnsi="Arial Narrow" w:cs="Calibri"/>
                <w:color w:val="000000"/>
              </w:rPr>
            </w:pPr>
          </w:p>
        </w:tc>
      </w:tr>
      <w:bookmarkEnd w:id="1"/>
    </w:tbl>
    <w:p w:rsidR="003D2274" w:rsidRPr="001B3685" w:rsidRDefault="003D2274" w:rsidP="003D2274">
      <w:pPr>
        <w:spacing w:after="120"/>
        <w:rPr>
          <w:rFonts w:ascii="Arial Narrow" w:hAnsi="Arial Narrow"/>
          <w:bCs/>
          <w:iCs/>
          <w:sz w:val="2"/>
        </w:rPr>
      </w:pPr>
    </w:p>
    <w:p w:rsidR="003D2274" w:rsidRDefault="003D2274" w:rsidP="003D2274">
      <w:pPr>
        <w:spacing w:after="120"/>
        <w:rPr>
          <w:rFonts w:ascii="Arial Narrow" w:hAnsi="Arial Narrow"/>
          <w:bCs/>
          <w:iCs/>
        </w:rPr>
      </w:pPr>
      <w:r w:rsidRPr="007646D2">
        <w:rPr>
          <w:rFonts w:ascii="Arial Narrow" w:hAnsi="Arial Narrow"/>
          <w:bCs/>
          <w:iCs/>
        </w:rPr>
        <w:t xml:space="preserve"> Le montant prévisionnel en Francs CFA pour chaque lot se trouve dans le tableau ci-dessous.</w:t>
      </w:r>
    </w:p>
    <w:tbl>
      <w:tblPr>
        <w:tblStyle w:val="Grilledutableau1"/>
        <w:tblW w:w="0" w:type="auto"/>
        <w:tblInd w:w="-431" w:type="dxa"/>
        <w:tblLook w:val="04A0" w:firstRow="1" w:lastRow="0" w:firstColumn="1" w:lastColumn="0" w:noHBand="0" w:noVBand="1"/>
      </w:tblPr>
      <w:tblGrid>
        <w:gridCol w:w="681"/>
        <w:gridCol w:w="3402"/>
        <w:gridCol w:w="738"/>
        <w:gridCol w:w="4110"/>
      </w:tblGrid>
      <w:tr w:rsidR="003D2274" w:rsidRPr="000E3AA8" w:rsidTr="005D4C6F">
        <w:tc>
          <w:tcPr>
            <w:tcW w:w="681" w:type="dxa"/>
            <w:vAlign w:val="center"/>
          </w:tcPr>
          <w:p w:rsidR="003D2274" w:rsidRPr="000E3AA8" w:rsidRDefault="003D2274" w:rsidP="005D4C6F">
            <w:pPr>
              <w:jc w:val="center"/>
              <w:rPr>
                <w:rFonts w:ascii="Arial Narrow" w:eastAsia="DengXian" w:hAnsi="Arial Narrow"/>
                <w:sz w:val="22"/>
                <w:szCs w:val="22"/>
                <w:lang w:eastAsia="zh-CN"/>
              </w:rPr>
            </w:pPr>
            <w:r w:rsidRPr="000E3AA8">
              <w:rPr>
                <w:rFonts w:ascii="Arial Narrow" w:hAnsi="Arial Narrow"/>
                <w:b/>
                <w:bCs/>
                <w:color w:val="000000"/>
                <w:sz w:val="22"/>
                <w:szCs w:val="22"/>
                <w:lang w:eastAsia="zh-CN"/>
              </w:rPr>
              <w:t>LOT</w:t>
            </w:r>
          </w:p>
        </w:tc>
        <w:tc>
          <w:tcPr>
            <w:tcW w:w="3402" w:type="dxa"/>
            <w:vAlign w:val="center"/>
          </w:tcPr>
          <w:p w:rsidR="003D2274" w:rsidRPr="000E3AA8" w:rsidRDefault="003D2274" w:rsidP="005D4C6F">
            <w:pPr>
              <w:jc w:val="center"/>
              <w:rPr>
                <w:rFonts w:ascii="Arial Narrow" w:eastAsia="DengXian" w:hAnsi="Arial Narrow"/>
                <w:sz w:val="22"/>
                <w:szCs w:val="22"/>
                <w:lang w:eastAsia="zh-CN"/>
              </w:rPr>
            </w:pPr>
            <w:r w:rsidRPr="000E3AA8">
              <w:rPr>
                <w:rFonts w:ascii="Arial Narrow" w:hAnsi="Arial Narrow"/>
                <w:b/>
                <w:bCs/>
                <w:color w:val="000000"/>
                <w:sz w:val="22"/>
                <w:szCs w:val="22"/>
                <w:lang w:eastAsia="zh-CN"/>
              </w:rPr>
              <w:t>MONTANT PREVISIONNEL</w:t>
            </w:r>
          </w:p>
        </w:tc>
        <w:tc>
          <w:tcPr>
            <w:tcW w:w="738" w:type="dxa"/>
            <w:vAlign w:val="center"/>
          </w:tcPr>
          <w:p w:rsidR="003D2274" w:rsidRPr="000E3AA8" w:rsidRDefault="003D2274" w:rsidP="005D4C6F">
            <w:pPr>
              <w:jc w:val="center"/>
              <w:rPr>
                <w:rFonts w:ascii="Arial Narrow" w:eastAsia="DengXian" w:hAnsi="Arial Narrow"/>
                <w:sz w:val="22"/>
                <w:szCs w:val="22"/>
                <w:lang w:eastAsia="zh-CN"/>
              </w:rPr>
            </w:pPr>
            <w:r w:rsidRPr="000E3AA8">
              <w:rPr>
                <w:rFonts w:ascii="Arial Narrow" w:hAnsi="Arial Narrow"/>
                <w:b/>
                <w:bCs/>
                <w:color w:val="000000"/>
                <w:sz w:val="22"/>
                <w:szCs w:val="22"/>
                <w:lang w:eastAsia="zh-CN"/>
              </w:rPr>
              <w:t>LOT</w:t>
            </w:r>
          </w:p>
        </w:tc>
        <w:tc>
          <w:tcPr>
            <w:tcW w:w="4110" w:type="dxa"/>
            <w:vAlign w:val="center"/>
          </w:tcPr>
          <w:p w:rsidR="003D2274" w:rsidRPr="000E3AA8" w:rsidRDefault="003D2274" w:rsidP="005D4C6F">
            <w:pPr>
              <w:jc w:val="center"/>
              <w:rPr>
                <w:rFonts w:ascii="Arial Narrow" w:eastAsia="DengXian" w:hAnsi="Arial Narrow"/>
                <w:sz w:val="22"/>
                <w:szCs w:val="22"/>
                <w:lang w:eastAsia="zh-CN"/>
              </w:rPr>
            </w:pPr>
            <w:r w:rsidRPr="000E3AA8">
              <w:rPr>
                <w:rFonts w:ascii="Arial Narrow" w:hAnsi="Arial Narrow"/>
                <w:b/>
                <w:bCs/>
                <w:color w:val="000000"/>
                <w:sz w:val="22"/>
                <w:szCs w:val="22"/>
                <w:lang w:eastAsia="zh-CN"/>
              </w:rPr>
              <w:t>MONTANT PREVISIONNEL DU LOT</w:t>
            </w:r>
          </w:p>
        </w:tc>
      </w:tr>
      <w:tr w:rsidR="003D2274" w:rsidRPr="000E3AA8" w:rsidTr="005D4C6F">
        <w:tc>
          <w:tcPr>
            <w:tcW w:w="681"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1</w:t>
            </w:r>
          </w:p>
        </w:tc>
        <w:tc>
          <w:tcPr>
            <w:tcW w:w="3402"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42 795 886</w:t>
            </w:r>
          </w:p>
        </w:tc>
        <w:tc>
          <w:tcPr>
            <w:tcW w:w="738"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8</w:t>
            </w:r>
          </w:p>
        </w:tc>
        <w:tc>
          <w:tcPr>
            <w:tcW w:w="4110"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29 753 393</w:t>
            </w:r>
          </w:p>
        </w:tc>
      </w:tr>
      <w:tr w:rsidR="003D2274" w:rsidRPr="000E3AA8" w:rsidTr="005D4C6F">
        <w:tc>
          <w:tcPr>
            <w:tcW w:w="681"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2</w:t>
            </w:r>
          </w:p>
        </w:tc>
        <w:tc>
          <w:tcPr>
            <w:tcW w:w="3402"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47 132 362</w:t>
            </w:r>
          </w:p>
        </w:tc>
        <w:tc>
          <w:tcPr>
            <w:tcW w:w="738"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9</w:t>
            </w:r>
          </w:p>
        </w:tc>
        <w:tc>
          <w:tcPr>
            <w:tcW w:w="4110"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49 011 882</w:t>
            </w:r>
          </w:p>
        </w:tc>
      </w:tr>
      <w:tr w:rsidR="003D2274" w:rsidRPr="000E3AA8" w:rsidTr="005D4C6F">
        <w:tc>
          <w:tcPr>
            <w:tcW w:w="681"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3</w:t>
            </w:r>
          </w:p>
        </w:tc>
        <w:tc>
          <w:tcPr>
            <w:tcW w:w="3402"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47 694 809</w:t>
            </w:r>
          </w:p>
        </w:tc>
        <w:tc>
          <w:tcPr>
            <w:tcW w:w="738"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10</w:t>
            </w:r>
          </w:p>
        </w:tc>
        <w:tc>
          <w:tcPr>
            <w:tcW w:w="4110"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38 197 493</w:t>
            </w:r>
          </w:p>
        </w:tc>
      </w:tr>
      <w:tr w:rsidR="003D2274" w:rsidRPr="000E3AA8" w:rsidTr="005D4C6F">
        <w:tc>
          <w:tcPr>
            <w:tcW w:w="681"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4</w:t>
            </w:r>
          </w:p>
        </w:tc>
        <w:tc>
          <w:tcPr>
            <w:tcW w:w="3402"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40 129 853</w:t>
            </w:r>
          </w:p>
        </w:tc>
        <w:tc>
          <w:tcPr>
            <w:tcW w:w="738"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11</w:t>
            </w:r>
          </w:p>
        </w:tc>
        <w:tc>
          <w:tcPr>
            <w:tcW w:w="4110"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73 516 365</w:t>
            </w:r>
          </w:p>
        </w:tc>
      </w:tr>
      <w:tr w:rsidR="003D2274" w:rsidRPr="000E3AA8" w:rsidTr="005D4C6F">
        <w:tc>
          <w:tcPr>
            <w:tcW w:w="681"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5</w:t>
            </w:r>
          </w:p>
        </w:tc>
        <w:tc>
          <w:tcPr>
            <w:tcW w:w="3402"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82 658 076</w:t>
            </w:r>
          </w:p>
        </w:tc>
        <w:tc>
          <w:tcPr>
            <w:tcW w:w="738"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12</w:t>
            </w:r>
          </w:p>
        </w:tc>
        <w:tc>
          <w:tcPr>
            <w:tcW w:w="4110"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68 432 861</w:t>
            </w:r>
          </w:p>
        </w:tc>
      </w:tr>
      <w:tr w:rsidR="003D2274" w:rsidRPr="000E3AA8" w:rsidTr="005D4C6F">
        <w:tc>
          <w:tcPr>
            <w:tcW w:w="681" w:type="dxa"/>
            <w:vAlign w:val="center"/>
          </w:tcPr>
          <w:p w:rsidR="003D2274" w:rsidRPr="000E3AA8" w:rsidRDefault="003D2274" w:rsidP="005D4C6F">
            <w:pPr>
              <w:jc w:val="center"/>
              <w:rPr>
                <w:rFonts w:ascii="Arial Narrow" w:hAnsi="Arial Narrow" w:cs="Calibri"/>
                <w:color w:val="000000"/>
                <w:lang w:eastAsia="zh-CN"/>
              </w:rPr>
            </w:pPr>
            <w:r w:rsidRPr="000E3AA8">
              <w:rPr>
                <w:rFonts w:ascii="Arial Narrow" w:hAnsi="Arial Narrow" w:cs="Calibri"/>
                <w:color w:val="000000"/>
                <w:lang w:eastAsia="zh-CN"/>
              </w:rPr>
              <w:t>6</w:t>
            </w:r>
          </w:p>
        </w:tc>
        <w:tc>
          <w:tcPr>
            <w:tcW w:w="3402" w:type="dxa"/>
            <w:vAlign w:val="center"/>
          </w:tcPr>
          <w:p w:rsidR="003D2274" w:rsidRPr="000E3AA8" w:rsidRDefault="003D2274" w:rsidP="005D4C6F">
            <w:pPr>
              <w:jc w:val="center"/>
              <w:rPr>
                <w:rFonts w:ascii="Arial Narrow" w:hAnsi="Arial Narrow" w:cs="Calibri"/>
                <w:color w:val="000000"/>
                <w:lang w:eastAsia="zh-CN"/>
              </w:rPr>
            </w:pPr>
            <w:r w:rsidRPr="000E3AA8">
              <w:rPr>
                <w:rFonts w:ascii="Arial Narrow" w:hAnsi="Arial Narrow" w:cs="Calibri"/>
                <w:color w:val="000000"/>
                <w:lang w:eastAsia="zh-CN"/>
              </w:rPr>
              <w:t>59 635 382</w:t>
            </w:r>
          </w:p>
        </w:tc>
        <w:tc>
          <w:tcPr>
            <w:tcW w:w="738"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13</w:t>
            </w:r>
          </w:p>
        </w:tc>
        <w:tc>
          <w:tcPr>
            <w:tcW w:w="4110" w:type="dxa"/>
            <w:vAlign w:val="center"/>
          </w:tcPr>
          <w:p w:rsidR="003D2274" w:rsidRPr="000E3AA8" w:rsidRDefault="003D2274" w:rsidP="005D4C6F">
            <w:pPr>
              <w:jc w:val="center"/>
              <w:rPr>
                <w:rFonts w:ascii="Arial Narrow" w:eastAsia="DengXian" w:hAnsi="Arial Narrow"/>
                <w:lang w:eastAsia="zh-CN"/>
              </w:rPr>
            </w:pPr>
            <w:r w:rsidRPr="000E3AA8">
              <w:rPr>
                <w:rFonts w:ascii="Arial Narrow" w:hAnsi="Arial Narrow" w:cs="Calibri"/>
                <w:color w:val="000000"/>
                <w:lang w:eastAsia="zh-CN"/>
              </w:rPr>
              <w:t>59 440 588</w:t>
            </w:r>
          </w:p>
        </w:tc>
      </w:tr>
      <w:tr w:rsidR="003D2274" w:rsidRPr="000E3AA8" w:rsidTr="005D4C6F">
        <w:trPr>
          <w:trHeight w:val="245"/>
        </w:trPr>
        <w:tc>
          <w:tcPr>
            <w:tcW w:w="681" w:type="dxa"/>
            <w:vAlign w:val="center"/>
          </w:tcPr>
          <w:p w:rsidR="003D2274" w:rsidRPr="000E3AA8" w:rsidRDefault="003D2274" w:rsidP="005D4C6F">
            <w:pPr>
              <w:jc w:val="center"/>
              <w:rPr>
                <w:rFonts w:ascii="Arial Narrow" w:hAnsi="Arial Narrow" w:cs="Calibri"/>
                <w:color w:val="000000"/>
                <w:sz w:val="22"/>
                <w:szCs w:val="22"/>
                <w:lang w:eastAsia="zh-CN"/>
              </w:rPr>
            </w:pPr>
            <w:r w:rsidRPr="000E3AA8">
              <w:rPr>
                <w:rFonts w:ascii="Arial Narrow" w:hAnsi="Arial Narrow" w:cs="Calibri"/>
                <w:color w:val="000000"/>
                <w:sz w:val="22"/>
                <w:szCs w:val="22"/>
                <w:lang w:eastAsia="zh-CN"/>
              </w:rPr>
              <w:t>7</w:t>
            </w:r>
          </w:p>
        </w:tc>
        <w:tc>
          <w:tcPr>
            <w:tcW w:w="3402" w:type="dxa"/>
            <w:vAlign w:val="center"/>
          </w:tcPr>
          <w:p w:rsidR="003D2274" w:rsidRPr="000E3AA8" w:rsidRDefault="003D2274" w:rsidP="005D4C6F">
            <w:pPr>
              <w:jc w:val="center"/>
              <w:rPr>
                <w:rFonts w:ascii="Arial Narrow" w:hAnsi="Arial Narrow" w:cs="Calibri"/>
                <w:color w:val="000000"/>
                <w:lang w:eastAsia="zh-CN"/>
              </w:rPr>
            </w:pPr>
            <w:r w:rsidRPr="000E3AA8">
              <w:rPr>
                <w:rFonts w:ascii="Arial Narrow" w:hAnsi="Arial Narrow" w:cs="Calibri"/>
                <w:color w:val="000000"/>
                <w:lang w:eastAsia="zh-CN"/>
              </w:rPr>
              <w:t>44 004 271</w:t>
            </w:r>
          </w:p>
        </w:tc>
        <w:tc>
          <w:tcPr>
            <w:tcW w:w="4848" w:type="dxa"/>
            <w:gridSpan w:val="2"/>
            <w:tcBorders>
              <w:bottom w:val="nil"/>
              <w:right w:val="nil"/>
            </w:tcBorders>
            <w:vAlign w:val="center"/>
          </w:tcPr>
          <w:p w:rsidR="003D2274" w:rsidRPr="000E3AA8" w:rsidRDefault="003D2274" w:rsidP="005D4C6F">
            <w:pPr>
              <w:jc w:val="center"/>
              <w:rPr>
                <w:rFonts w:ascii="Arial Narrow" w:eastAsia="DengXian" w:hAnsi="Arial Narrow"/>
                <w:sz w:val="22"/>
                <w:szCs w:val="22"/>
                <w:lang w:eastAsia="zh-CN"/>
              </w:rPr>
            </w:pPr>
          </w:p>
        </w:tc>
      </w:tr>
    </w:tbl>
    <w:p w:rsidR="003D2274" w:rsidRPr="001B3685" w:rsidRDefault="003D2274" w:rsidP="003D2274">
      <w:pPr>
        <w:spacing w:after="120"/>
        <w:rPr>
          <w:rFonts w:ascii="Arial Narrow" w:hAnsi="Arial Narrow"/>
          <w:bCs/>
          <w:iCs/>
          <w:sz w:val="4"/>
        </w:rPr>
      </w:pPr>
    </w:p>
    <w:p w:rsidR="003D2274" w:rsidRPr="00D76B7F" w:rsidRDefault="003D2274" w:rsidP="003D2274">
      <w:pPr>
        <w:spacing w:after="120"/>
        <w:rPr>
          <w:rFonts w:ascii="Arial Narrow" w:hAnsi="Arial Narrow"/>
          <w:b/>
        </w:rPr>
      </w:pPr>
      <w:r w:rsidRPr="00D76B7F">
        <w:rPr>
          <w:rFonts w:ascii="Arial Narrow" w:hAnsi="Arial Narrow"/>
          <w:b/>
          <w:u w:val="single"/>
        </w:rPr>
        <w:t>NB1</w:t>
      </w:r>
      <w:r w:rsidRPr="00D76B7F">
        <w:rPr>
          <w:rFonts w:ascii="Arial Narrow" w:hAnsi="Arial Narrow"/>
          <w:b/>
        </w:rPr>
        <w:t xml:space="preserve"> : un soumissionnaire peut postuler à tous les lots, mais ne peut être attributaire de plus d’un lot.</w:t>
      </w:r>
    </w:p>
    <w:p w:rsidR="003D2274" w:rsidRPr="007646D2" w:rsidRDefault="003D2274" w:rsidP="003D2274">
      <w:pPr>
        <w:pStyle w:val="Paragraphedeliste"/>
        <w:numPr>
          <w:ilvl w:val="0"/>
          <w:numId w:val="1"/>
        </w:numPr>
        <w:suppressAutoHyphens/>
        <w:overflowPunct w:val="0"/>
        <w:autoSpaceDE w:val="0"/>
        <w:autoSpaceDN w:val="0"/>
        <w:adjustRightInd w:val="0"/>
        <w:contextualSpacing w:val="0"/>
        <w:textAlignment w:val="baseline"/>
        <w:rPr>
          <w:rFonts w:ascii="Arial Narrow" w:hAnsi="Arial Narrow"/>
          <w:bCs/>
          <w:iCs/>
        </w:rPr>
      </w:pPr>
      <w:r w:rsidRPr="007646D2">
        <w:rPr>
          <w:rFonts w:ascii="Arial Narrow" w:hAnsi="Arial Narrow"/>
          <w:bCs/>
          <w:iCs/>
        </w:rPr>
        <w:t>La passation du Marché sera conduite par Appel d’offres ouvert tel que défini dans le Code des Marchés publics en vigueur et ses textes d’application, et ouvert à tous les candidats éligibles.</w:t>
      </w:r>
    </w:p>
    <w:p w:rsidR="003D2274" w:rsidRPr="001B3685" w:rsidRDefault="003D2274" w:rsidP="003D2274">
      <w:pPr>
        <w:pStyle w:val="Paragraphedeliste"/>
        <w:ind w:left="502"/>
        <w:rPr>
          <w:rFonts w:ascii="Arial Narrow" w:hAnsi="Arial Narrow"/>
          <w:bCs/>
          <w:iCs/>
          <w:sz w:val="8"/>
        </w:rPr>
      </w:pPr>
    </w:p>
    <w:p w:rsidR="003D2274" w:rsidRPr="007646D2" w:rsidRDefault="003D2274" w:rsidP="003D2274">
      <w:pPr>
        <w:pStyle w:val="Paragraphedeliste"/>
        <w:numPr>
          <w:ilvl w:val="0"/>
          <w:numId w:val="1"/>
        </w:numPr>
        <w:suppressAutoHyphens/>
        <w:overflowPunct w:val="0"/>
        <w:autoSpaceDE w:val="0"/>
        <w:autoSpaceDN w:val="0"/>
        <w:adjustRightInd w:val="0"/>
        <w:spacing w:line="276" w:lineRule="auto"/>
        <w:contextualSpacing w:val="0"/>
        <w:textAlignment w:val="baseline"/>
        <w:rPr>
          <w:rFonts w:ascii="Arial Narrow" w:hAnsi="Arial Narrow"/>
          <w:bCs/>
          <w:iCs/>
        </w:rPr>
      </w:pPr>
      <w:r w:rsidRPr="007646D2">
        <w:rPr>
          <w:rFonts w:ascii="Arial Narrow" w:hAnsi="Arial Narrow"/>
          <w:bCs/>
          <w:iCs/>
        </w:rPr>
        <w:t xml:space="preserve">Les candidats intéressés peuvent obtenir des informations auprès de la Personne Responsable des Marchés Publics ; Mme KOUFAM Adja, E-mail : ckoufam@yahoo.fr et prendre connaissance des documents d’Appel d’offres à l’adresse mentionnée ci-après : secrétariat de la Personne Responsable des Marchés Publics, </w:t>
      </w:r>
      <w:r>
        <w:rPr>
          <w:rFonts w:ascii="Arial Narrow" w:hAnsi="Arial Narrow"/>
          <w:bCs/>
          <w:iCs/>
        </w:rPr>
        <w:t>3ème étage de l’immeuble du Ministère de l’Education Nationale (MEN)</w:t>
      </w:r>
      <w:r w:rsidRPr="007646D2">
        <w:rPr>
          <w:rFonts w:ascii="Arial Narrow" w:hAnsi="Arial Narrow"/>
          <w:bCs/>
          <w:iCs/>
        </w:rPr>
        <w:t xml:space="preserve"> du côté ouest du Centre Administratif des Services de Lomé,</w:t>
      </w:r>
      <w:r>
        <w:rPr>
          <w:rFonts w:ascii="Arial Narrow" w:hAnsi="Arial Narrow"/>
          <w:bCs/>
          <w:iCs/>
        </w:rPr>
        <w:t xml:space="preserve"> tél : 92 59 32 21 / 90 19 19 46 </w:t>
      </w:r>
      <w:r w:rsidRPr="007646D2">
        <w:rPr>
          <w:rFonts w:ascii="Arial Narrow" w:hAnsi="Arial Narrow"/>
          <w:bCs/>
          <w:iCs/>
        </w:rPr>
        <w:t>les jours ouvrables de 08 heures 00 min à 12 heures 00 min le matin et de 15 heures 00 min à 17 heures 00 min le soir TU.</w:t>
      </w:r>
    </w:p>
    <w:p w:rsidR="003D2274" w:rsidRPr="001B3685" w:rsidRDefault="003D2274" w:rsidP="003D2274">
      <w:pPr>
        <w:pStyle w:val="Paragraphedeliste"/>
        <w:ind w:left="502"/>
        <w:rPr>
          <w:rFonts w:ascii="Arial Narrow" w:hAnsi="Arial Narrow"/>
          <w:bCs/>
          <w:iCs/>
          <w:sz w:val="6"/>
        </w:rPr>
      </w:pPr>
    </w:p>
    <w:p w:rsidR="003D2274" w:rsidRDefault="003D2274" w:rsidP="003D2274">
      <w:pPr>
        <w:pStyle w:val="Paragraphedeliste"/>
        <w:numPr>
          <w:ilvl w:val="0"/>
          <w:numId w:val="1"/>
        </w:numPr>
        <w:suppressAutoHyphens/>
        <w:overflowPunct w:val="0"/>
        <w:autoSpaceDE w:val="0"/>
        <w:autoSpaceDN w:val="0"/>
        <w:adjustRightInd w:val="0"/>
        <w:contextualSpacing w:val="0"/>
        <w:textAlignment w:val="baseline"/>
        <w:rPr>
          <w:rFonts w:ascii="Arial Narrow" w:hAnsi="Arial Narrow"/>
          <w:bCs/>
          <w:iCs/>
        </w:rPr>
      </w:pPr>
      <w:r w:rsidRPr="007646D2">
        <w:rPr>
          <w:rFonts w:ascii="Arial Narrow" w:hAnsi="Arial Narrow"/>
          <w:bCs/>
          <w:iCs/>
        </w:rPr>
        <w:t xml:space="preserve">Les exigences en matière de qualifications sont d’ordre technique, financier et légal. Voir le DPAO pour les informations détaillées. </w:t>
      </w:r>
    </w:p>
    <w:p w:rsidR="003D2274" w:rsidRPr="001B3685" w:rsidRDefault="003D2274" w:rsidP="003D2274">
      <w:pPr>
        <w:pStyle w:val="Paragraphedeliste"/>
        <w:rPr>
          <w:rFonts w:ascii="Arial Narrow" w:hAnsi="Arial Narrow"/>
          <w:bCs/>
          <w:iCs/>
          <w:sz w:val="2"/>
        </w:rPr>
      </w:pPr>
    </w:p>
    <w:p w:rsidR="003D2274" w:rsidRDefault="003D2274" w:rsidP="003D2274">
      <w:pPr>
        <w:pStyle w:val="Paragraphedeliste"/>
        <w:ind w:left="502"/>
        <w:rPr>
          <w:rFonts w:ascii="Arial Narrow" w:hAnsi="Arial Narrow"/>
          <w:bCs/>
          <w:iCs/>
        </w:rPr>
      </w:pPr>
      <w:r w:rsidRPr="00802AC0">
        <w:rPr>
          <w:rFonts w:ascii="Arial Narrow" w:hAnsi="Arial Narrow"/>
          <w:b/>
          <w:bCs/>
          <w:iCs/>
          <w:u w:val="single"/>
        </w:rPr>
        <w:t>NB</w:t>
      </w:r>
      <w:r>
        <w:rPr>
          <w:rFonts w:ascii="Arial Narrow" w:hAnsi="Arial Narrow"/>
          <w:b/>
          <w:bCs/>
          <w:iCs/>
          <w:u w:val="single"/>
        </w:rPr>
        <w:t xml:space="preserve"> 2</w:t>
      </w:r>
      <w:r>
        <w:rPr>
          <w:rFonts w:ascii="Arial Narrow" w:hAnsi="Arial Narrow"/>
          <w:bCs/>
          <w:iCs/>
        </w:rPr>
        <w:t> :</w:t>
      </w:r>
      <w:r w:rsidRPr="00ED3D02">
        <w:rPr>
          <w:rFonts w:ascii="Arial Narrow" w:hAnsi="Arial Narrow"/>
          <w:bCs/>
          <w:iCs/>
        </w:rPr>
        <w:tab/>
      </w:r>
    </w:p>
    <w:p w:rsidR="003D2274" w:rsidRDefault="003D2274" w:rsidP="003D2274">
      <w:pPr>
        <w:pStyle w:val="Paragraphedeliste"/>
        <w:numPr>
          <w:ilvl w:val="0"/>
          <w:numId w:val="2"/>
        </w:numPr>
        <w:suppressAutoHyphens/>
        <w:overflowPunct w:val="0"/>
        <w:autoSpaceDE w:val="0"/>
        <w:autoSpaceDN w:val="0"/>
        <w:adjustRightInd w:val="0"/>
        <w:contextualSpacing w:val="0"/>
        <w:textAlignment w:val="baseline"/>
        <w:rPr>
          <w:rFonts w:ascii="Arial Narrow" w:hAnsi="Arial Narrow"/>
          <w:bCs/>
          <w:iCs/>
        </w:rPr>
      </w:pPr>
      <w:r w:rsidRPr="00ED3D02">
        <w:rPr>
          <w:rFonts w:ascii="Arial Narrow" w:hAnsi="Arial Narrow"/>
          <w:bCs/>
          <w:iCs/>
        </w:rPr>
        <w:t>Les soumissionnaires sont informés que leurs offres financières doivent être élaborées dans le respect des prix contenus dans la dernière version du répertoire des prix de référence (mercuriale des prix) disponible sur le site du Ministère de l’économie et des finances au www.finances.gouv.tg. Dans le cas contraire, leurs offres seront redressées</w:t>
      </w:r>
      <w:r>
        <w:rPr>
          <w:rFonts w:ascii="Arial Narrow" w:hAnsi="Arial Narrow"/>
          <w:bCs/>
          <w:iCs/>
        </w:rPr>
        <w:t>.</w:t>
      </w:r>
    </w:p>
    <w:p w:rsidR="003D2274" w:rsidRPr="001B3685" w:rsidRDefault="003D2274" w:rsidP="003D2274">
      <w:pPr>
        <w:pStyle w:val="Paragraphedeliste"/>
        <w:ind w:left="862"/>
        <w:rPr>
          <w:rFonts w:ascii="Arial Narrow" w:hAnsi="Arial Narrow"/>
          <w:bCs/>
          <w:iCs/>
          <w:sz w:val="10"/>
        </w:rPr>
      </w:pPr>
    </w:p>
    <w:p w:rsidR="003D2274" w:rsidRDefault="003D2274" w:rsidP="003D2274">
      <w:pPr>
        <w:pStyle w:val="Paragraphedeliste"/>
        <w:numPr>
          <w:ilvl w:val="0"/>
          <w:numId w:val="2"/>
        </w:numPr>
        <w:suppressAutoHyphens/>
        <w:overflowPunct w:val="0"/>
        <w:autoSpaceDE w:val="0"/>
        <w:autoSpaceDN w:val="0"/>
        <w:adjustRightInd w:val="0"/>
        <w:contextualSpacing w:val="0"/>
        <w:textAlignment w:val="baseline"/>
        <w:rPr>
          <w:rFonts w:ascii="Arial Narrow" w:hAnsi="Arial Narrow"/>
          <w:bCs/>
          <w:iCs/>
        </w:rPr>
      </w:pPr>
      <w:r>
        <w:rPr>
          <w:rFonts w:ascii="Arial Narrow" w:hAnsi="Arial Narrow"/>
          <w:bCs/>
          <w:iCs/>
        </w:rPr>
        <w:t>Les entreprises attributaires de marchés publics dont le taux d’exécution n’a pas atteint 70% et qui sont en retard par rapport au planning ne sont pas habiletés à soumissionner au présent appel à concurrence.</w:t>
      </w:r>
    </w:p>
    <w:p w:rsidR="003D2274" w:rsidRPr="001B3685" w:rsidRDefault="003D2274" w:rsidP="003D2274">
      <w:pPr>
        <w:pStyle w:val="Paragraphedeliste"/>
        <w:rPr>
          <w:rFonts w:ascii="Arial Narrow" w:hAnsi="Arial Narrow"/>
          <w:bCs/>
          <w:iCs/>
          <w:sz w:val="10"/>
        </w:rPr>
      </w:pPr>
    </w:p>
    <w:p w:rsidR="003D2274" w:rsidRPr="007646D2" w:rsidRDefault="003D2274" w:rsidP="003D2274">
      <w:pPr>
        <w:pStyle w:val="Paragraphedeliste"/>
        <w:numPr>
          <w:ilvl w:val="0"/>
          <w:numId w:val="2"/>
        </w:numPr>
        <w:suppressAutoHyphens/>
        <w:overflowPunct w:val="0"/>
        <w:autoSpaceDE w:val="0"/>
        <w:autoSpaceDN w:val="0"/>
        <w:adjustRightInd w:val="0"/>
        <w:contextualSpacing w:val="0"/>
        <w:textAlignment w:val="baseline"/>
        <w:rPr>
          <w:rFonts w:ascii="Arial Narrow" w:hAnsi="Arial Narrow"/>
          <w:bCs/>
          <w:iCs/>
        </w:rPr>
      </w:pPr>
      <w:r>
        <w:rPr>
          <w:rFonts w:ascii="Arial Narrow" w:hAnsi="Arial Narrow"/>
          <w:bCs/>
          <w:iCs/>
        </w:rPr>
        <w:lastRenderedPageBreak/>
        <w:t>Les sociétés nouvellement créées qui sont dans l’impossibilité de fournir les états financiers des trois (03) dernières années (2023,2024 et 2025) exigés sont autorisées à prouver leur capacité économique et financière par tout autre document substitutif distinct de l’attestation de capacité financière.</w:t>
      </w:r>
    </w:p>
    <w:p w:rsidR="003D2274" w:rsidRPr="001B3685" w:rsidRDefault="003D2274" w:rsidP="003D2274">
      <w:pPr>
        <w:pStyle w:val="Paragraphedeliste"/>
        <w:ind w:left="502"/>
        <w:rPr>
          <w:rFonts w:ascii="Arial Narrow" w:hAnsi="Arial Narrow"/>
          <w:bCs/>
          <w:iCs/>
          <w:sz w:val="6"/>
        </w:rPr>
      </w:pPr>
    </w:p>
    <w:p w:rsidR="003D2274" w:rsidRPr="007646D2" w:rsidRDefault="003D2274" w:rsidP="003D2274">
      <w:pPr>
        <w:numPr>
          <w:ilvl w:val="0"/>
          <w:numId w:val="1"/>
        </w:numPr>
        <w:suppressAutoHyphens/>
        <w:overflowPunct w:val="0"/>
        <w:autoSpaceDE w:val="0"/>
        <w:autoSpaceDN w:val="0"/>
        <w:adjustRightInd w:val="0"/>
        <w:spacing w:after="120" w:line="276" w:lineRule="auto"/>
        <w:rPr>
          <w:rFonts w:ascii="Arial Narrow" w:hAnsi="Arial Narrow"/>
          <w:bCs/>
          <w:iCs/>
        </w:rPr>
      </w:pPr>
      <w:r w:rsidRPr="007646D2">
        <w:rPr>
          <w:rFonts w:ascii="Arial Narrow" w:hAnsi="Arial Narrow"/>
        </w:rPr>
        <w:t xml:space="preserve">Les candidats intéressés peuvent consulter gratuitement sur place le Dossier d’Appel d’Offres (DAO) complet ou le retirer à titre onéreux contre paiement d’une somme non remboursable de cent mille (100 000) FCFA à l’adresse ci-après : </w:t>
      </w:r>
      <w:r w:rsidRPr="007646D2">
        <w:rPr>
          <w:rFonts w:ascii="Arial Narrow" w:hAnsi="Arial Narrow"/>
          <w:b/>
          <w:bCs/>
        </w:rPr>
        <w:t>Secrétariat de la PRMP,  3</w:t>
      </w:r>
      <w:r>
        <w:rPr>
          <w:rFonts w:ascii="Arial Narrow" w:hAnsi="Arial Narrow"/>
          <w:b/>
          <w:bCs/>
        </w:rPr>
        <w:t xml:space="preserve">ème étage de l’immeuble du MEN </w:t>
      </w:r>
      <w:r w:rsidRPr="007646D2">
        <w:rPr>
          <w:rFonts w:ascii="Arial Narrow" w:hAnsi="Arial Narrow"/>
          <w:b/>
          <w:bCs/>
        </w:rPr>
        <w:t>du côté ouest du Centre Administratif des Services de</w:t>
      </w:r>
      <w:r w:rsidRPr="007646D2">
        <w:rPr>
          <w:rFonts w:ascii="Arial Narrow" w:hAnsi="Arial Narrow"/>
          <w:b/>
        </w:rPr>
        <w:t xml:space="preserve"> Lomé, tél : 92 59 32 21</w:t>
      </w:r>
      <w:r>
        <w:rPr>
          <w:rFonts w:ascii="Arial Narrow" w:hAnsi="Arial Narrow"/>
          <w:b/>
        </w:rPr>
        <w:t xml:space="preserve"> / 90 19 19 46 </w:t>
      </w:r>
      <w:r w:rsidRPr="007646D2">
        <w:rPr>
          <w:rFonts w:ascii="Arial Narrow" w:hAnsi="Arial Narrow"/>
          <w:b/>
        </w:rPr>
        <w:t xml:space="preserve">les jours ouvrables de 08 heures 00 min à 12 heures 00 min le matin et de 15 heures 00 min à 17 heures 00 min le soir TU. </w:t>
      </w:r>
      <w:r w:rsidRPr="007646D2">
        <w:rPr>
          <w:rFonts w:ascii="Arial Narrow" w:hAnsi="Arial Narrow"/>
        </w:rPr>
        <w:t>La méthode de paiement sera en espèce contre délivrance d’un reçu et remise de la version physique</w:t>
      </w:r>
      <w:r w:rsidRPr="007646D2" w:rsidDel="00D711FA">
        <w:rPr>
          <w:rFonts w:ascii="Arial Narrow" w:hAnsi="Arial Narrow"/>
        </w:rPr>
        <w:t xml:space="preserve"> </w:t>
      </w:r>
      <w:r w:rsidRPr="007646D2">
        <w:rPr>
          <w:rFonts w:ascii="Arial Narrow" w:hAnsi="Arial Narrow"/>
        </w:rPr>
        <w:t>du dossier.</w:t>
      </w:r>
    </w:p>
    <w:p w:rsidR="003D2274" w:rsidRPr="007646D2" w:rsidRDefault="003D2274" w:rsidP="003D2274">
      <w:pPr>
        <w:numPr>
          <w:ilvl w:val="0"/>
          <w:numId w:val="1"/>
        </w:numPr>
        <w:suppressAutoHyphens/>
        <w:overflowPunct w:val="0"/>
        <w:autoSpaceDE w:val="0"/>
        <w:autoSpaceDN w:val="0"/>
        <w:adjustRightInd w:val="0"/>
        <w:spacing w:after="120" w:line="276" w:lineRule="auto"/>
        <w:rPr>
          <w:rFonts w:ascii="Arial Narrow" w:hAnsi="Arial Narrow"/>
          <w:bCs/>
          <w:iCs/>
        </w:rPr>
      </w:pPr>
      <w:r w:rsidRPr="007646D2">
        <w:rPr>
          <w:rFonts w:ascii="Arial Narrow" w:hAnsi="Arial Narrow"/>
          <w:i/>
          <w:iCs/>
        </w:rPr>
        <w:t xml:space="preserve"> </w:t>
      </w:r>
      <w:r w:rsidRPr="007646D2">
        <w:rPr>
          <w:rFonts w:ascii="Arial Narrow" w:hAnsi="Arial Narrow"/>
        </w:rPr>
        <w:t>Les offres devront être soumises à l’adresse ci-après</w:t>
      </w:r>
      <w:r>
        <w:rPr>
          <w:rFonts w:ascii="Arial Narrow" w:hAnsi="Arial Narrow"/>
        </w:rPr>
        <w:t> :</w:t>
      </w:r>
      <w:r w:rsidRPr="007646D2">
        <w:rPr>
          <w:rFonts w:ascii="Arial Narrow" w:hAnsi="Arial Narrow"/>
        </w:rPr>
        <w:t xml:space="preserve"> </w:t>
      </w:r>
      <w:r w:rsidRPr="007646D2">
        <w:rPr>
          <w:rFonts w:ascii="Arial Narrow" w:hAnsi="Arial Narrow"/>
          <w:b/>
          <w:bCs/>
        </w:rPr>
        <w:t xml:space="preserve">Secrétariat de la Personne Responsable des Marchés Publics du Ministère de l’Education Nationale les jours ouvrables de 08 heures 00 min à 12 heures 00 min le matin et de 15 heures 00 min à 17 heures 00 min le soir TU </w:t>
      </w:r>
      <w:r w:rsidRPr="007646D2">
        <w:rPr>
          <w:rFonts w:ascii="Arial Narrow" w:hAnsi="Arial Narrow"/>
        </w:rPr>
        <w:t>au plus tard le</w:t>
      </w:r>
      <w:r w:rsidRPr="007646D2">
        <w:rPr>
          <w:rFonts w:ascii="Arial Narrow" w:hAnsi="Arial Narrow"/>
          <w:i/>
          <w:iCs/>
        </w:rPr>
        <w:t xml:space="preserve"> </w:t>
      </w:r>
      <w:r>
        <w:rPr>
          <w:rFonts w:ascii="Arial Narrow" w:hAnsi="Arial Narrow"/>
        </w:rPr>
        <w:t>07 septembre</w:t>
      </w:r>
      <w:r w:rsidRPr="007646D2">
        <w:rPr>
          <w:rFonts w:ascii="Arial Narrow" w:hAnsi="Arial Narrow"/>
        </w:rPr>
        <w:t xml:space="preserve"> 2026 </w:t>
      </w:r>
      <w:r>
        <w:rPr>
          <w:rFonts w:ascii="Arial Narrow" w:hAnsi="Arial Narrow"/>
        </w:rPr>
        <w:t xml:space="preserve">à 10 heures 00 minute </w:t>
      </w:r>
      <w:r w:rsidRPr="007646D2">
        <w:rPr>
          <w:rFonts w:ascii="Arial Narrow" w:hAnsi="Arial Narrow"/>
        </w:rPr>
        <w:t>en</w:t>
      </w:r>
      <w:r w:rsidRPr="007646D2">
        <w:rPr>
          <w:rFonts w:ascii="Arial Narrow" w:hAnsi="Arial Narrow"/>
          <w:iCs/>
        </w:rPr>
        <w:t xml:space="preserve"> un (</w:t>
      </w:r>
      <w:r>
        <w:rPr>
          <w:rFonts w:ascii="Arial Narrow" w:hAnsi="Arial Narrow"/>
          <w:iCs/>
        </w:rPr>
        <w:t>0</w:t>
      </w:r>
      <w:r w:rsidRPr="007646D2">
        <w:rPr>
          <w:rFonts w:ascii="Arial Narrow" w:hAnsi="Arial Narrow"/>
          <w:iCs/>
        </w:rPr>
        <w:t xml:space="preserve">1) original </w:t>
      </w:r>
      <w:r w:rsidRPr="007646D2">
        <w:rPr>
          <w:rFonts w:ascii="Arial Narrow" w:hAnsi="Arial Narrow"/>
        </w:rPr>
        <w:t>et en trois</w:t>
      </w:r>
      <w:r>
        <w:rPr>
          <w:rFonts w:ascii="Arial Narrow" w:hAnsi="Arial Narrow"/>
        </w:rPr>
        <w:t xml:space="preserve"> (03) </w:t>
      </w:r>
      <w:r w:rsidRPr="007646D2">
        <w:rPr>
          <w:rFonts w:ascii="Arial Narrow" w:hAnsi="Arial Narrow"/>
        </w:rPr>
        <w:t xml:space="preserve">copies. Les offres remises en retard ne seront pas acceptées. </w:t>
      </w:r>
    </w:p>
    <w:p w:rsidR="003D2274" w:rsidRPr="00230E07" w:rsidRDefault="003D2274" w:rsidP="003D2274">
      <w:pPr>
        <w:numPr>
          <w:ilvl w:val="0"/>
          <w:numId w:val="1"/>
        </w:numPr>
        <w:suppressAutoHyphens/>
        <w:overflowPunct w:val="0"/>
        <w:autoSpaceDE w:val="0"/>
        <w:autoSpaceDN w:val="0"/>
        <w:adjustRightInd w:val="0"/>
        <w:spacing w:after="120"/>
        <w:rPr>
          <w:rFonts w:ascii="Arial Narrow" w:hAnsi="Arial Narrow"/>
          <w:bCs/>
          <w:iCs/>
        </w:rPr>
      </w:pPr>
      <w:r w:rsidRPr="007646D2">
        <w:rPr>
          <w:rFonts w:ascii="Arial Narrow" w:hAnsi="Arial Narrow"/>
        </w:rPr>
        <w:t xml:space="preserve">Les offres doivent comprendre </w:t>
      </w:r>
      <w:r w:rsidRPr="007646D2">
        <w:rPr>
          <w:rFonts w:ascii="Arial Narrow" w:hAnsi="Arial Narrow"/>
          <w:iCs/>
        </w:rPr>
        <w:t xml:space="preserve">une garantie de soumission en Francs CFA </w:t>
      </w:r>
      <w:r>
        <w:rPr>
          <w:rFonts w:ascii="Arial Narrow" w:hAnsi="Arial Narrow"/>
          <w:iCs/>
        </w:rPr>
        <w:t>pour chacun des lots comme suit :</w:t>
      </w:r>
      <w:r>
        <w:fldChar w:fldCharType="begin"/>
      </w:r>
      <w:r>
        <w:instrText xml:space="preserve"> LINK Excel.Sheet.12 "C:\\Users\\MSI\\Downloads\\ALLOTISSEMENT.xlsx" "RECAP (4)!L3C7:L10C10" \a \f 4 \h  \* MERGEFORMAT </w:instrText>
      </w:r>
      <w:r>
        <w:fldChar w:fldCharType="separate"/>
      </w:r>
    </w:p>
    <w:tbl>
      <w:tblPr>
        <w:tblW w:w="8779" w:type="dxa"/>
        <w:tblInd w:w="-15" w:type="dxa"/>
        <w:tblLook w:val="04A0" w:firstRow="1" w:lastRow="0" w:firstColumn="1" w:lastColumn="0" w:noHBand="0" w:noVBand="1"/>
      </w:tblPr>
      <w:tblGrid>
        <w:gridCol w:w="960"/>
        <w:gridCol w:w="3425"/>
        <w:gridCol w:w="992"/>
        <w:gridCol w:w="3402"/>
      </w:tblGrid>
      <w:tr w:rsidR="003D2274" w:rsidRPr="000E3AA8" w:rsidTr="005D4C6F">
        <w:trPr>
          <w:trHeight w:val="427"/>
        </w:trPr>
        <w:tc>
          <w:tcPr>
            <w:tcW w:w="960" w:type="dxa"/>
            <w:tcBorders>
              <w:top w:val="single" w:sz="8" w:space="0" w:color="auto"/>
              <w:left w:val="single" w:sz="8" w:space="0" w:color="auto"/>
              <w:bottom w:val="single" w:sz="8" w:space="0" w:color="auto"/>
              <w:right w:val="single" w:sz="8" w:space="0" w:color="auto"/>
            </w:tcBorders>
            <w:vAlign w:val="center"/>
            <w:hideMark/>
          </w:tcPr>
          <w:p w:rsidR="003D2274" w:rsidRPr="000E3AA8" w:rsidRDefault="003D2274" w:rsidP="005D4C6F">
            <w:pPr>
              <w:jc w:val="center"/>
              <w:rPr>
                <w:rFonts w:ascii="Arial Narrow" w:hAnsi="Arial Narrow"/>
                <w:b/>
                <w:bCs/>
                <w:color w:val="000000"/>
                <w:sz w:val="22"/>
                <w:szCs w:val="22"/>
                <w:lang w:eastAsia="zh-CN"/>
              </w:rPr>
            </w:pPr>
            <w:r w:rsidRPr="000E3AA8">
              <w:rPr>
                <w:rFonts w:ascii="Arial Narrow" w:hAnsi="Arial Narrow"/>
                <w:b/>
                <w:bCs/>
                <w:color w:val="000000"/>
                <w:sz w:val="22"/>
                <w:szCs w:val="22"/>
                <w:lang w:eastAsia="zh-CN"/>
              </w:rPr>
              <w:t>LOT</w:t>
            </w:r>
          </w:p>
        </w:tc>
        <w:tc>
          <w:tcPr>
            <w:tcW w:w="3425" w:type="dxa"/>
            <w:tcBorders>
              <w:top w:val="single" w:sz="8" w:space="0" w:color="auto"/>
              <w:left w:val="nil"/>
              <w:bottom w:val="single" w:sz="8" w:space="0" w:color="auto"/>
              <w:right w:val="single" w:sz="8" w:space="0" w:color="auto"/>
            </w:tcBorders>
            <w:vAlign w:val="center"/>
            <w:hideMark/>
          </w:tcPr>
          <w:p w:rsidR="003D2274" w:rsidRPr="000E3AA8" w:rsidRDefault="003D2274" w:rsidP="005D4C6F">
            <w:pPr>
              <w:jc w:val="center"/>
              <w:rPr>
                <w:rFonts w:ascii="Arial Narrow" w:hAnsi="Arial Narrow"/>
                <w:b/>
                <w:bCs/>
                <w:color w:val="000000"/>
                <w:sz w:val="22"/>
                <w:szCs w:val="22"/>
                <w:lang w:eastAsia="zh-CN"/>
              </w:rPr>
            </w:pPr>
            <w:r w:rsidRPr="000E3AA8">
              <w:rPr>
                <w:rFonts w:ascii="Arial Narrow" w:hAnsi="Arial Narrow"/>
                <w:b/>
                <w:bCs/>
                <w:color w:val="000000"/>
                <w:sz w:val="22"/>
                <w:szCs w:val="22"/>
                <w:lang w:eastAsia="zh-CN"/>
              </w:rPr>
              <w:t>MONTANT DE LA GARANTIE</w:t>
            </w:r>
          </w:p>
        </w:tc>
        <w:tc>
          <w:tcPr>
            <w:tcW w:w="992" w:type="dxa"/>
            <w:tcBorders>
              <w:top w:val="single" w:sz="8" w:space="0" w:color="auto"/>
              <w:left w:val="nil"/>
              <w:bottom w:val="single" w:sz="8" w:space="0" w:color="auto"/>
              <w:right w:val="single" w:sz="8" w:space="0" w:color="auto"/>
            </w:tcBorders>
            <w:vAlign w:val="center"/>
            <w:hideMark/>
          </w:tcPr>
          <w:p w:rsidR="003D2274" w:rsidRPr="000E3AA8" w:rsidRDefault="003D2274" w:rsidP="005D4C6F">
            <w:pPr>
              <w:jc w:val="center"/>
              <w:rPr>
                <w:rFonts w:ascii="Arial Narrow" w:hAnsi="Arial Narrow"/>
                <w:b/>
                <w:bCs/>
                <w:color w:val="000000"/>
                <w:sz w:val="22"/>
                <w:szCs w:val="22"/>
                <w:lang w:eastAsia="zh-CN"/>
              </w:rPr>
            </w:pPr>
            <w:r w:rsidRPr="000E3AA8">
              <w:rPr>
                <w:rFonts w:ascii="Arial Narrow" w:hAnsi="Arial Narrow"/>
                <w:b/>
                <w:bCs/>
                <w:color w:val="000000"/>
                <w:sz w:val="22"/>
                <w:szCs w:val="22"/>
                <w:lang w:eastAsia="zh-CN"/>
              </w:rPr>
              <w:t>LOT</w:t>
            </w:r>
          </w:p>
        </w:tc>
        <w:tc>
          <w:tcPr>
            <w:tcW w:w="3402" w:type="dxa"/>
            <w:tcBorders>
              <w:top w:val="single" w:sz="8" w:space="0" w:color="auto"/>
              <w:left w:val="nil"/>
              <w:bottom w:val="single" w:sz="8" w:space="0" w:color="auto"/>
              <w:right w:val="single" w:sz="8" w:space="0" w:color="auto"/>
            </w:tcBorders>
            <w:vAlign w:val="center"/>
            <w:hideMark/>
          </w:tcPr>
          <w:p w:rsidR="003D2274" w:rsidRPr="000E3AA8" w:rsidRDefault="003D2274" w:rsidP="005D4C6F">
            <w:pPr>
              <w:jc w:val="center"/>
              <w:rPr>
                <w:rFonts w:ascii="Arial Narrow" w:hAnsi="Arial Narrow"/>
                <w:b/>
                <w:bCs/>
                <w:color w:val="000000"/>
                <w:sz w:val="22"/>
                <w:szCs w:val="22"/>
                <w:lang w:eastAsia="zh-CN"/>
              </w:rPr>
            </w:pPr>
            <w:r w:rsidRPr="000E3AA8">
              <w:rPr>
                <w:rFonts w:ascii="Arial Narrow" w:hAnsi="Arial Narrow"/>
                <w:b/>
                <w:bCs/>
                <w:color w:val="000000"/>
                <w:sz w:val="22"/>
                <w:szCs w:val="22"/>
                <w:lang w:eastAsia="zh-CN"/>
              </w:rPr>
              <w:t>MONTANT DE LA GARANTIE</w:t>
            </w:r>
          </w:p>
        </w:tc>
      </w:tr>
      <w:tr w:rsidR="003D2274" w:rsidRPr="000E3AA8" w:rsidTr="005D4C6F">
        <w:trPr>
          <w:trHeight w:val="187"/>
        </w:trPr>
        <w:tc>
          <w:tcPr>
            <w:tcW w:w="960" w:type="dxa"/>
            <w:tcBorders>
              <w:top w:val="nil"/>
              <w:left w:val="single" w:sz="8" w:space="0" w:color="auto"/>
              <w:bottom w:val="single" w:sz="8" w:space="0" w:color="auto"/>
              <w:right w:val="single" w:sz="8" w:space="0" w:color="auto"/>
            </w:tcBorders>
            <w:vAlign w:val="center"/>
            <w:hideMark/>
          </w:tcPr>
          <w:p w:rsidR="003D2274" w:rsidRPr="000E3AA8" w:rsidRDefault="003D2274" w:rsidP="005D4C6F">
            <w:pPr>
              <w:jc w:val="center"/>
              <w:rPr>
                <w:rFonts w:ascii="Arial Narrow" w:hAnsi="Arial Narrow" w:cs="Calibri"/>
                <w:color w:val="000000"/>
                <w:sz w:val="22"/>
                <w:szCs w:val="22"/>
                <w:lang w:eastAsia="zh-CN"/>
              </w:rPr>
            </w:pPr>
            <w:r w:rsidRPr="000E3AA8">
              <w:rPr>
                <w:rFonts w:ascii="Arial Narrow" w:hAnsi="Arial Narrow" w:cs="Calibri"/>
                <w:color w:val="000000"/>
                <w:sz w:val="22"/>
                <w:szCs w:val="22"/>
                <w:lang w:eastAsia="zh-CN"/>
              </w:rPr>
              <w:t>1</w:t>
            </w:r>
          </w:p>
        </w:tc>
        <w:tc>
          <w:tcPr>
            <w:tcW w:w="3425"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428 000</w:t>
            </w:r>
          </w:p>
        </w:tc>
        <w:tc>
          <w:tcPr>
            <w:tcW w:w="992"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8</w:t>
            </w:r>
          </w:p>
        </w:tc>
        <w:tc>
          <w:tcPr>
            <w:tcW w:w="3402"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298000</w:t>
            </w:r>
          </w:p>
        </w:tc>
      </w:tr>
      <w:tr w:rsidR="003D2274" w:rsidRPr="000E3AA8" w:rsidTr="005D4C6F">
        <w:trPr>
          <w:trHeight w:val="277"/>
        </w:trPr>
        <w:tc>
          <w:tcPr>
            <w:tcW w:w="960" w:type="dxa"/>
            <w:tcBorders>
              <w:top w:val="nil"/>
              <w:left w:val="single" w:sz="8" w:space="0" w:color="auto"/>
              <w:bottom w:val="single" w:sz="8" w:space="0" w:color="auto"/>
              <w:right w:val="single" w:sz="8" w:space="0" w:color="auto"/>
            </w:tcBorders>
            <w:vAlign w:val="center"/>
            <w:hideMark/>
          </w:tcPr>
          <w:p w:rsidR="003D2274" w:rsidRPr="000E3AA8" w:rsidRDefault="003D2274" w:rsidP="005D4C6F">
            <w:pPr>
              <w:jc w:val="center"/>
              <w:rPr>
                <w:rFonts w:ascii="Arial Narrow" w:hAnsi="Arial Narrow" w:cs="Calibri"/>
                <w:color w:val="000000"/>
                <w:sz w:val="22"/>
                <w:szCs w:val="22"/>
                <w:lang w:eastAsia="zh-CN"/>
              </w:rPr>
            </w:pPr>
            <w:r w:rsidRPr="000E3AA8">
              <w:rPr>
                <w:rFonts w:ascii="Arial Narrow" w:hAnsi="Arial Narrow" w:cs="Calibri"/>
                <w:color w:val="000000"/>
                <w:sz w:val="22"/>
                <w:szCs w:val="22"/>
                <w:lang w:eastAsia="zh-CN"/>
              </w:rPr>
              <w:t>2</w:t>
            </w:r>
          </w:p>
        </w:tc>
        <w:tc>
          <w:tcPr>
            <w:tcW w:w="3425"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472 000</w:t>
            </w:r>
          </w:p>
        </w:tc>
        <w:tc>
          <w:tcPr>
            <w:tcW w:w="992"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9</w:t>
            </w:r>
          </w:p>
        </w:tc>
        <w:tc>
          <w:tcPr>
            <w:tcW w:w="3402"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491 000</w:t>
            </w:r>
          </w:p>
        </w:tc>
      </w:tr>
      <w:tr w:rsidR="003D2274" w:rsidRPr="000E3AA8" w:rsidTr="005D4C6F">
        <w:trPr>
          <w:trHeight w:val="226"/>
        </w:trPr>
        <w:tc>
          <w:tcPr>
            <w:tcW w:w="960" w:type="dxa"/>
            <w:tcBorders>
              <w:top w:val="nil"/>
              <w:left w:val="single" w:sz="8" w:space="0" w:color="auto"/>
              <w:bottom w:val="single" w:sz="8" w:space="0" w:color="auto"/>
              <w:right w:val="single" w:sz="8" w:space="0" w:color="auto"/>
            </w:tcBorders>
            <w:vAlign w:val="center"/>
            <w:hideMark/>
          </w:tcPr>
          <w:p w:rsidR="003D2274" w:rsidRPr="000E3AA8" w:rsidRDefault="003D2274" w:rsidP="005D4C6F">
            <w:pPr>
              <w:jc w:val="center"/>
              <w:rPr>
                <w:rFonts w:ascii="Arial Narrow" w:hAnsi="Arial Narrow" w:cs="Calibri"/>
                <w:color w:val="000000"/>
                <w:sz w:val="22"/>
                <w:szCs w:val="22"/>
                <w:lang w:eastAsia="zh-CN"/>
              </w:rPr>
            </w:pPr>
            <w:r w:rsidRPr="000E3AA8">
              <w:rPr>
                <w:rFonts w:ascii="Arial Narrow" w:hAnsi="Arial Narrow" w:cs="Calibri"/>
                <w:color w:val="000000"/>
                <w:sz w:val="22"/>
                <w:szCs w:val="22"/>
                <w:lang w:eastAsia="zh-CN"/>
              </w:rPr>
              <w:t>3</w:t>
            </w:r>
          </w:p>
        </w:tc>
        <w:tc>
          <w:tcPr>
            <w:tcW w:w="3425"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477 000</w:t>
            </w:r>
          </w:p>
        </w:tc>
        <w:tc>
          <w:tcPr>
            <w:tcW w:w="992"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10</w:t>
            </w:r>
          </w:p>
        </w:tc>
        <w:tc>
          <w:tcPr>
            <w:tcW w:w="3402"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382 000</w:t>
            </w:r>
          </w:p>
        </w:tc>
      </w:tr>
      <w:tr w:rsidR="003D2274" w:rsidRPr="000E3AA8" w:rsidTr="005D4C6F">
        <w:trPr>
          <w:trHeight w:val="173"/>
        </w:trPr>
        <w:tc>
          <w:tcPr>
            <w:tcW w:w="960" w:type="dxa"/>
            <w:tcBorders>
              <w:top w:val="nil"/>
              <w:left w:val="single" w:sz="8" w:space="0" w:color="auto"/>
              <w:bottom w:val="single" w:sz="8" w:space="0" w:color="auto"/>
              <w:right w:val="single" w:sz="8" w:space="0" w:color="auto"/>
            </w:tcBorders>
            <w:vAlign w:val="center"/>
            <w:hideMark/>
          </w:tcPr>
          <w:p w:rsidR="003D2274" w:rsidRPr="000E3AA8" w:rsidRDefault="003D2274" w:rsidP="005D4C6F">
            <w:pPr>
              <w:jc w:val="center"/>
              <w:rPr>
                <w:rFonts w:ascii="Arial Narrow" w:hAnsi="Arial Narrow" w:cs="Calibri"/>
                <w:color w:val="000000"/>
                <w:sz w:val="22"/>
                <w:szCs w:val="22"/>
                <w:lang w:eastAsia="zh-CN"/>
              </w:rPr>
            </w:pPr>
            <w:r w:rsidRPr="000E3AA8">
              <w:rPr>
                <w:rFonts w:ascii="Arial Narrow" w:hAnsi="Arial Narrow" w:cs="Calibri"/>
                <w:color w:val="000000"/>
                <w:sz w:val="22"/>
                <w:szCs w:val="22"/>
                <w:lang w:eastAsia="zh-CN"/>
              </w:rPr>
              <w:t>4</w:t>
            </w:r>
          </w:p>
        </w:tc>
        <w:tc>
          <w:tcPr>
            <w:tcW w:w="3425"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402 000</w:t>
            </w:r>
          </w:p>
        </w:tc>
        <w:tc>
          <w:tcPr>
            <w:tcW w:w="992"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11</w:t>
            </w:r>
          </w:p>
        </w:tc>
        <w:tc>
          <w:tcPr>
            <w:tcW w:w="3402"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736 000</w:t>
            </w:r>
          </w:p>
        </w:tc>
      </w:tr>
      <w:tr w:rsidR="003D2274" w:rsidRPr="000E3AA8" w:rsidTr="005D4C6F">
        <w:trPr>
          <w:trHeight w:val="412"/>
        </w:trPr>
        <w:tc>
          <w:tcPr>
            <w:tcW w:w="960" w:type="dxa"/>
            <w:tcBorders>
              <w:top w:val="nil"/>
              <w:left w:val="single" w:sz="8" w:space="0" w:color="auto"/>
              <w:bottom w:val="single" w:sz="8" w:space="0" w:color="auto"/>
              <w:right w:val="single" w:sz="8" w:space="0" w:color="auto"/>
            </w:tcBorders>
            <w:vAlign w:val="center"/>
            <w:hideMark/>
          </w:tcPr>
          <w:p w:rsidR="003D2274" w:rsidRPr="000E3AA8" w:rsidRDefault="003D2274" w:rsidP="005D4C6F">
            <w:pPr>
              <w:jc w:val="center"/>
              <w:rPr>
                <w:rFonts w:ascii="Arial Narrow" w:hAnsi="Arial Narrow" w:cs="Calibri"/>
                <w:color w:val="000000"/>
                <w:sz w:val="22"/>
                <w:szCs w:val="22"/>
                <w:lang w:eastAsia="zh-CN"/>
              </w:rPr>
            </w:pPr>
            <w:r w:rsidRPr="000E3AA8">
              <w:rPr>
                <w:rFonts w:ascii="Arial Narrow" w:hAnsi="Arial Narrow" w:cs="Calibri"/>
                <w:color w:val="000000"/>
                <w:sz w:val="22"/>
                <w:szCs w:val="22"/>
                <w:lang w:eastAsia="zh-CN"/>
              </w:rPr>
              <w:t>5</w:t>
            </w:r>
          </w:p>
        </w:tc>
        <w:tc>
          <w:tcPr>
            <w:tcW w:w="3425"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827 000</w:t>
            </w:r>
          </w:p>
        </w:tc>
        <w:tc>
          <w:tcPr>
            <w:tcW w:w="992"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12</w:t>
            </w:r>
          </w:p>
        </w:tc>
        <w:tc>
          <w:tcPr>
            <w:tcW w:w="3402"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685 000</w:t>
            </w:r>
          </w:p>
        </w:tc>
      </w:tr>
      <w:tr w:rsidR="003D2274" w:rsidRPr="000E3AA8" w:rsidTr="005D4C6F">
        <w:trPr>
          <w:trHeight w:val="122"/>
        </w:trPr>
        <w:tc>
          <w:tcPr>
            <w:tcW w:w="960" w:type="dxa"/>
            <w:tcBorders>
              <w:top w:val="nil"/>
              <w:left w:val="single" w:sz="8" w:space="0" w:color="auto"/>
              <w:bottom w:val="single" w:sz="8" w:space="0" w:color="auto"/>
              <w:right w:val="single" w:sz="8" w:space="0" w:color="auto"/>
            </w:tcBorders>
            <w:vAlign w:val="center"/>
            <w:hideMark/>
          </w:tcPr>
          <w:p w:rsidR="003D2274" w:rsidRPr="000E3AA8" w:rsidRDefault="003D2274" w:rsidP="005D4C6F">
            <w:pPr>
              <w:jc w:val="center"/>
              <w:rPr>
                <w:rFonts w:ascii="Arial Narrow" w:hAnsi="Arial Narrow" w:cs="Calibri"/>
                <w:color w:val="000000"/>
                <w:sz w:val="22"/>
                <w:szCs w:val="22"/>
                <w:lang w:eastAsia="zh-CN"/>
              </w:rPr>
            </w:pPr>
            <w:r w:rsidRPr="000E3AA8">
              <w:rPr>
                <w:rFonts w:ascii="Arial Narrow" w:hAnsi="Arial Narrow" w:cs="Calibri"/>
                <w:color w:val="000000"/>
                <w:sz w:val="22"/>
                <w:szCs w:val="22"/>
                <w:lang w:eastAsia="zh-CN"/>
              </w:rPr>
              <w:t>6</w:t>
            </w:r>
          </w:p>
        </w:tc>
        <w:tc>
          <w:tcPr>
            <w:tcW w:w="3425"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597 000</w:t>
            </w:r>
          </w:p>
        </w:tc>
        <w:tc>
          <w:tcPr>
            <w:tcW w:w="992"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13</w:t>
            </w:r>
          </w:p>
        </w:tc>
        <w:tc>
          <w:tcPr>
            <w:tcW w:w="3402"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sidRPr="000E3AA8">
              <w:rPr>
                <w:rFonts w:ascii="Arial Narrow" w:hAnsi="Arial Narrow" w:cs="Calibri"/>
                <w:color w:val="000000"/>
                <w:lang w:eastAsia="zh-CN"/>
              </w:rPr>
              <w:t>595 000</w:t>
            </w:r>
          </w:p>
        </w:tc>
      </w:tr>
      <w:tr w:rsidR="003D2274" w:rsidRPr="000E3AA8" w:rsidTr="005D4C6F">
        <w:trPr>
          <w:gridAfter w:val="2"/>
          <w:wAfter w:w="4394" w:type="dxa"/>
          <w:trHeight w:val="264"/>
        </w:trPr>
        <w:tc>
          <w:tcPr>
            <w:tcW w:w="960" w:type="dxa"/>
            <w:tcBorders>
              <w:top w:val="nil"/>
              <w:left w:val="single" w:sz="8" w:space="0" w:color="auto"/>
              <w:bottom w:val="single" w:sz="8" w:space="0" w:color="auto"/>
              <w:right w:val="single" w:sz="8" w:space="0" w:color="auto"/>
            </w:tcBorders>
            <w:vAlign w:val="center"/>
            <w:hideMark/>
          </w:tcPr>
          <w:p w:rsidR="003D2274" w:rsidRPr="000E3AA8" w:rsidRDefault="003D2274" w:rsidP="005D4C6F">
            <w:pPr>
              <w:jc w:val="center"/>
              <w:rPr>
                <w:rFonts w:ascii="Arial Narrow" w:hAnsi="Arial Narrow" w:cs="Calibri"/>
                <w:color w:val="000000"/>
                <w:sz w:val="22"/>
                <w:szCs w:val="22"/>
                <w:lang w:eastAsia="zh-CN"/>
              </w:rPr>
            </w:pPr>
            <w:r w:rsidRPr="000E3AA8">
              <w:rPr>
                <w:rFonts w:ascii="Arial Narrow" w:hAnsi="Arial Narrow" w:cs="Calibri"/>
                <w:color w:val="000000"/>
                <w:sz w:val="22"/>
                <w:szCs w:val="22"/>
                <w:lang w:eastAsia="zh-CN"/>
              </w:rPr>
              <w:t>7</w:t>
            </w:r>
          </w:p>
        </w:tc>
        <w:tc>
          <w:tcPr>
            <w:tcW w:w="3425" w:type="dxa"/>
            <w:tcBorders>
              <w:top w:val="nil"/>
              <w:left w:val="nil"/>
              <w:bottom w:val="single" w:sz="8" w:space="0" w:color="auto"/>
              <w:right w:val="single" w:sz="8" w:space="0" w:color="auto"/>
            </w:tcBorders>
            <w:vAlign w:val="center"/>
            <w:hideMark/>
          </w:tcPr>
          <w:p w:rsidR="003D2274" w:rsidRPr="000E3AA8" w:rsidRDefault="003D2274" w:rsidP="005D4C6F">
            <w:pPr>
              <w:spacing w:line="276" w:lineRule="auto"/>
              <w:jc w:val="center"/>
              <w:rPr>
                <w:rFonts w:ascii="Arial Narrow" w:hAnsi="Arial Narrow" w:cs="Calibri"/>
                <w:color w:val="000000"/>
                <w:lang w:eastAsia="zh-CN"/>
              </w:rPr>
            </w:pPr>
            <w:r>
              <w:rPr>
                <w:rFonts w:ascii="Arial Narrow" w:hAnsi="Arial Narrow" w:cs="Calibri"/>
                <w:color w:val="000000"/>
                <w:lang w:eastAsia="zh-CN"/>
              </w:rPr>
              <w:t>44</w:t>
            </w:r>
            <w:r w:rsidRPr="000E3AA8">
              <w:rPr>
                <w:rFonts w:ascii="Arial Narrow" w:hAnsi="Arial Narrow" w:cs="Calibri"/>
                <w:color w:val="000000"/>
                <w:lang w:eastAsia="zh-CN"/>
              </w:rPr>
              <w:t>0</w:t>
            </w:r>
            <w:r>
              <w:rPr>
                <w:rFonts w:ascii="Arial Narrow" w:hAnsi="Arial Narrow" w:cs="Calibri"/>
                <w:color w:val="000000"/>
                <w:lang w:eastAsia="zh-CN"/>
              </w:rPr>
              <w:t xml:space="preserve"> 000</w:t>
            </w:r>
          </w:p>
        </w:tc>
      </w:tr>
    </w:tbl>
    <w:p w:rsidR="003D2274" w:rsidRPr="001B3685" w:rsidRDefault="003D2274" w:rsidP="003D2274">
      <w:pPr>
        <w:spacing w:after="120"/>
        <w:rPr>
          <w:rFonts w:ascii="Arial Narrow" w:hAnsi="Arial Narrow"/>
          <w:iCs/>
          <w:sz w:val="8"/>
        </w:rPr>
      </w:pPr>
      <w:r>
        <w:rPr>
          <w:rFonts w:ascii="Arial Narrow" w:hAnsi="Arial Narrow"/>
          <w:iCs/>
        </w:rPr>
        <w:fldChar w:fldCharType="end"/>
      </w:r>
    </w:p>
    <w:p w:rsidR="003D2274" w:rsidRPr="007646D2" w:rsidRDefault="003D2274" w:rsidP="003D2274">
      <w:pPr>
        <w:numPr>
          <w:ilvl w:val="0"/>
          <w:numId w:val="1"/>
        </w:numPr>
        <w:suppressAutoHyphens/>
        <w:overflowPunct w:val="0"/>
        <w:autoSpaceDE w:val="0"/>
        <w:autoSpaceDN w:val="0"/>
        <w:adjustRightInd w:val="0"/>
        <w:spacing w:after="120"/>
        <w:rPr>
          <w:rFonts w:ascii="Arial Narrow" w:hAnsi="Arial Narrow"/>
        </w:rPr>
      </w:pPr>
      <w:r w:rsidRPr="007646D2">
        <w:rPr>
          <w:rFonts w:ascii="Arial Narrow" w:hAnsi="Arial Narrow"/>
        </w:rPr>
        <w:t xml:space="preserve">Les candidats resteront engagés par leurs offres pendant une période </w:t>
      </w:r>
      <w:r w:rsidRPr="007646D2">
        <w:rPr>
          <w:rFonts w:ascii="Arial Narrow" w:hAnsi="Arial Narrow"/>
          <w:i/>
          <w:iCs/>
        </w:rPr>
        <w:t xml:space="preserve">de </w:t>
      </w:r>
      <w:r w:rsidRPr="007646D2">
        <w:rPr>
          <w:rFonts w:ascii="Arial Narrow" w:hAnsi="Arial Narrow"/>
        </w:rPr>
        <w:t>120   jours</w:t>
      </w:r>
      <w:r w:rsidRPr="007646D2" w:rsidDel="004071C0">
        <w:t xml:space="preserve"> </w:t>
      </w:r>
      <w:r w:rsidRPr="007646D2">
        <w:rPr>
          <w:rFonts w:ascii="Arial Narrow" w:hAnsi="Arial Narrow"/>
        </w:rPr>
        <w:t>à compter de la date limite du dépôt des offres.</w:t>
      </w:r>
      <w:r w:rsidRPr="007646D2">
        <w:rPr>
          <w:rFonts w:ascii="Arial Narrow" w:hAnsi="Arial Narrow"/>
        </w:rPr>
        <w:tab/>
        <w:t xml:space="preserve"> </w:t>
      </w:r>
    </w:p>
    <w:p w:rsidR="003D2274" w:rsidRPr="009B7527" w:rsidRDefault="003D2274" w:rsidP="003D2274">
      <w:pPr>
        <w:pStyle w:val="Paragraphedeliste"/>
        <w:numPr>
          <w:ilvl w:val="0"/>
          <w:numId w:val="1"/>
        </w:numPr>
        <w:tabs>
          <w:tab w:val="right" w:pos="7254"/>
        </w:tabs>
        <w:suppressAutoHyphens/>
        <w:overflowPunct w:val="0"/>
        <w:autoSpaceDE w:val="0"/>
        <w:autoSpaceDN w:val="0"/>
        <w:adjustRightInd w:val="0"/>
        <w:spacing w:before="120"/>
        <w:contextualSpacing w:val="0"/>
        <w:textAlignment w:val="baseline"/>
        <w:rPr>
          <w:rFonts w:ascii="Arial Narrow" w:hAnsi="Arial Narrow"/>
        </w:rPr>
      </w:pPr>
      <w:r w:rsidRPr="009B7527">
        <w:rPr>
          <w:rFonts w:ascii="Arial Narrow" w:hAnsi="Arial Narrow"/>
        </w:rPr>
        <w:t xml:space="preserve">Une réunion préparatoire aura lieu au ministère de l’Education Nationale le  </w:t>
      </w:r>
      <w:r>
        <w:rPr>
          <w:rFonts w:ascii="Arial Narrow" w:hAnsi="Arial Narrow"/>
        </w:rPr>
        <w:t>1</w:t>
      </w:r>
      <w:r w:rsidRPr="00322D54">
        <w:rPr>
          <w:rFonts w:ascii="Arial Narrow" w:hAnsi="Arial Narrow"/>
          <w:vertAlign w:val="superscript"/>
        </w:rPr>
        <w:t>er</w:t>
      </w:r>
      <w:r>
        <w:rPr>
          <w:rFonts w:ascii="Arial Narrow" w:hAnsi="Arial Narrow"/>
        </w:rPr>
        <w:t xml:space="preserve"> septembre</w:t>
      </w:r>
      <w:r w:rsidRPr="009B7527">
        <w:rPr>
          <w:rFonts w:ascii="Arial Narrow" w:hAnsi="Arial Narrow"/>
        </w:rPr>
        <w:t xml:space="preserve"> 2026 à 15 heures 00</w:t>
      </w:r>
      <w:r>
        <w:rPr>
          <w:rFonts w:ascii="Arial Narrow" w:hAnsi="Arial Narrow"/>
        </w:rPr>
        <w:t xml:space="preserve"> après l</w:t>
      </w:r>
      <w:r w:rsidRPr="009B7527">
        <w:rPr>
          <w:rFonts w:ascii="Arial Narrow" w:hAnsi="Arial Narrow"/>
        </w:rPr>
        <w:t>es visites</w:t>
      </w:r>
      <w:r>
        <w:rPr>
          <w:rFonts w:ascii="Arial Narrow" w:hAnsi="Arial Narrow"/>
        </w:rPr>
        <w:t xml:space="preserve"> obligatoires</w:t>
      </w:r>
      <w:r w:rsidRPr="009B7527">
        <w:rPr>
          <w:rFonts w:ascii="Arial Narrow" w:hAnsi="Arial Narrow"/>
        </w:rPr>
        <w:t xml:space="preserve"> de sites suivant le calendrier</w:t>
      </w:r>
      <w:r>
        <w:rPr>
          <w:rFonts w:ascii="Arial Narrow" w:hAnsi="Arial Narrow"/>
        </w:rPr>
        <w:t xml:space="preserve"> ci-dessous</w:t>
      </w:r>
      <w:r w:rsidRPr="009B7527">
        <w:rPr>
          <w:rFonts w:ascii="Arial Narrow" w:hAnsi="Arial Narrow"/>
        </w:rPr>
        <w:t> :</w:t>
      </w:r>
    </w:p>
    <w:p w:rsidR="003D2274" w:rsidRDefault="003D2274" w:rsidP="003D2274">
      <w:pPr>
        <w:spacing w:after="160" w:line="259" w:lineRule="auto"/>
        <w:rPr>
          <w:rFonts w:ascii="Arial Narrow" w:eastAsiaTheme="minorHAnsi" w:hAnsi="Arial Narrow" w:cstheme="minorBidi"/>
          <w:b/>
          <w:sz w:val="22"/>
          <w:szCs w:val="22"/>
          <w:lang w:eastAsia="en-US"/>
        </w:rPr>
      </w:pPr>
      <w:r>
        <w:rPr>
          <w:rFonts w:ascii="Arial Narrow" w:eastAsiaTheme="minorHAnsi" w:hAnsi="Arial Narrow" w:cstheme="minorBidi"/>
          <w:b/>
          <w:sz w:val="22"/>
          <w:szCs w:val="22"/>
          <w:lang w:eastAsia="en-US"/>
        </w:rPr>
        <w:t xml:space="preserve"> </w:t>
      </w:r>
    </w:p>
    <w:p w:rsidR="003D2274" w:rsidRPr="009B7527" w:rsidRDefault="003D2274" w:rsidP="003D2274">
      <w:pPr>
        <w:spacing w:after="160" w:line="259" w:lineRule="auto"/>
        <w:rPr>
          <w:rFonts w:ascii="Arial Narrow" w:eastAsiaTheme="minorHAnsi" w:hAnsi="Arial Narrow" w:cstheme="minorBidi"/>
          <w:b/>
          <w:sz w:val="22"/>
          <w:szCs w:val="22"/>
          <w:lang w:eastAsia="en-US"/>
        </w:rPr>
      </w:pPr>
    </w:p>
    <w:tbl>
      <w:tblPr>
        <w:tblStyle w:val="Grilledutableau"/>
        <w:tblW w:w="0" w:type="auto"/>
        <w:jc w:val="center"/>
        <w:tblLayout w:type="fixed"/>
        <w:tblLook w:val="04A0" w:firstRow="1" w:lastRow="0" w:firstColumn="1" w:lastColumn="0" w:noHBand="0" w:noVBand="1"/>
      </w:tblPr>
      <w:tblGrid>
        <w:gridCol w:w="704"/>
        <w:gridCol w:w="2977"/>
        <w:gridCol w:w="1417"/>
        <w:gridCol w:w="1134"/>
      </w:tblGrid>
      <w:tr w:rsidR="003D2274" w:rsidRPr="00905528" w:rsidTr="005D4C6F">
        <w:trPr>
          <w:jc w:val="center"/>
        </w:trPr>
        <w:tc>
          <w:tcPr>
            <w:tcW w:w="704" w:type="dxa"/>
            <w:shd w:val="clear" w:color="auto" w:fill="E7E6E6" w:themeFill="background2"/>
            <w:vAlign w:val="center"/>
          </w:tcPr>
          <w:p w:rsidR="003D2274" w:rsidRPr="00905528" w:rsidRDefault="003D2274" w:rsidP="005D4C6F">
            <w:pPr>
              <w:jc w:val="center"/>
              <w:rPr>
                <w:rFonts w:ascii="Arial Narrow" w:eastAsiaTheme="minorHAnsi" w:hAnsi="Arial Narrow" w:cstheme="minorBidi"/>
                <w:b/>
                <w:sz w:val="22"/>
                <w:szCs w:val="22"/>
                <w:lang w:eastAsia="en-US"/>
              </w:rPr>
            </w:pPr>
            <w:r w:rsidRPr="00905528">
              <w:rPr>
                <w:rFonts w:ascii="Arial Narrow" w:eastAsiaTheme="minorHAnsi" w:hAnsi="Arial Narrow" w:cstheme="minorBidi"/>
                <w:b/>
                <w:sz w:val="22"/>
                <w:szCs w:val="22"/>
                <w:lang w:eastAsia="en-US"/>
              </w:rPr>
              <w:t>N°</w:t>
            </w:r>
          </w:p>
        </w:tc>
        <w:tc>
          <w:tcPr>
            <w:tcW w:w="2977" w:type="dxa"/>
            <w:shd w:val="clear" w:color="auto" w:fill="E7E6E6" w:themeFill="background2"/>
            <w:vAlign w:val="center"/>
          </w:tcPr>
          <w:p w:rsidR="003D2274" w:rsidRPr="00905528" w:rsidRDefault="003D2274" w:rsidP="005D4C6F">
            <w:pPr>
              <w:jc w:val="center"/>
              <w:rPr>
                <w:rFonts w:ascii="Arial Narrow" w:eastAsiaTheme="minorHAnsi" w:hAnsi="Arial Narrow" w:cstheme="minorBidi"/>
                <w:b/>
                <w:sz w:val="22"/>
                <w:szCs w:val="22"/>
                <w:lang w:eastAsia="en-US"/>
              </w:rPr>
            </w:pPr>
            <w:r w:rsidRPr="00905528">
              <w:rPr>
                <w:rFonts w:ascii="Arial Narrow" w:eastAsiaTheme="minorHAnsi" w:hAnsi="Arial Narrow" w:cstheme="minorBidi"/>
                <w:b/>
                <w:sz w:val="22"/>
                <w:szCs w:val="22"/>
                <w:lang w:eastAsia="en-US"/>
              </w:rPr>
              <w:t>SITE</w:t>
            </w:r>
          </w:p>
        </w:tc>
        <w:tc>
          <w:tcPr>
            <w:tcW w:w="1417" w:type="dxa"/>
            <w:shd w:val="clear" w:color="auto" w:fill="E7E6E6" w:themeFill="background2"/>
            <w:vAlign w:val="center"/>
          </w:tcPr>
          <w:p w:rsidR="003D2274" w:rsidRPr="00905528" w:rsidRDefault="003D2274" w:rsidP="005D4C6F">
            <w:pPr>
              <w:jc w:val="center"/>
              <w:rPr>
                <w:rFonts w:ascii="Arial Narrow" w:eastAsiaTheme="minorHAnsi" w:hAnsi="Arial Narrow" w:cstheme="minorBidi"/>
                <w:b/>
                <w:sz w:val="22"/>
                <w:szCs w:val="22"/>
                <w:lang w:eastAsia="en-US"/>
              </w:rPr>
            </w:pPr>
            <w:r w:rsidRPr="00905528">
              <w:rPr>
                <w:rFonts w:ascii="Arial Narrow" w:eastAsiaTheme="minorHAnsi" w:hAnsi="Arial Narrow" w:cstheme="minorBidi"/>
                <w:b/>
                <w:sz w:val="22"/>
                <w:szCs w:val="22"/>
                <w:lang w:eastAsia="en-US"/>
              </w:rPr>
              <w:t>DATE</w:t>
            </w:r>
          </w:p>
        </w:tc>
        <w:tc>
          <w:tcPr>
            <w:tcW w:w="1134" w:type="dxa"/>
            <w:shd w:val="clear" w:color="auto" w:fill="E7E6E6" w:themeFill="background2"/>
            <w:vAlign w:val="center"/>
          </w:tcPr>
          <w:p w:rsidR="003D2274" w:rsidRPr="00905528" w:rsidRDefault="003D2274" w:rsidP="005D4C6F">
            <w:pPr>
              <w:jc w:val="center"/>
              <w:rPr>
                <w:rFonts w:ascii="Arial Narrow" w:eastAsiaTheme="minorHAnsi" w:hAnsi="Arial Narrow" w:cstheme="minorBidi"/>
                <w:b/>
                <w:sz w:val="22"/>
                <w:szCs w:val="22"/>
                <w:lang w:eastAsia="en-US"/>
              </w:rPr>
            </w:pPr>
            <w:r w:rsidRPr="00905528">
              <w:rPr>
                <w:rFonts w:ascii="Arial Narrow" w:eastAsiaTheme="minorHAnsi" w:hAnsi="Arial Narrow" w:cstheme="minorBidi"/>
                <w:b/>
                <w:sz w:val="22"/>
                <w:szCs w:val="22"/>
                <w:lang w:eastAsia="en-US"/>
              </w:rPr>
              <w:t>HEURE</w:t>
            </w:r>
          </w:p>
        </w:tc>
      </w:tr>
      <w:tr w:rsidR="003D2274" w:rsidRPr="00905528" w:rsidTr="005D4C6F">
        <w:trPr>
          <w:jc w:val="center"/>
        </w:trPr>
        <w:tc>
          <w:tcPr>
            <w:tcW w:w="6232" w:type="dxa"/>
            <w:gridSpan w:val="4"/>
            <w:shd w:val="clear" w:color="auto" w:fill="auto"/>
          </w:tcPr>
          <w:p w:rsidR="003D2274" w:rsidRPr="00905528" w:rsidRDefault="003D2274" w:rsidP="005D4C6F">
            <w:pPr>
              <w:jc w:val="center"/>
              <w:rPr>
                <w:rFonts w:ascii="Arial Narrow" w:eastAsiaTheme="minorHAnsi" w:hAnsi="Arial Narrow" w:cstheme="minorBidi"/>
                <w:b/>
                <w:sz w:val="22"/>
                <w:szCs w:val="22"/>
                <w:lang w:eastAsia="en-US"/>
              </w:rPr>
            </w:pPr>
            <w:r w:rsidRPr="00905528">
              <w:rPr>
                <w:rFonts w:ascii="Arial Narrow" w:eastAsiaTheme="minorHAnsi" w:hAnsi="Arial Narrow" w:cstheme="minorBidi"/>
                <w:b/>
                <w:sz w:val="22"/>
                <w:szCs w:val="22"/>
                <w:lang w:eastAsia="en-US"/>
              </w:rPr>
              <w:t>REGION DES SAVANES</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NASSABLE</w:t>
            </w:r>
          </w:p>
        </w:tc>
        <w:tc>
          <w:tcPr>
            <w:tcW w:w="1417"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b/>
                <w:sz w:val="22"/>
                <w:szCs w:val="22"/>
                <w:lang w:eastAsia="en-US"/>
              </w:rPr>
            </w:pPr>
            <w:r w:rsidRPr="00905528">
              <w:rPr>
                <w:rFonts w:ascii="Arial Narrow" w:eastAsiaTheme="minorHAnsi" w:hAnsi="Arial Narrow" w:cstheme="minorBidi"/>
                <w:b/>
                <w:sz w:val="22"/>
                <w:szCs w:val="22"/>
                <w:lang w:eastAsia="en-US"/>
              </w:rPr>
              <w:t>07 H 00</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CINCASSE</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09 H 30</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2</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TANDJOARE</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11 H 00</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3</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MANGO</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 xml:space="preserve">    13 H 00 </w:t>
            </w:r>
          </w:p>
        </w:tc>
      </w:tr>
      <w:tr w:rsidR="003D2274" w:rsidRPr="00905528" w:rsidTr="005D4C6F">
        <w:trPr>
          <w:jc w:val="center"/>
        </w:trPr>
        <w:tc>
          <w:tcPr>
            <w:tcW w:w="6232" w:type="dxa"/>
            <w:gridSpan w:val="4"/>
            <w:shd w:val="clear" w:color="auto" w:fill="auto"/>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b/>
                <w:sz w:val="22"/>
                <w:szCs w:val="22"/>
                <w:lang w:eastAsia="en-US"/>
              </w:rPr>
              <w:t>REGION DE LA KARA</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4</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KARA II</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b/>
                <w:sz w:val="22"/>
                <w:szCs w:val="22"/>
                <w:lang w:eastAsia="en-US"/>
              </w:rPr>
            </w:pPr>
            <w:r w:rsidRPr="00905528">
              <w:rPr>
                <w:rFonts w:ascii="Arial Narrow" w:eastAsiaTheme="minorHAnsi" w:hAnsi="Arial Narrow" w:cstheme="minorBidi"/>
                <w:b/>
                <w:sz w:val="22"/>
                <w:szCs w:val="22"/>
                <w:lang w:eastAsia="en-US"/>
              </w:rPr>
              <w:t>07 H 00</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5</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NIAMTOUGOU</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09 H 30</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6</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GUERIN KOUKA</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11 H 00</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7</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LYCEEBASSAR</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 xml:space="preserve">    13 H 00 </w:t>
            </w:r>
          </w:p>
        </w:tc>
      </w:tr>
      <w:tr w:rsidR="003D2274" w:rsidRPr="00905528" w:rsidTr="005D4C6F">
        <w:trPr>
          <w:jc w:val="center"/>
        </w:trPr>
        <w:tc>
          <w:tcPr>
            <w:tcW w:w="6232" w:type="dxa"/>
            <w:gridSpan w:val="4"/>
            <w:shd w:val="clear" w:color="auto" w:fill="auto"/>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b/>
                <w:sz w:val="22"/>
                <w:szCs w:val="22"/>
                <w:lang w:eastAsia="en-US"/>
              </w:rPr>
              <w:lastRenderedPageBreak/>
              <w:t>REGION DE LA CENTRALE</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8</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MODERNE DE SOKODE</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b/>
                <w:sz w:val="22"/>
                <w:szCs w:val="22"/>
                <w:lang w:eastAsia="en-US"/>
              </w:rPr>
            </w:pPr>
            <w:r w:rsidRPr="00905528">
              <w:rPr>
                <w:rFonts w:ascii="Arial Narrow" w:eastAsiaTheme="minorHAnsi" w:hAnsi="Arial Narrow" w:cstheme="minorBidi"/>
                <w:b/>
                <w:sz w:val="22"/>
                <w:szCs w:val="22"/>
                <w:lang w:eastAsia="en-US"/>
              </w:rPr>
              <w:t>07 H 00</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9</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CEG BLITTA GARE 1</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 xml:space="preserve">11 H </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10</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CEG TCHAMBA 2</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15 H 00</w:t>
            </w:r>
          </w:p>
        </w:tc>
      </w:tr>
      <w:tr w:rsidR="003D2274" w:rsidRPr="00905528" w:rsidTr="005D4C6F">
        <w:trPr>
          <w:jc w:val="center"/>
        </w:trPr>
        <w:tc>
          <w:tcPr>
            <w:tcW w:w="6232" w:type="dxa"/>
            <w:gridSpan w:val="4"/>
            <w:shd w:val="clear" w:color="auto" w:fill="auto"/>
          </w:tcPr>
          <w:p w:rsidR="003D2274" w:rsidRPr="00905528" w:rsidRDefault="003D2274" w:rsidP="005D4C6F">
            <w:pPr>
              <w:jc w:val="center"/>
              <w:rPr>
                <w:rFonts w:ascii="Arial Narrow" w:eastAsiaTheme="minorHAnsi" w:hAnsi="Arial Narrow" w:cstheme="minorBidi"/>
                <w:b/>
                <w:sz w:val="22"/>
                <w:szCs w:val="22"/>
                <w:lang w:eastAsia="en-US"/>
              </w:rPr>
            </w:pPr>
            <w:r w:rsidRPr="00905528">
              <w:rPr>
                <w:rFonts w:ascii="Arial Narrow" w:eastAsiaTheme="minorHAnsi" w:hAnsi="Arial Narrow" w:cstheme="minorBidi"/>
                <w:b/>
                <w:sz w:val="22"/>
                <w:szCs w:val="22"/>
                <w:lang w:eastAsia="en-US"/>
              </w:rPr>
              <w:t>REGION DES PLATEAUX OUEST</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11</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DE KPODZI</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b/>
                <w:sz w:val="22"/>
                <w:szCs w:val="22"/>
                <w:lang w:eastAsia="en-US"/>
              </w:rPr>
            </w:pPr>
            <w:r w:rsidRPr="00905528">
              <w:rPr>
                <w:rFonts w:ascii="Arial Narrow" w:eastAsiaTheme="minorHAnsi" w:hAnsi="Arial Narrow" w:cstheme="minorBidi"/>
                <w:b/>
                <w:sz w:val="22"/>
                <w:szCs w:val="22"/>
                <w:lang w:eastAsia="en-US"/>
              </w:rPr>
              <w:t>07 H</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12</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KPELE- ADETA</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11 H</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13</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CEG BADOU VILLE</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15 H</w:t>
            </w:r>
          </w:p>
        </w:tc>
      </w:tr>
      <w:tr w:rsidR="003D2274" w:rsidRPr="00905528" w:rsidTr="005D4C6F">
        <w:trPr>
          <w:jc w:val="center"/>
        </w:trPr>
        <w:tc>
          <w:tcPr>
            <w:tcW w:w="6232" w:type="dxa"/>
            <w:gridSpan w:val="4"/>
            <w:shd w:val="clear" w:color="auto" w:fill="auto"/>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b/>
                <w:sz w:val="22"/>
                <w:szCs w:val="22"/>
                <w:lang w:eastAsia="en-US"/>
              </w:rPr>
              <w:t>REGION DES PLATEAUX EST</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14</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ATAKPAME</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b/>
                <w:sz w:val="22"/>
                <w:szCs w:val="22"/>
                <w:lang w:eastAsia="en-US"/>
              </w:rPr>
            </w:pPr>
            <w:r w:rsidRPr="00905528">
              <w:rPr>
                <w:rFonts w:ascii="Arial Narrow" w:eastAsiaTheme="minorHAnsi" w:hAnsi="Arial Narrow" w:cstheme="minorBidi"/>
                <w:b/>
                <w:sz w:val="22"/>
                <w:szCs w:val="22"/>
                <w:lang w:eastAsia="en-US"/>
              </w:rPr>
              <w:t>07 H00</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15</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ANIE</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10 H 00</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16</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HIHEATRO</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12 H 00</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17</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NOTSE</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15 H 00</w:t>
            </w:r>
          </w:p>
        </w:tc>
      </w:tr>
      <w:tr w:rsidR="003D2274" w:rsidRPr="00905528" w:rsidTr="005D4C6F">
        <w:trPr>
          <w:jc w:val="center"/>
        </w:trPr>
        <w:tc>
          <w:tcPr>
            <w:tcW w:w="6232" w:type="dxa"/>
            <w:gridSpan w:val="4"/>
            <w:shd w:val="clear" w:color="auto" w:fill="auto"/>
          </w:tcPr>
          <w:p w:rsidR="003D2274" w:rsidRPr="00905528" w:rsidRDefault="003D2274" w:rsidP="005D4C6F">
            <w:pPr>
              <w:jc w:val="center"/>
              <w:rPr>
                <w:rFonts w:ascii="Arial Narrow" w:eastAsiaTheme="minorHAnsi" w:hAnsi="Arial Narrow" w:cstheme="minorBidi"/>
                <w:b/>
                <w:sz w:val="22"/>
                <w:szCs w:val="22"/>
                <w:lang w:eastAsia="en-US"/>
              </w:rPr>
            </w:pPr>
            <w:r w:rsidRPr="00905528">
              <w:rPr>
                <w:rFonts w:ascii="Arial Narrow" w:eastAsiaTheme="minorHAnsi" w:hAnsi="Arial Narrow" w:cstheme="minorBidi"/>
                <w:b/>
                <w:sz w:val="22"/>
                <w:szCs w:val="22"/>
                <w:lang w:eastAsia="en-US"/>
              </w:rPr>
              <w:t>REGION MARITIME</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18</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TSEVIE 1</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b/>
                <w:sz w:val="22"/>
                <w:szCs w:val="22"/>
                <w:lang w:eastAsia="en-US"/>
              </w:rPr>
            </w:pPr>
            <w:r w:rsidRPr="00905528">
              <w:rPr>
                <w:rFonts w:ascii="Arial Narrow" w:eastAsiaTheme="minorHAnsi" w:hAnsi="Arial Narrow" w:cstheme="minorBidi"/>
                <w:b/>
                <w:sz w:val="22"/>
                <w:szCs w:val="22"/>
                <w:lang w:eastAsia="en-US"/>
              </w:rPr>
              <w:t>07 H 00</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19</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KEVE</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10 H 00</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20</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CEG ZEBEVI A ANEHO</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12 H 00</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21</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VOGAN 1</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15 H 00</w:t>
            </w:r>
          </w:p>
        </w:tc>
      </w:tr>
      <w:tr w:rsidR="003D2274" w:rsidRPr="00905528" w:rsidTr="005D4C6F">
        <w:trPr>
          <w:jc w:val="center"/>
        </w:trPr>
        <w:tc>
          <w:tcPr>
            <w:tcW w:w="6232" w:type="dxa"/>
            <w:gridSpan w:val="4"/>
            <w:shd w:val="clear" w:color="auto" w:fill="auto"/>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b/>
                <w:sz w:val="22"/>
                <w:szCs w:val="22"/>
                <w:lang w:eastAsia="en-US"/>
              </w:rPr>
              <w:t>REGION GRAND LOME</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22</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ZANGUERA</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b/>
                <w:sz w:val="22"/>
                <w:szCs w:val="22"/>
                <w:lang w:eastAsia="en-US"/>
              </w:rPr>
            </w:pPr>
            <w:r w:rsidRPr="00905528">
              <w:rPr>
                <w:rFonts w:ascii="Arial Narrow" w:eastAsiaTheme="minorHAnsi" w:hAnsi="Arial Narrow" w:cstheme="minorBidi"/>
                <w:b/>
                <w:sz w:val="22"/>
                <w:szCs w:val="22"/>
                <w:lang w:eastAsia="en-US"/>
              </w:rPr>
              <w:t>07 H 00</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23</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CEG TOKOIN WUITI</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09 H</w:t>
            </w:r>
          </w:p>
        </w:tc>
      </w:tr>
      <w:tr w:rsidR="003D2274" w:rsidRPr="00905528" w:rsidTr="005D4C6F">
        <w:trPr>
          <w:jc w:val="center"/>
        </w:trPr>
        <w:tc>
          <w:tcPr>
            <w:tcW w:w="70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24</w:t>
            </w:r>
          </w:p>
        </w:tc>
        <w:tc>
          <w:tcPr>
            <w:tcW w:w="2977" w:type="dxa"/>
            <w:vAlign w:val="center"/>
          </w:tcPr>
          <w:p w:rsidR="003D2274" w:rsidRPr="00905528" w:rsidRDefault="003D2274" w:rsidP="005D4C6F">
            <w:pPr>
              <w:jc w:val="left"/>
              <w:rPr>
                <w:rFonts w:ascii="Arial Narrow" w:hAnsi="Arial Narrow"/>
                <w:color w:val="000000"/>
                <w:sz w:val="18"/>
                <w:szCs w:val="18"/>
              </w:rPr>
            </w:pPr>
            <w:r w:rsidRPr="00905528">
              <w:rPr>
                <w:rFonts w:ascii="Arial Narrow" w:hAnsi="Arial Narrow"/>
                <w:color w:val="000000"/>
                <w:sz w:val="18"/>
                <w:szCs w:val="18"/>
              </w:rPr>
              <w:t>LYCEE AGOE CENTRE</w:t>
            </w:r>
          </w:p>
        </w:tc>
        <w:tc>
          <w:tcPr>
            <w:tcW w:w="1417" w:type="dxa"/>
          </w:tcPr>
          <w:p w:rsidR="003D2274" w:rsidRPr="00905528" w:rsidRDefault="003D2274" w:rsidP="005D4C6F">
            <w:pPr>
              <w:rPr>
                <w:rFonts w:ascii="Arial Narrow" w:hAnsi="Arial Narrow"/>
              </w:rPr>
            </w:pPr>
            <w:r w:rsidRPr="00905528">
              <w:rPr>
                <w:rFonts w:ascii="Arial Narrow" w:eastAsiaTheme="minorHAnsi" w:hAnsi="Arial Narrow" w:cstheme="minorBidi"/>
                <w:sz w:val="22"/>
                <w:szCs w:val="22"/>
                <w:lang w:eastAsia="en-US"/>
              </w:rPr>
              <w:t>27  août 2026</w:t>
            </w:r>
          </w:p>
        </w:tc>
        <w:tc>
          <w:tcPr>
            <w:tcW w:w="1134" w:type="dxa"/>
          </w:tcPr>
          <w:p w:rsidR="003D2274" w:rsidRPr="00905528" w:rsidRDefault="003D2274" w:rsidP="005D4C6F">
            <w:pPr>
              <w:jc w:val="center"/>
              <w:rPr>
                <w:rFonts w:ascii="Arial Narrow" w:eastAsiaTheme="minorHAnsi" w:hAnsi="Arial Narrow" w:cstheme="minorBidi"/>
                <w:sz w:val="22"/>
                <w:szCs w:val="22"/>
                <w:lang w:eastAsia="en-US"/>
              </w:rPr>
            </w:pPr>
            <w:r w:rsidRPr="00905528">
              <w:rPr>
                <w:rFonts w:ascii="Arial Narrow" w:eastAsiaTheme="minorHAnsi" w:hAnsi="Arial Narrow" w:cstheme="minorBidi"/>
                <w:sz w:val="22"/>
                <w:szCs w:val="22"/>
                <w:lang w:eastAsia="en-US"/>
              </w:rPr>
              <w:t>11 H</w:t>
            </w:r>
          </w:p>
        </w:tc>
      </w:tr>
    </w:tbl>
    <w:p w:rsidR="003D2274" w:rsidRPr="009B7527" w:rsidRDefault="003D2274" w:rsidP="003D2274">
      <w:pPr>
        <w:pStyle w:val="Paragraphedeliste"/>
        <w:ind w:left="502"/>
        <w:rPr>
          <w:rFonts w:ascii="Arial Narrow" w:hAnsi="Arial Narrow"/>
        </w:rPr>
      </w:pPr>
    </w:p>
    <w:p w:rsidR="003D2274" w:rsidRPr="009B7527" w:rsidRDefault="003D2274" w:rsidP="003D2274">
      <w:pPr>
        <w:pStyle w:val="Paragraphedeliste"/>
        <w:ind w:left="502"/>
        <w:rPr>
          <w:rFonts w:ascii="Arial Narrow" w:hAnsi="Arial Narrow"/>
        </w:rPr>
      </w:pPr>
      <w:r w:rsidRPr="009B7527">
        <w:rPr>
          <w:rFonts w:ascii="Arial Narrow" w:hAnsi="Arial Narrow"/>
          <w:b/>
          <w:u w:val="single"/>
        </w:rPr>
        <w:t>NB</w:t>
      </w:r>
      <w:r>
        <w:rPr>
          <w:rFonts w:ascii="Arial Narrow" w:hAnsi="Arial Narrow"/>
          <w:b/>
        </w:rPr>
        <w:t xml:space="preserve"> 3</w:t>
      </w:r>
      <w:r w:rsidRPr="009B7527">
        <w:rPr>
          <w:rFonts w:ascii="Arial Narrow" w:hAnsi="Arial Narrow"/>
          <w:b/>
        </w:rPr>
        <w:t xml:space="preserve">: </w:t>
      </w:r>
      <w:r w:rsidRPr="009B7527">
        <w:rPr>
          <w:rFonts w:ascii="Arial Narrow" w:hAnsi="Arial Narrow"/>
        </w:rPr>
        <w:t>A des fins de visite de sites les regroupements dans les DRE auront  lieu le 27 août 2026 à 07 heures précises. Les heures de visite de différents sites peuvent fluc</w:t>
      </w:r>
      <w:r>
        <w:rPr>
          <w:rFonts w:ascii="Arial Narrow" w:hAnsi="Arial Narrow"/>
        </w:rPr>
        <w:t>tuer en fonction des réalités du</w:t>
      </w:r>
      <w:r w:rsidRPr="009B7527">
        <w:rPr>
          <w:rFonts w:ascii="Arial Narrow" w:hAnsi="Arial Narrow"/>
        </w:rPr>
        <w:t xml:space="preserve"> terrain. Les numéros utiles à contacter à cet effet sont :</w:t>
      </w:r>
    </w:p>
    <w:p w:rsidR="003D2274" w:rsidRPr="009B7527" w:rsidRDefault="003D2274" w:rsidP="003D2274">
      <w:pPr>
        <w:pStyle w:val="Paragraphedeliste"/>
        <w:ind w:left="502"/>
        <w:rPr>
          <w:rFonts w:ascii="Arial Narrow" w:hAnsi="Arial Narrow"/>
          <w:b/>
        </w:rPr>
      </w:pPr>
    </w:p>
    <w:p w:rsidR="003D2274" w:rsidRPr="00115C94" w:rsidRDefault="003D2274" w:rsidP="003D2274">
      <w:pPr>
        <w:pStyle w:val="Paragraphedeliste"/>
        <w:ind w:left="502"/>
        <w:rPr>
          <w:rFonts w:ascii="Arial Narrow" w:hAnsi="Arial Narrow"/>
        </w:rPr>
      </w:pPr>
      <w:r w:rsidRPr="00115C94">
        <w:rPr>
          <w:rFonts w:ascii="Arial Narrow" w:hAnsi="Arial Narrow"/>
        </w:rPr>
        <w:t>Région des Savanes : 90 26 67 05</w:t>
      </w:r>
    </w:p>
    <w:p w:rsidR="003D2274" w:rsidRPr="00115C94" w:rsidRDefault="003D2274" w:rsidP="003D2274">
      <w:pPr>
        <w:pStyle w:val="Paragraphedeliste"/>
        <w:ind w:left="502"/>
        <w:rPr>
          <w:rFonts w:ascii="Arial Narrow" w:hAnsi="Arial Narrow"/>
        </w:rPr>
      </w:pPr>
      <w:r w:rsidRPr="00115C94">
        <w:rPr>
          <w:rFonts w:ascii="Arial Narrow" w:hAnsi="Arial Narrow"/>
        </w:rPr>
        <w:t>Région de la Kara : 90 38 61 12</w:t>
      </w:r>
    </w:p>
    <w:p w:rsidR="003D2274" w:rsidRPr="00115C94" w:rsidRDefault="003D2274" w:rsidP="003D2274">
      <w:pPr>
        <w:pStyle w:val="Paragraphedeliste"/>
        <w:ind w:left="502"/>
        <w:rPr>
          <w:rFonts w:ascii="Arial Narrow" w:hAnsi="Arial Narrow"/>
        </w:rPr>
      </w:pPr>
      <w:r w:rsidRPr="00115C94">
        <w:rPr>
          <w:rFonts w:ascii="Arial Narrow" w:hAnsi="Arial Narrow"/>
        </w:rPr>
        <w:t>Région Centrale :</w:t>
      </w:r>
      <w:r>
        <w:rPr>
          <w:rFonts w:ascii="Arial Narrow" w:hAnsi="Arial Narrow"/>
        </w:rPr>
        <w:t xml:space="preserve"> 91 62 35 63</w:t>
      </w:r>
    </w:p>
    <w:p w:rsidR="003D2274" w:rsidRPr="00115C94" w:rsidRDefault="003D2274" w:rsidP="003D2274">
      <w:pPr>
        <w:pStyle w:val="Paragraphedeliste"/>
        <w:ind w:left="502"/>
        <w:rPr>
          <w:rFonts w:ascii="Arial Narrow" w:hAnsi="Arial Narrow"/>
        </w:rPr>
      </w:pPr>
      <w:r w:rsidRPr="00115C94">
        <w:rPr>
          <w:rFonts w:ascii="Arial Narrow" w:hAnsi="Arial Narrow"/>
        </w:rPr>
        <w:t>Région Plateaux Ouest : 90 75 10 00</w:t>
      </w:r>
    </w:p>
    <w:p w:rsidR="003D2274" w:rsidRPr="00115C94" w:rsidRDefault="003D2274" w:rsidP="003D2274">
      <w:pPr>
        <w:pStyle w:val="Paragraphedeliste"/>
        <w:ind w:left="502"/>
        <w:rPr>
          <w:rFonts w:ascii="Arial Narrow" w:hAnsi="Arial Narrow"/>
        </w:rPr>
      </w:pPr>
      <w:r w:rsidRPr="00115C94">
        <w:rPr>
          <w:rFonts w:ascii="Arial Narrow" w:hAnsi="Arial Narrow"/>
        </w:rPr>
        <w:t>Région Plateaux Est : 90 01 69 59</w:t>
      </w:r>
    </w:p>
    <w:p w:rsidR="003D2274" w:rsidRPr="00115C94" w:rsidRDefault="003D2274" w:rsidP="003D2274">
      <w:pPr>
        <w:pStyle w:val="Paragraphedeliste"/>
        <w:ind w:left="502"/>
        <w:rPr>
          <w:rFonts w:ascii="Arial Narrow" w:hAnsi="Arial Narrow"/>
        </w:rPr>
      </w:pPr>
      <w:r w:rsidRPr="00115C94">
        <w:rPr>
          <w:rFonts w:ascii="Arial Narrow" w:hAnsi="Arial Narrow"/>
        </w:rPr>
        <w:t>Région Maritime : 90 17 88 68</w:t>
      </w:r>
    </w:p>
    <w:p w:rsidR="003D2274" w:rsidRDefault="003D2274" w:rsidP="003D2274">
      <w:pPr>
        <w:pStyle w:val="Paragraphedeliste"/>
        <w:ind w:left="502"/>
        <w:rPr>
          <w:rFonts w:ascii="Arial Narrow" w:hAnsi="Arial Narrow"/>
        </w:rPr>
      </w:pPr>
      <w:r w:rsidRPr="00115C94">
        <w:rPr>
          <w:rFonts w:ascii="Arial Narrow" w:hAnsi="Arial Narrow"/>
        </w:rPr>
        <w:t>Région Grand Lomé : 90 18 96 70</w:t>
      </w:r>
    </w:p>
    <w:p w:rsidR="003D2274" w:rsidRPr="00D76B7F" w:rsidRDefault="003D2274" w:rsidP="003D2274">
      <w:pPr>
        <w:pStyle w:val="Paragraphedeliste"/>
        <w:ind w:left="502"/>
        <w:rPr>
          <w:rFonts w:ascii="Arial Narrow" w:hAnsi="Arial Narrow"/>
        </w:rPr>
      </w:pPr>
    </w:p>
    <w:p w:rsidR="003D2274" w:rsidRPr="001B3685" w:rsidRDefault="003D2274" w:rsidP="003D2274">
      <w:pPr>
        <w:numPr>
          <w:ilvl w:val="0"/>
          <w:numId w:val="1"/>
        </w:numPr>
        <w:autoSpaceDN w:val="0"/>
        <w:spacing w:after="120" w:line="276" w:lineRule="auto"/>
        <w:rPr>
          <w:rFonts w:ascii="Arial Narrow" w:hAnsi="Arial Narrow"/>
          <w:sz w:val="22"/>
          <w:szCs w:val="22"/>
        </w:rPr>
      </w:pPr>
      <w:r w:rsidRPr="007646D2">
        <w:rPr>
          <w:rFonts w:ascii="Arial Narrow" w:hAnsi="Arial Narrow"/>
        </w:rPr>
        <w:t>Les offres seront ouvertes en présence des représentants des soumissionnaires qui souhaitent assister à l’ouverture des plis le</w:t>
      </w:r>
      <w:r>
        <w:rPr>
          <w:rFonts w:ascii="Arial Narrow" w:hAnsi="Arial Narrow"/>
        </w:rPr>
        <w:t xml:space="preserve"> 07 septembre</w:t>
      </w:r>
      <w:r w:rsidRPr="007646D2">
        <w:rPr>
          <w:rFonts w:ascii="Arial Narrow" w:hAnsi="Arial Narrow"/>
        </w:rPr>
        <w:t xml:space="preserve"> 2026 à </w:t>
      </w:r>
      <w:r w:rsidRPr="007646D2">
        <w:rPr>
          <w:rFonts w:ascii="Arial Narrow" w:hAnsi="Arial Narrow"/>
          <w:b/>
        </w:rPr>
        <w:t>10</w:t>
      </w:r>
      <w:r w:rsidRPr="007646D2">
        <w:rPr>
          <w:rFonts w:ascii="Arial Narrow" w:hAnsi="Arial Narrow"/>
          <w:b/>
          <w:bCs/>
        </w:rPr>
        <w:t xml:space="preserve"> heures 30 minutes TU</w:t>
      </w:r>
      <w:r w:rsidRPr="007646D2">
        <w:rPr>
          <w:rFonts w:ascii="Arial Narrow" w:hAnsi="Arial Narrow"/>
        </w:rPr>
        <w:t xml:space="preserve"> l’adresse suivante : Salle de réunion de la cellule de gestion des marchés publics </w:t>
      </w:r>
      <w:r w:rsidRPr="007646D2">
        <w:rPr>
          <w:rFonts w:ascii="Arial Narrow" w:hAnsi="Arial Narrow"/>
          <w:i/>
          <w:iCs/>
        </w:rPr>
        <w:t xml:space="preserve">du </w:t>
      </w:r>
      <w:r w:rsidRPr="007646D2">
        <w:rPr>
          <w:rFonts w:ascii="Arial Narrow" w:hAnsi="Arial Narrow"/>
          <w:color w:val="000000" w:themeColor="text1"/>
        </w:rPr>
        <w:t>Ministère de l’Education National</w:t>
      </w:r>
      <w:r>
        <w:rPr>
          <w:rFonts w:ascii="Arial Narrow" w:hAnsi="Arial Narrow"/>
          <w:color w:val="000000" w:themeColor="text1"/>
        </w:rPr>
        <w:t>e</w:t>
      </w:r>
    </w:p>
    <w:p w:rsidR="003D2274" w:rsidRPr="001B3685" w:rsidRDefault="003D2274" w:rsidP="003D2274">
      <w:pPr>
        <w:ind w:left="3552" w:firstLine="696"/>
        <w:rPr>
          <w:rFonts w:ascii="Arial Narrow" w:hAnsi="Arial Narrow"/>
          <w:i/>
          <w:sz w:val="2"/>
        </w:rPr>
      </w:pPr>
    </w:p>
    <w:p w:rsidR="003D2274" w:rsidRPr="001B3685" w:rsidRDefault="003D2274" w:rsidP="003D2274">
      <w:pPr>
        <w:ind w:left="3552" w:firstLine="696"/>
        <w:rPr>
          <w:rFonts w:ascii="Arial Narrow" w:hAnsi="Arial Narrow"/>
          <w:i/>
          <w:sz w:val="10"/>
        </w:rPr>
      </w:pPr>
    </w:p>
    <w:p w:rsidR="003D2274" w:rsidRPr="00867596" w:rsidRDefault="003D2274" w:rsidP="003D2274">
      <w:pPr>
        <w:ind w:left="3552" w:firstLine="696"/>
        <w:rPr>
          <w:rFonts w:ascii="Arial Narrow" w:hAnsi="Arial Narrow"/>
        </w:rPr>
      </w:pPr>
      <w:r w:rsidRPr="007646D2">
        <w:rPr>
          <w:rFonts w:ascii="Arial Narrow" w:hAnsi="Arial Narrow"/>
          <w:i/>
        </w:rPr>
        <w:t xml:space="preserve"> </w:t>
      </w:r>
      <w:r w:rsidRPr="00867596">
        <w:rPr>
          <w:rFonts w:ascii="Arial Narrow" w:hAnsi="Arial Narrow"/>
        </w:rPr>
        <w:t>La Personne Responsables des Marchés Publics</w:t>
      </w:r>
    </w:p>
    <w:p w:rsidR="003D2274" w:rsidRPr="007646D2" w:rsidRDefault="003D2274" w:rsidP="003D2274">
      <w:pPr>
        <w:ind w:left="720"/>
        <w:rPr>
          <w:rFonts w:ascii="Arial Narrow" w:hAnsi="Arial Narrow"/>
          <w:i/>
        </w:rPr>
      </w:pPr>
    </w:p>
    <w:p w:rsidR="003D2274" w:rsidRPr="007646D2" w:rsidRDefault="003D2274" w:rsidP="003D2274">
      <w:pPr>
        <w:ind w:left="720"/>
        <w:rPr>
          <w:rFonts w:ascii="Arial Narrow" w:hAnsi="Arial Narrow"/>
          <w:i/>
        </w:rPr>
      </w:pPr>
    </w:p>
    <w:p w:rsidR="003D2274" w:rsidRPr="00867596" w:rsidRDefault="003D2274" w:rsidP="003D2274">
      <w:pPr>
        <w:ind w:left="720"/>
        <w:rPr>
          <w:rFonts w:ascii="Arial Narrow" w:hAnsi="Arial Narrow"/>
          <w:b/>
          <w:i/>
          <w:u w:val="single"/>
        </w:rPr>
      </w:pPr>
    </w:p>
    <w:p w:rsidR="003D2274" w:rsidRPr="006972BC" w:rsidRDefault="003D2274" w:rsidP="003D2274">
      <w:pPr>
        <w:ind w:left="4248"/>
        <w:rPr>
          <w:rFonts w:ascii="Arial Narrow" w:hAnsi="Arial Narrow"/>
        </w:rPr>
      </w:pPr>
      <w:r w:rsidRPr="001B3685">
        <w:rPr>
          <w:rFonts w:ascii="Arial Narrow" w:hAnsi="Arial Narrow"/>
          <w:b/>
          <w:i/>
        </w:rPr>
        <w:t xml:space="preserve"> </w:t>
      </w:r>
      <w:r w:rsidRPr="00867596">
        <w:rPr>
          <w:rFonts w:ascii="Arial Narrow" w:hAnsi="Arial Narrow"/>
          <w:b/>
          <w:i/>
          <w:u w:val="single"/>
        </w:rPr>
        <w:t>Adja KOUFAM</w:t>
      </w:r>
      <w:bookmarkStart w:id="2" w:name="_GoBack"/>
      <w:bookmarkEnd w:id="2"/>
    </w:p>
    <w:sectPr w:rsidR="003D2274" w:rsidRPr="006972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FD0D84"/>
    <w:multiLevelType w:val="hybridMultilevel"/>
    <w:tmpl w:val="91EC7D4A"/>
    <w:lvl w:ilvl="0" w:tplc="24BA7AC6">
      <w:start w:val="1"/>
      <w:numFmt w:val="decimal"/>
      <w:lvlText w:val="%1."/>
      <w:lvlJc w:val="left"/>
      <w:pPr>
        <w:ind w:left="502" w:hanging="360"/>
      </w:pPr>
      <w:rPr>
        <w:b w:val="0"/>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7AE151A2"/>
    <w:multiLevelType w:val="hybridMultilevel"/>
    <w:tmpl w:val="30407098"/>
    <w:lvl w:ilvl="0" w:tplc="5BE6FA12">
      <w:start w:val="3"/>
      <w:numFmt w:val="bullet"/>
      <w:lvlText w:val="-"/>
      <w:lvlJc w:val="left"/>
      <w:pPr>
        <w:ind w:left="862" w:hanging="360"/>
      </w:pPr>
      <w:rPr>
        <w:rFonts w:ascii="Arial Narrow" w:eastAsia="Times New Roman" w:hAnsi="Arial Narrow" w:cs="Aria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274"/>
    <w:rsid w:val="00215812"/>
    <w:rsid w:val="003D22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A509AF-8288-42F8-AE27-8DAD9CD0D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274"/>
    <w:pPr>
      <w:spacing w:after="0" w:line="240" w:lineRule="auto"/>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Citation List,본문(내용),List Paragraph (numbered (a)),Bullets,References,Paragraphe à Puce,Paragraphe de liste1,1,texte,Paragraphe 2,Puce,AB List 1,Bullet Points,Paragraphe de liste 1,List Paragraph1,List bullet,Body,lp1,List Bullet Mar"/>
    <w:basedOn w:val="Normal"/>
    <w:link w:val="ParagraphedelisteCar"/>
    <w:uiPriority w:val="34"/>
    <w:qFormat/>
    <w:rsid w:val="003D2274"/>
    <w:pPr>
      <w:ind w:left="720"/>
      <w:contextualSpacing/>
    </w:pPr>
  </w:style>
  <w:style w:type="character" w:customStyle="1" w:styleId="ParagraphedelisteCar">
    <w:name w:val="Paragraphe de liste Car"/>
    <w:aliases w:val="Citation List Car,본문(내용) Car,List Paragraph (numbered (a)) Car,Bullets Car,References Car,Paragraphe à Puce Car,Paragraphe de liste1 Car,1 Car,texte Car,Paragraphe 2 Car,Puce Car,AB List 1 Car,Bullet Points Car,List bullet Car"/>
    <w:link w:val="Paragraphedeliste"/>
    <w:uiPriority w:val="34"/>
    <w:qFormat/>
    <w:locked/>
    <w:rsid w:val="003D2274"/>
    <w:rPr>
      <w:rFonts w:ascii="Times New Roman" w:eastAsia="Times New Roman" w:hAnsi="Times New Roman" w:cs="Times New Roman"/>
      <w:sz w:val="24"/>
      <w:szCs w:val="20"/>
      <w:lang w:eastAsia="fr-FR"/>
    </w:rPr>
  </w:style>
  <w:style w:type="table" w:styleId="Grilledutableau">
    <w:name w:val="Table Grid"/>
    <w:basedOn w:val="TableauNormal"/>
    <w:uiPriority w:val="39"/>
    <w:rsid w:val="003D2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39"/>
    <w:rsid w:val="003D2274"/>
    <w:pPr>
      <w:spacing w:after="0" w:line="240" w:lineRule="auto"/>
    </w:pPr>
    <w:rPr>
      <w:rFonts w:eastAsia="DengXian"/>
      <w:kern w:val="2"/>
      <w:lang w:eastAsia="zh-CN"/>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1506</Words>
  <Characters>8285</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TAANI Aklesso</dc:creator>
  <cp:keywords/>
  <dc:description/>
  <cp:lastModifiedBy>TAANI Aklesso</cp:lastModifiedBy>
  <cp:revision>1</cp:revision>
  <dcterms:created xsi:type="dcterms:W3CDTF">2026-08-19T10:13:00Z</dcterms:created>
  <dcterms:modified xsi:type="dcterms:W3CDTF">2026-08-19T10:15:00Z</dcterms:modified>
</cp:coreProperties>
</file>