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A522CA" w:rsidTr="00F7114B">
        <w:tc>
          <w:tcPr>
            <w:tcW w:w="7390" w:type="dxa"/>
          </w:tcPr>
          <w:p w:rsidR="00A522CA" w:rsidRPr="0046798D" w:rsidRDefault="00A522CA" w:rsidP="00F7114B">
            <w:pPr>
              <w:rPr>
                <w:b/>
                <w:color w:val="000000"/>
                <w:sz w:val="32"/>
                <w:szCs w:val="32"/>
              </w:rPr>
            </w:pPr>
            <w:bookmarkStart w:id="0" w:name="_Toc494778661"/>
            <w:r>
              <w:rPr>
                <w:b/>
                <w:color w:val="000000"/>
                <w:sz w:val="32"/>
                <w:szCs w:val="32"/>
              </w:rPr>
              <w:t xml:space="preserve">REPUBLIQUE TOGOLAISE             </w:t>
            </w:r>
          </w:p>
          <w:p w:rsidR="00A522CA" w:rsidRPr="0071573A" w:rsidRDefault="00A522CA" w:rsidP="00F7114B">
            <w:pPr>
              <w:rPr>
                <w:b/>
                <w:color w:val="000000"/>
                <w:sz w:val="28"/>
                <w:szCs w:val="28"/>
              </w:rPr>
            </w:pPr>
            <w:r w:rsidRPr="0071573A">
              <w:rPr>
                <w:b/>
                <w:color w:val="000000"/>
                <w:sz w:val="28"/>
                <w:szCs w:val="28"/>
              </w:rPr>
              <w:t xml:space="preserve">     </w:t>
            </w:r>
            <w:r>
              <w:rPr>
                <w:b/>
                <w:color w:val="000000"/>
                <w:sz w:val="28"/>
                <w:szCs w:val="28"/>
              </w:rPr>
              <w:t xml:space="preserve">                       ------------</w:t>
            </w:r>
          </w:p>
          <w:p w:rsidR="00A522CA" w:rsidRPr="0071573A" w:rsidRDefault="00A522CA" w:rsidP="00F7114B">
            <w:pPr>
              <w:rPr>
                <w:b/>
                <w:color w:val="000000"/>
                <w:sz w:val="28"/>
                <w:szCs w:val="28"/>
              </w:rPr>
            </w:pPr>
            <w:r>
              <w:rPr>
                <w:b/>
                <w:color w:val="000000"/>
                <w:sz w:val="28"/>
                <w:szCs w:val="28"/>
              </w:rPr>
              <w:t xml:space="preserve">                </w:t>
            </w:r>
          </w:p>
          <w:p w:rsidR="00A522CA" w:rsidRDefault="00A522CA" w:rsidP="00F7114B">
            <w:pPr>
              <w:rPr>
                <w:color w:val="000000"/>
              </w:rPr>
            </w:pPr>
            <w:r>
              <w:rPr>
                <w:b/>
                <w:color w:val="000000"/>
              </w:rPr>
              <w:t xml:space="preserve">                </w:t>
            </w:r>
          </w:p>
        </w:tc>
        <w:tc>
          <w:tcPr>
            <w:tcW w:w="2040" w:type="dxa"/>
          </w:tcPr>
          <w:p w:rsidR="00A522CA" w:rsidRDefault="0087214D" w:rsidP="00F7114B">
            <w:pPr>
              <w:rPr>
                <w:color w:val="000000"/>
              </w:rPr>
            </w:pPr>
            <w:r>
              <w:rPr>
                <w:rFonts w:ascii="Arial" w:hAnsi="Arial" w:cs="Arial"/>
                <w:noProof/>
                <w:sz w:val="20"/>
                <w:lang w:val="fr-FR"/>
              </w:rPr>
              <w:drawing>
                <wp:inline distT="0" distB="0" distL="0" distR="0">
                  <wp:extent cx="1104900" cy="619125"/>
                  <wp:effectExtent l="0" t="0" r="0" b="9525"/>
                  <wp:docPr id="1" name="Image 1" descr="Description : http://csimg.webmarchand.com/srv/FR/28008947759/T/340x340/C/FFFFFF/url/drapeau-togo-507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csimg.webmarchand.com/srv/FR/28008947759/T/340x340/C/FFFFFF/url/drapeau-togo-5075-c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619125"/>
                          </a:xfrm>
                          <a:prstGeom prst="rect">
                            <a:avLst/>
                          </a:prstGeom>
                          <a:noFill/>
                          <a:ln>
                            <a:noFill/>
                          </a:ln>
                        </pic:spPr>
                      </pic:pic>
                    </a:graphicData>
                  </a:graphic>
                </wp:inline>
              </w:drawing>
            </w:r>
          </w:p>
        </w:tc>
      </w:tr>
    </w:tbl>
    <w:p w:rsidR="00A522CA" w:rsidRDefault="00A522CA" w:rsidP="00A522CA">
      <w:pPr>
        <w:jc w:val="center"/>
        <w:rPr>
          <w:spacing w:val="60"/>
          <w:sz w:val="44"/>
        </w:rPr>
      </w:pPr>
    </w:p>
    <w:p w:rsidR="00A522CA" w:rsidRDefault="00A522CA" w:rsidP="00A522CA">
      <w:pPr>
        <w:jc w:val="center"/>
        <w:rPr>
          <w:spacing w:val="60"/>
          <w:sz w:val="44"/>
        </w:rPr>
      </w:pPr>
    </w:p>
    <w:p w:rsidR="00A522CA" w:rsidRPr="002F4515" w:rsidRDefault="00A522CA" w:rsidP="00A522CA">
      <w:pPr>
        <w:jc w:val="center"/>
        <w:rPr>
          <w:spacing w:val="60"/>
          <w:sz w:val="48"/>
          <w:szCs w:val="48"/>
          <w:lang w:val="fr-FR"/>
        </w:rPr>
      </w:pPr>
      <w:r w:rsidRPr="002F4515">
        <w:rPr>
          <w:spacing w:val="60"/>
          <w:sz w:val="48"/>
          <w:szCs w:val="48"/>
          <w:lang w:val="fr-FR"/>
        </w:rPr>
        <w:t>DOSSIER TYPE DE PREQUALIFICATION</w:t>
      </w:r>
    </w:p>
    <w:p w:rsidR="00855C02" w:rsidRPr="00855C02" w:rsidRDefault="00855C02" w:rsidP="00855C02">
      <w:pPr>
        <w:jc w:val="center"/>
        <w:rPr>
          <w:spacing w:val="60"/>
          <w:sz w:val="44"/>
          <w:lang w:val="fr-FR"/>
        </w:rPr>
      </w:pPr>
    </w:p>
    <w:p w:rsidR="00855C02" w:rsidRPr="00855C02" w:rsidRDefault="00855C02" w:rsidP="00855C02">
      <w:pPr>
        <w:jc w:val="center"/>
        <w:rPr>
          <w:spacing w:val="60"/>
          <w:sz w:val="44"/>
          <w:lang w:val="fr-FR"/>
        </w:rPr>
      </w:pPr>
    </w:p>
    <w:bookmarkEnd w:id="0"/>
    <w:p w:rsidR="00855C02" w:rsidRPr="00855C02" w:rsidRDefault="00855C02" w:rsidP="00855C02">
      <w:pPr>
        <w:jc w:val="center"/>
        <w:rPr>
          <w:b/>
          <w:sz w:val="52"/>
          <w:lang w:val="fr-FR"/>
        </w:rPr>
      </w:pPr>
    </w:p>
    <w:p w:rsidR="00855C02" w:rsidRPr="00855C02" w:rsidRDefault="00855C02" w:rsidP="00855C02">
      <w:pPr>
        <w:tabs>
          <w:tab w:val="left" w:pos="3261"/>
        </w:tabs>
        <w:jc w:val="center"/>
        <w:rPr>
          <w:sz w:val="52"/>
          <w:lang w:val="fr-FR"/>
        </w:rPr>
      </w:pPr>
    </w:p>
    <w:p w:rsidR="00855C02" w:rsidRPr="00855C02" w:rsidRDefault="00855C02" w:rsidP="00855C02">
      <w:pPr>
        <w:jc w:val="center"/>
        <w:rPr>
          <w:b/>
          <w:sz w:val="72"/>
          <w:lang w:val="fr-FR"/>
        </w:rPr>
      </w:pPr>
      <w:r w:rsidRPr="00855C02">
        <w:rPr>
          <w:b/>
          <w:sz w:val="72"/>
          <w:lang w:val="fr-FR"/>
        </w:rPr>
        <w:t>Pass</w:t>
      </w:r>
      <w:r>
        <w:rPr>
          <w:b/>
          <w:sz w:val="72"/>
          <w:lang w:val="fr-FR"/>
        </w:rPr>
        <w:t>ation des marchés d’Equipements et de Travaux</w:t>
      </w:r>
    </w:p>
    <w:p w:rsidR="00855C02" w:rsidRDefault="00855C02" w:rsidP="00855C02">
      <w:pPr>
        <w:jc w:val="center"/>
        <w:rPr>
          <w:b/>
          <w:sz w:val="52"/>
          <w:lang w:val="fr-FR"/>
        </w:rPr>
      </w:pPr>
    </w:p>
    <w:p w:rsidR="00A522CA" w:rsidRDefault="00A522CA" w:rsidP="00855C02">
      <w:pPr>
        <w:jc w:val="center"/>
        <w:rPr>
          <w:b/>
          <w:sz w:val="52"/>
          <w:lang w:val="fr-FR"/>
        </w:rPr>
      </w:pPr>
    </w:p>
    <w:p w:rsidR="00990BA8" w:rsidRDefault="00990BA8" w:rsidP="00A522CA">
      <w:pPr>
        <w:jc w:val="center"/>
        <w:rPr>
          <w:b/>
          <w:sz w:val="36"/>
          <w:szCs w:val="36"/>
          <w:lang w:val="fr-FR"/>
        </w:rPr>
      </w:pPr>
    </w:p>
    <w:p w:rsidR="00990BA8" w:rsidRDefault="00990BA8" w:rsidP="00A522CA">
      <w:pPr>
        <w:jc w:val="center"/>
        <w:rPr>
          <w:b/>
          <w:sz w:val="36"/>
          <w:szCs w:val="36"/>
          <w:lang w:val="fr-FR"/>
        </w:rPr>
      </w:pPr>
    </w:p>
    <w:p w:rsidR="00990BA8" w:rsidRDefault="00990BA8" w:rsidP="00A522CA">
      <w:pPr>
        <w:jc w:val="center"/>
        <w:rPr>
          <w:b/>
          <w:sz w:val="36"/>
          <w:szCs w:val="36"/>
          <w:lang w:val="fr-FR"/>
        </w:rPr>
      </w:pPr>
    </w:p>
    <w:p w:rsidR="00A522CA" w:rsidRPr="00A522CA" w:rsidRDefault="00646D5C" w:rsidP="00A522CA">
      <w:pPr>
        <w:jc w:val="center"/>
        <w:rPr>
          <w:b/>
          <w:sz w:val="36"/>
          <w:szCs w:val="36"/>
          <w:lang w:val="fr-FR"/>
        </w:rPr>
      </w:pPr>
      <w:r>
        <w:rPr>
          <w:b/>
          <w:sz w:val="36"/>
          <w:szCs w:val="36"/>
          <w:lang w:val="fr-FR"/>
        </w:rPr>
        <w:t>Mars</w:t>
      </w:r>
      <w:r w:rsidR="00A522CA" w:rsidRPr="00A522CA">
        <w:rPr>
          <w:b/>
          <w:sz w:val="36"/>
          <w:szCs w:val="36"/>
          <w:lang w:val="fr-FR"/>
        </w:rPr>
        <w:t xml:space="preserve"> 2012</w:t>
      </w:r>
    </w:p>
    <w:p w:rsidR="00A522CA" w:rsidRPr="00855C02" w:rsidRDefault="00A522CA" w:rsidP="00855C02">
      <w:pPr>
        <w:jc w:val="center"/>
        <w:rPr>
          <w:b/>
          <w:sz w:val="52"/>
          <w:lang w:val="fr-FR"/>
        </w:rPr>
      </w:pPr>
    </w:p>
    <w:p w:rsidR="00855C02" w:rsidRPr="00855C02" w:rsidRDefault="00855C02" w:rsidP="00855C02">
      <w:pPr>
        <w:jc w:val="center"/>
        <w:rPr>
          <w:b/>
          <w:sz w:val="52"/>
          <w:lang w:val="fr-FR"/>
        </w:rPr>
      </w:pPr>
    </w:p>
    <w:p w:rsidR="00855C02" w:rsidRPr="00855C02" w:rsidRDefault="00855C02" w:rsidP="00855C02">
      <w:pPr>
        <w:jc w:val="center"/>
        <w:rPr>
          <w:b/>
          <w:sz w:val="52"/>
          <w:lang w:val="fr-FR"/>
        </w:rPr>
      </w:pPr>
    </w:p>
    <w:p w:rsidR="00855C02" w:rsidRPr="00855C02" w:rsidRDefault="00855C02" w:rsidP="00855C02">
      <w:pPr>
        <w:rPr>
          <w:b/>
          <w:sz w:val="48"/>
          <w:lang w:val="fr-FR"/>
        </w:rPr>
      </w:pPr>
      <w:r w:rsidRPr="00855C02">
        <w:rPr>
          <w:b/>
          <w:sz w:val="48"/>
          <w:lang w:val="fr-FR"/>
        </w:rPr>
        <w:lastRenderedPageBreak/>
        <w:t>Préface</w:t>
      </w:r>
    </w:p>
    <w:p w:rsidR="00855C02" w:rsidRPr="00855C02" w:rsidRDefault="00855C02" w:rsidP="00855C02">
      <w:pPr>
        <w:rPr>
          <w:lang w:val="fr-FR"/>
        </w:rPr>
      </w:pPr>
    </w:p>
    <w:p w:rsidR="00855C02" w:rsidRPr="00855C02" w:rsidRDefault="00855C02" w:rsidP="00855C02">
      <w:pPr>
        <w:jc w:val="both"/>
        <w:rPr>
          <w:lang w:val="fr-FR"/>
        </w:rPr>
      </w:pPr>
      <w:r w:rsidRPr="00855C02">
        <w:rPr>
          <w:lang w:val="fr-FR"/>
        </w:rPr>
        <w:t xml:space="preserve">Ce </w:t>
      </w:r>
      <w:r>
        <w:rPr>
          <w:lang w:val="fr-FR"/>
        </w:rPr>
        <w:t>document</w:t>
      </w:r>
      <w:r w:rsidRPr="00855C02">
        <w:rPr>
          <w:lang w:val="fr-FR"/>
        </w:rPr>
        <w:t xml:space="preserve"> </w:t>
      </w:r>
      <w:r>
        <w:rPr>
          <w:lang w:val="fr-FR"/>
        </w:rPr>
        <w:t>standard de pré qualification</w:t>
      </w:r>
      <w:r w:rsidRPr="00855C02">
        <w:rPr>
          <w:lang w:val="fr-FR"/>
        </w:rPr>
        <w:t xml:space="preserve"> pour la passation des marchés </w:t>
      </w:r>
      <w:r w:rsidR="00EF0226">
        <w:rPr>
          <w:lang w:val="fr-FR"/>
        </w:rPr>
        <w:t>de travaux</w:t>
      </w:r>
      <w:r w:rsidR="00EF0226" w:rsidRPr="00855C02">
        <w:rPr>
          <w:lang w:val="fr-FR"/>
        </w:rPr>
        <w:t xml:space="preserve"> </w:t>
      </w:r>
      <w:r w:rsidR="00EF0226">
        <w:rPr>
          <w:lang w:val="fr-FR"/>
        </w:rPr>
        <w:t>importants</w:t>
      </w:r>
      <w:r w:rsidR="00B35745">
        <w:rPr>
          <w:lang w:val="fr-FR"/>
        </w:rPr>
        <w:t xml:space="preserve"> ou complexes, de fourniture de </w:t>
      </w:r>
      <w:r w:rsidR="00EF0226">
        <w:rPr>
          <w:lang w:val="fr-FR"/>
        </w:rPr>
        <w:t xml:space="preserve">matériels devant être fabriqués sur commande, </w:t>
      </w:r>
      <w:r w:rsidR="00B35745">
        <w:rPr>
          <w:lang w:val="fr-FR"/>
        </w:rPr>
        <w:t>de services spécialisés</w:t>
      </w:r>
      <w:r>
        <w:rPr>
          <w:lang w:val="fr-FR"/>
        </w:rPr>
        <w:t xml:space="preserve"> </w:t>
      </w:r>
      <w:r w:rsidR="00A522CA">
        <w:rPr>
          <w:lang w:val="fr-FR"/>
        </w:rPr>
        <w:t xml:space="preserve">ou de délégations de service public </w:t>
      </w:r>
      <w:r w:rsidRPr="00855C02">
        <w:rPr>
          <w:lang w:val="fr-FR"/>
        </w:rPr>
        <w:t xml:space="preserve">est une adaptation de documents types </w:t>
      </w:r>
      <w:r>
        <w:rPr>
          <w:lang w:val="fr-FR"/>
        </w:rPr>
        <w:t xml:space="preserve">de </w:t>
      </w:r>
      <w:r w:rsidR="00B35745">
        <w:rPr>
          <w:lang w:val="fr-FR"/>
        </w:rPr>
        <w:t>pré-qualification</w:t>
      </w:r>
      <w:r>
        <w:rPr>
          <w:lang w:val="fr-FR"/>
        </w:rPr>
        <w:t xml:space="preserve"> </w:t>
      </w:r>
      <w:r w:rsidRPr="00855C02">
        <w:rPr>
          <w:lang w:val="fr-FR"/>
        </w:rPr>
        <w:t xml:space="preserve"> </w:t>
      </w:r>
      <w:r>
        <w:rPr>
          <w:lang w:val="fr-FR"/>
        </w:rPr>
        <w:t>de la Banque mondiale</w:t>
      </w:r>
      <w:r w:rsidRPr="00855C02">
        <w:rPr>
          <w:lang w:val="fr-FR"/>
        </w:rPr>
        <w:t>.</w:t>
      </w:r>
    </w:p>
    <w:p w:rsidR="00855C02" w:rsidRPr="00855C02" w:rsidRDefault="00855C02" w:rsidP="00855C02">
      <w:pPr>
        <w:jc w:val="both"/>
        <w:rPr>
          <w:lang w:val="fr-FR"/>
        </w:rPr>
      </w:pPr>
    </w:p>
    <w:p w:rsidR="00855C02" w:rsidRPr="00646D5C" w:rsidRDefault="00855C02" w:rsidP="00855C02">
      <w:pPr>
        <w:jc w:val="both"/>
        <w:rPr>
          <w:lang w:val="fr-FR"/>
        </w:rPr>
      </w:pPr>
      <w:r w:rsidRPr="00646D5C">
        <w:rPr>
          <w:lang w:val="fr-FR"/>
        </w:rPr>
        <w:t xml:space="preserve">Ce document reflète les dispositions du </w:t>
      </w:r>
      <w:r w:rsidR="00A522CA" w:rsidRPr="00646D5C">
        <w:rPr>
          <w:lang w:val="fr-FR"/>
        </w:rPr>
        <w:t xml:space="preserve">Décret N° 2009-277 / PR du 11 novembre 2009, portant </w:t>
      </w:r>
      <w:r w:rsidRPr="00646D5C">
        <w:rPr>
          <w:lang w:val="fr-FR"/>
        </w:rPr>
        <w:t xml:space="preserve">Code des Marchés publics </w:t>
      </w:r>
      <w:r w:rsidR="00A522CA" w:rsidRPr="00646D5C">
        <w:rPr>
          <w:lang w:val="fr-FR"/>
        </w:rPr>
        <w:t>et délégations de service public a</w:t>
      </w:r>
      <w:r w:rsidRPr="00646D5C">
        <w:rPr>
          <w:lang w:val="fr-FR"/>
        </w:rPr>
        <w:t xml:space="preserve">u </w:t>
      </w:r>
      <w:r w:rsidR="00A522CA" w:rsidRPr="00646D5C">
        <w:rPr>
          <w:lang w:val="fr-FR"/>
        </w:rPr>
        <w:t>Togo</w:t>
      </w:r>
      <w:r w:rsidRPr="00646D5C">
        <w:rPr>
          <w:lang w:val="fr-FR"/>
        </w:rPr>
        <w:t xml:space="preserve">. </w:t>
      </w:r>
    </w:p>
    <w:p w:rsidR="00855C02" w:rsidRPr="00855C02" w:rsidRDefault="00855C02" w:rsidP="00855C02">
      <w:pPr>
        <w:jc w:val="both"/>
        <w:rPr>
          <w:lang w:val="fr-FR"/>
        </w:rPr>
      </w:pPr>
    </w:p>
    <w:p w:rsidR="00855C02" w:rsidRDefault="0087214D">
      <w:pPr>
        <w:widowControl/>
        <w:spacing w:after="120"/>
        <w:jc w:val="both"/>
        <w:rPr>
          <w:spacing w:val="-2"/>
          <w:lang w:val="fr-FR"/>
        </w:rPr>
      </w:pPr>
      <w:r>
        <w:rPr>
          <w:spacing w:val="-2"/>
          <w:lang w:val="fr-FR"/>
        </w:rPr>
        <w:t>A</w:t>
      </w:r>
      <w:r w:rsidR="00855C02">
        <w:rPr>
          <w:spacing w:val="-2"/>
          <w:lang w:val="fr-FR"/>
        </w:rPr>
        <w:t xml:space="preserve"> la </w:t>
      </w:r>
      <w:r w:rsidR="007441BA">
        <w:rPr>
          <w:spacing w:val="-2"/>
          <w:lang w:val="fr-FR"/>
        </w:rPr>
        <w:t>fin du présent document figure</w:t>
      </w:r>
      <w:r w:rsidR="00855C02">
        <w:rPr>
          <w:spacing w:val="-2"/>
          <w:lang w:val="fr-FR"/>
        </w:rPr>
        <w:t xml:space="preserve"> </w:t>
      </w:r>
      <w:r w:rsidR="007441BA">
        <w:rPr>
          <w:spacing w:val="-2"/>
          <w:lang w:val="fr-FR"/>
        </w:rPr>
        <w:t>une annexe explicative</w:t>
      </w:r>
      <w:r w:rsidR="00855C02">
        <w:rPr>
          <w:spacing w:val="-2"/>
          <w:lang w:val="fr-FR"/>
        </w:rPr>
        <w:t>. L’Annexe A, « </w:t>
      </w:r>
      <w:r w:rsidR="00855C02">
        <w:rPr>
          <w:b/>
          <w:spacing w:val="-2"/>
          <w:lang w:val="fr-FR"/>
        </w:rPr>
        <w:t>Conseils aux utilisateurs</w:t>
      </w:r>
      <w:r w:rsidR="00855C02">
        <w:rPr>
          <w:spacing w:val="-2"/>
          <w:lang w:val="fr-FR"/>
        </w:rPr>
        <w:t xml:space="preserve"> », explique les motifs de certaines clauses et fournit des conseils à l’intention des </w:t>
      </w:r>
      <w:r w:rsidR="007441BA">
        <w:rPr>
          <w:spacing w:val="-2"/>
          <w:lang w:val="fr-FR"/>
        </w:rPr>
        <w:t>autorités contractantes</w:t>
      </w:r>
      <w:r w:rsidR="00855C02">
        <w:rPr>
          <w:spacing w:val="-2"/>
          <w:lang w:val="fr-FR"/>
        </w:rPr>
        <w:t xml:space="preserve"> et de leurs </w:t>
      </w:r>
      <w:r w:rsidR="007441BA">
        <w:rPr>
          <w:spacing w:val="-2"/>
          <w:lang w:val="fr-FR"/>
        </w:rPr>
        <w:t>bureaux d’études</w:t>
      </w:r>
      <w:r w:rsidR="00855C02">
        <w:rPr>
          <w:spacing w:val="-2"/>
          <w:lang w:val="fr-FR"/>
        </w:rPr>
        <w:t xml:space="preserve"> pour la préparation de divers questionnaires de </w:t>
      </w:r>
      <w:r w:rsidR="00B35745">
        <w:rPr>
          <w:spacing w:val="-2"/>
          <w:lang w:val="fr-FR"/>
        </w:rPr>
        <w:t>pré-qualification</w:t>
      </w:r>
      <w:r w:rsidR="00855C02">
        <w:rPr>
          <w:spacing w:val="-2"/>
          <w:lang w:val="fr-FR"/>
        </w:rPr>
        <w:t xml:space="preserve"> et l’évaluation des demandes des candidats.</w:t>
      </w:r>
    </w:p>
    <w:p w:rsidR="00855C02" w:rsidRDefault="00855C02">
      <w:pPr>
        <w:widowControl/>
        <w:spacing w:after="120"/>
        <w:jc w:val="both"/>
        <w:rPr>
          <w:lang w:val="fr-FR"/>
        </w:rPr>
      </w:pPr>
      <w:r>
        <w:rPr>
          <w:lang w:val="fr-FR"/>
        </w:rPr>
        <w:t>Un « </w:t>
      </w:r>
      <w:r w:rsidR="003C50E5">
        <w:rPr>
          <w:b/>
          <w:lang w:val="fr-FR"/>
        </w:rPr>
        <w:t>Rapport</w:t>
      </w:r>
      <w:r>
        <w:rPr>
          <w:b/>
          <w:lang w:val="fr-FR"/>
        </w:rPr>
        <w:t xml:space="preserve"> de l’évaluation des demandes de </w:t>
      </w:r>
      <w:r w:rsidR="00B35745">
        <w:rPr>
          <w:b/>
          <w:lang w:val="fr-FR"/>
        </w:rPr>
        <w:t>pré-qualification</w:t>
      </w:r>
      <w:r>
        <w:rPr>
          <w:lang w:val="fr-FR"/>
        </w:rPr>
        <w:t> » sur le modèl</w:t>
      </w:r>
      <w:r w:rsidR="007441BA">
        <w:rPr>
          <w:lang w:val="fr-FR"/>
        </w:rPr>
        <w:t>e de celui figurant à l’Annexe B</w:t>
      </w:r>
      <w:r>
        <w:rPr>
          <w:lang w:val="fr-FR"/>
        </w:rPr>
        <w:t xml:space="preserve"> doit être </w:t>
      </w:r>
      <w:r w:rsidR="007441BA">
        <w:rPr>
          <w:lang w:val="fr-FR"/>
        </w:rPr>
        <w:t>préparé pour l</w:t>
      </w:r>
      <w:r w:rsidR="00236423">
        <w:rPr>
          <w:lang w:val="fr-FR"/>
        </w:rPr>
        <w:t>’A</w:t>
      </w:r>
      <w:r w:rsidR="007441BA">
        <w:rPr>
          <w:lang w:val="fr-FR"/>
        </w:rPr>
        <w:t xml:space="preserve">utorité </w:t>
      </w:r>
      <w:r w:rsidR="00236423">
        <w:rPr>
          <w:lang w:val="fr-FR"/>
        </w:rPr>
        <w:t xml:space="preserve">contractante </w:t>
      </w:r>
      <w:r>
        <w:rPr>
          <w:lang w:val="fr-FR"/>
        </w:rPr>
        <w:t>avant qu’une notification soit adressée aux candidats.</w:t>
      </w:r>
    </w:p>
    <w:p w:rsidR="00855C02" w:rsidRPr="00B35745" w:rsidRDefault="00855C02" w:rsidP="00855C02">
      <w:pPr>
        <w:widowControl/>
        <w:rPr>
          <w:rFonts w:ascii="Times New Roman Bold" w:hAnsi="Times New Roman Bold"/>
          <w:sz w:val="20"/>
          <w:lang w:val="fr-FR"/>
        </w:rPr>
      </w:pPr>
    </w:p>
    <w:p w:rsidR="00855C02" w:rsidRPr="00B35745" w:rsidRDefault="00855C02">
      <w:pPr>
        <w:widowControl/>
        <w:rPr>
          <w:lang w:val="fr-FR"/>
        </w:rPr>
        <w:sectPr w:rsidR="00855C02" w:rsidRPr="00B35745">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oddPage"/>
          <w:pgSz w:w="12240" w:h="15840"/>
          <w:pgMar w:top="1440" w:right="1440" w:bottom="1440" w:left="1800" w:header="720" w:footer="720" w:gutter="0"/>
          <w:pgNumType w:fmt="lowerRoman"/>
          <w:cols w:space="720"/>
          <w:titlePg/>
        </w:sectPr>
      </w:pPr>
    </w:p>
    <w:p w:rsidR="00855C02" w:rsidRDefault="00855C02">
      <w:pPr>
        <w:widowControl/>
        <w:outlineLvl w:val="0"/>
        <w:rPr>
          <w:b/>
          <w:sz w:val="32"/>
          <w:lang w:val="fr-FR"/>
        </w:rPr>
      </w:pPr>
      <w:r>
        <w:rPr>
          <w:b/>
          <w:sz w:val="32"/>
          <w:lang w:val="fr-FR"/>
        </w:rPr>
        <w:lastRenderedPageBreak/>
        <w:t>Table des matières</w:t>
      </w:r>
    </w:p>
    <w:p w:rsidR="00855C02" w:rsidRDefault="00855C02">
      <w:pPr>
        <w:widowControl/>
        <w:rPr>
          <w:lang w:val="fr-FR"/>
        </w:rPr>
      </w:pPr>
    </w:p>
    <w:p w:rsidR="002F4515" w:rsidRDefault="00066696">
      <w:pPr>
        <w:pStyle w:val="TM1"/>
        <w:rPr>
          <w:rFonts w:asciiTheme="minorHAnsi" w:eastAsiaTheme="minorEastAsia" w:hAnsiTheme="minorHAnsi" w:cstheme="minorBidi"/>
          <w:noProof/>
          <w:sz w:val="22"/>
          <w:szCs w:val="22"/>
          <w:lang w:val="fr-FR"/>
        </w:rPr>
      </w:pPr>
      <w:r>
        <w:rPr>
          <w:noProof/>
        </w:rPr>
        <w:fldChar w:fldCharType="begin"/>
      </w:r>
      <w:r w:rsidRPr="00066696">
        <w:rPr>
          <w:noProof/>
          <w:lang w:val="fr-FR"/>
        </w:rPr>
        <w:instrText xml:space="preserve"> TOC \t "Header1;1;Head 1.1;2;Head 2;2;head 2.1;2" </w:instrText>
      </w:r>
      <w:r>
        <w:rPr>
          <w:noProof/>
        </w:rPr>
        <w:fldChar w:fldCharType="separate"/>
      </w:r>
      <w:r w:rsidR="002F4515" w:rsidRPr="00691A76">
        <w:rPr>
          <w:noProof/>
          <w:lang w:val="fr-FR"/>
        </w:rPr>
        <w:t>Comment utiliser ce document</w:t>
      </w:r>
      <w:r w:rsidR="002F4515" w:rsidRPr="002F4515">
        <w:rPr>
          <w:noProof/>
          <w:lang w:val="fr-FR"/>
        </w:rPr>
        <w:tab/>
      </w:r>
      <w:r w:rsidR="002F4515">
        <w:rPr>
          <w:noProof/>
        </w:rPr>
        <w:fldChar w:fldCharType="begin"/>
      </w:r>
      <w:r w:rsidR="002F4515" w:rsidRPr="002F4515">
        <w:rPr>
          <w:noProof/>
          <w:lang w:val="fr-FR"/>
        </w:rPr>
        <w:instrText xml:space="preserve"> PAGEREF _Toc317624198 \h </w:instrText>
      </w:r>
      <w:r w:rsidR="002F4515">
        <w:rPr>
          <w:noProof/>
        </w:rPr>
      </w:r>
      <w:r w:rsidR="002F4515">
        <w:rPr>
          <w:noProof/>
        </w:rPr>
        <w:fldChar w:fldCharType="separate"/>
      </w:r>
      <w:r w:rsidR="002F4515" w:rsidRPr="002F4515">
        <w:rPr>
          <w:noProof/>
          <w:lang w:val="fr-FR"/>
        </w:rPr>
        <w:t>v</w:t>
      </w:r>
      <w:r w:rsidR="002F4515">
        <w:rPr>
          <w:noProof/>
        </w:rPr>
        <w:fldChar w:fldCharType="end"/>
      </w:r>
    </w:p>
    <w:p w:rsidR="002F4515" w:rsidRDefault="002F4515">
      <w:pPr>
        <w:pStyle w:val="TM1"/>
        <w:rPr>
          <w:rFonts w:asciiTheme="minorHAnsi" w:eastAsiaTheme="minorEastAsia" w:hAnsiTheme="minorHAnsi" w:cstheme="minorBidi"/>
          <w:noProof/>
          <w:sz w:val="22"/>
          <w:szCs w:val="22"/>
          <w:lang w:val="fr-FR"/>
        </w:rPr>
      </w:pPr>
      <w:r w:rsidRPr="00691A76">
        <w:rPr>
          <w:noProof/>
          <w:lang w:val="fr-FR"/>
        </w:rPr>
        <w:t>Avis d’appel public à candidature</w:t>
      </w:r>
      <w:r w:rsidRPr="002F4515">
        <w:rPr>
          <w:noProof/>
          <w:lang w:val="fr-FR"/>
        </w:rPr>
        <w:tab/>
      </w:r>
      <w:r>
        <w:rPr>
          <w:noProof/>
        </w:rPr>
        <w:fldChar w:fldCharType="begin"/>
      </w:r>
      <w:r w:rsidRPr="002F4515">
        <w:rPr>
          <w:noProof/>
          <w:lang w:val="fr-FR"/>
        </w:rPr>
        <w:instrText xml:space="preserve"> PAGEREF _Toc317624199 \h </w:instrText>
      </w:r>
      <w:r>
        <w:rPr>
          <w:noProof/>
        </w:rPr>
      </w:r>
      <w:r>
        <w:rPr>
          <w:noProof/>
        </w:rPr>
        <w:fldChar w:fldCharType="separate"/>
      </w:r>
      <w:r w:rsidRPr="002F4515">
        <w:rPr>
          <w:noProof/>
          <w:lang w:val="fr-FR"/>
        </w:rPr>
        <w:t>vii</w:t>
      </w:r>
      <w:r>
        <w:rPr>
          <w:noProof/>
        </w:rPr>
        <w:fldChar w:fldCharType="end"/>
      </w:r>
    </w:p>
    <w:p w:rsidR="002F4515" w:rsidRDefault="002F4515">
      <w:pPr>
        <w:pStyle w:val="TM1"/>
        <w:rPr>
          <w:rFonts w:asciiTheme="minorHAnsi" w:eastAsiaTheme="minorEastAsia" w:hAnsiTheme="minorHAnsi" w:cstheme="minorBidi"/>
          <w:noProof/>
          <w:sz w:val="22"/>
          <w:szCs w:val="22"/>
          <w:lang w:val="fr-FR"/>
        </w:rPr>
      </w:pPr>
      <w:r w:rsidRPr="00691A76">
        <w:rPr>
          <w:noProof/>
          <w:lang w:val="fr-FR"/>
        </w:rPr>
        <w:t>Instructions générales aux Candidats (IGC)</w:t>
      </w:r>
      <w:r w:rsidRPr="002F4515">
        <w:rPr>
          <w:noProof/>
          <w:lang w:val="fr-FR"/>
        </w:rPr>
        <w:tab/>
      </w:r>
      <w:r>
        <w:rPr>
          <w:noProof/>
        </w:rPr>
        <w:fldChar w:fldCharType="begin"/>
      </w:r>
      <w:r w:rsidRPr="002F4515">
        <w:rPr>
          <w:noProof/>
          <w:lang w:val="fr-FR"/>
        </w:rPr>
        <w:instrText xml:space="preserve"> PAGEREF _Toc317624200 \h </w:instrText>
      </w:r>
      <w:r>
        <w:rPr>
          <w:noProof/>
        </w:rPr>
      </w:r>
      <w:r>
        <w:rPr>
          <w:noProof/>
        </w:rPr>
        <w:fldChar w:fldCharType="separate"/>
      </w:r>
      <w:r w:rsidRPr="002F4515">
        <w:rPr>
          <w:noProof/>
          <w:lang w:val="fr-FR"/>
        </w:rPr>
        <w:t>3</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1. Origine des fonds et étendue des Travaux</w:t>
      </w:r>
      <w:r w:rsidRPr="002F4515">
        <w:rPr>
          <w:noProof/>
          <w:lang w:val="fr-FR"/>
        </w:rPr>
        <w:tab/>
      </w:r>
      <w:r>
        <w:rPr>
          <w:noProof/>
        </w:rPr>
        <w:fldChar w:fldCharType="begin"/>
      </w:r>
      <w:r w:rsidRPr="002F4515">
        <w:rPr>
          <w:noProof/>
          <w:lang w:val="fr-FR"/>
        </w:rPr>
        <w:instrText xml:space="preserve"> PAGEREF _Toc317624201 \h </w:instrText>
      </w:r>
      <w:r>
        <w:rPr>
          <w:noProof/>
        </w:rPr>
      </w:r>
      <w:r>
        <w:rPr>
          <w:noProof/>
        </w:rPr>
        <w:fldChar w:fldCharType="separate"/>
      </w:r>
      <w:r w:rsidRPr="002F4515">
        <w:rPr>
          <w:noProof/>
          <w:lang w:val="fr-FR"/>
        </w:rPr>
        <w:t>3</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2. Transparence et éthique</w:t>
      </w:r>
      <w:r w:rsidRPr="002F4515">
        <w:rPr>
          <w:noProof/>
          <w:lang w:val="fr-FR"/>
        </w:rPr>
        <w:tab/>
      </w:r>
      <w:r>
        <w:rPr>
          <w:noProof/>
        </w:rPr>
        <w:fldChar w:fldCharType="begin"/>
      </w:r>
      <w:r w:rsidRPr="002F4515">
        <w:rPr>
          <w:noProof/>
          <w:lang w:val="fr-FR"/>
        </w:rPr>
        <w:instrText xml:space="preserve"> PAGEREF _Toc317624202 \h </w:instrText>
      </w:r>
      <w:r>
        <w:rPr>
          <w:noProof/>
        </w:rPr>
      </w:r>
      <w:r>
        <w:rPr>
          <w:noProof/>
        </w:rPr>
        <w:fldChar w:fldCharType="separate"/>
      </w:r>
      <w:r w:rsidRPr="002F4515">
        <w:rPr>
          <w:noProof/>
          <w:lang w:val="fr-FR"/>
        </w:rPr>
        <w:t>3</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3. Candidats aux Marchés</w:t>
      </w:r>
      <w:r w:rsidRPr="002F4515">
        <w:rPr>
          <w:noProof/>
          <w:lang w:val="fr-FR"/>
        </w:rPr>
        <w:tab/>
      </w:r>
      <w:r>
        <w:rPr>
          <w:noProof/>
        </w:rPr>
        <w:fldChar w:fldCharType="begin"/>
      </w:r>
      <w:r w:rsidRPr="002F4515">
        <w:rPr>
          <w:noProof/>
          <w:lang w:val="fr-FR"/>
        </w:rPr>
        <w:instrText xml:space="preserve"> PAGEREF _Toc317624203 \h </w:instrText>
      </w:r>
      <w:r>
        <w:rPr>
          <w:noProof/>
        </w:rPr>
      </w:r>
      <w:r>
        <w:rPr>
          <w:noProof/>
        </w:rPr>
        <w:fldChar w:fldCharType="separate"/>
      </w:r>
      <w:r w:rsidRPr="002F4515">
        <w:rPr>
          <w:noProof/>
          <w:lang w:val="fr-FR"/>
        </w:rPr>
        <w:t>5</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4. Critères de qualification</w:t>
      </w:r>
      <w:r w:rsidRPr="002F4515">
        <w:rPr>
          <w:noProof/>
          <w:lang w:val="fr-FR"/>
        </w:rPr>
        <w:tab/>
      </w:r>
      <w:r>
        <w:rPr>
          <w:noProof/>
        </w:rPr>
        <w:fldChar w:fldCharType="begin"/>
      </w:r>
      <w:r w:rsidRPr="002F4515">
        <w:rPr>
          <w:noProof/>
          <w:lang w:val="fr-FR"/>
        </w:rPr>
        <w:instrText xml:space="preserve"> PAGEREF _Toc317624204 \h </w:instrText>
      </w:r>
      <w:r>
        <w:rPr>
          <w:noProof/>
        </w:rPr>
      </w:r>
      <w:r>
        <w:rPr>
          <w:noProof/>
        </w:rPr>
        <w:fldChar w:fldCharType="separate"/>
      </w:r>
      <w:r w:rsidRPr="002F4515">
        <w:rPr>
          <w:noProof/>
          <w:lang w:val="fr-FR"/>
        </w:rPr>
        <w:t>6</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5. Groupements d’entreprises</w:t>
      </w:r>
      <w:r w:rsidRPr="002F4515">
        <w:rPr>
          <w:noProof/>
          <w:lang w:val="fr-FR"/>
        </w:rPr>
        <w:tab/>
      </w:r>
      <w:r>
        <w:rPr>
          <w:noProof/>
        </w:rPr>
        <w:fldChar w:fldCharType="begin"/>
      </w:r>
      <w:r w:rsidRPr="002F4515">
        <w:rPr>
          <w:noProof/>
          <w:lang w:val="fr-FR"/>
        </w:rPr>
        <w:instrText xml:space="preserve"> PAGEREF _Toc317624205 \h </w:instrText>
      </w:r>
      <w:r>
        <w:rPr>
          <w:noProof/>
        </w:rPr>
      </w:r>
      <w:r>
        <w:rPr>
          <w:noProof/>
        </w:rPr>
        <w:fldChar w:fldCharType="separate"/>
      </w:r>
      <w:r w:rsidRPr="002F4515">
        <w:rPr>
          <w:noProof/>
          <w:lang w:val="fr-FR"/>
        </w:rPr>
        <w:t>9</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6. Demandes d’éclaircissements</w:t>
      </w:r>
      <w:r w:rsidRPr="002F4515">
        <w:rPr>
          <w:noProof/>
          <w:lang w:val="fr-FR"/>
        </w:rPr>
        <w:tab/>
      </w:r>
      <w:r>
        <w:rPr>
          <w:noProof/>
        </w:rPr>
        <w:fldChar w:fldCharType="begin"/>
      </w:r>
      <w:r w:rsidRPr="002F4515">
        <w:rPr>
          <w:noProof/>
          <w:lang w:val="fr-FR"/>
        </w:rPr>
        <w:instrText xml:space="preserve"> PAGEREF _Toc317624206 \h </w:instrText>
      </w:r>
      <w:r>
        <w:rPr>
          <w:noProof/>
        </w:rPr>
      </w:r>
      <w:r>
        <w:rPr>
          <w:noProof/>
        </w:rPr>
        <w:fldChar w:fldCharType="separate"/>
      </w:r>
      <w:r w:rsidRPr="002F4515">
        <w:rPr>
          <w:noProof/>
          <w:lang w:val="fr-FR"/>
        </w:rPr>
        <w:t>12</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7. Présentation des candidatures</w:t>
      </w:r>
      <w:r w:rsidRPr="002F4515">
        <w:rPr>
          <w:noProof/>
          <w:lang w:val="fr-FR"/>
        </w:rPr>
        <w:tab/>
      </w:r>
      <w:r>
        <w:rPr>
          <w:noProof/>
        </w:rPr>
        <w:fldChar w:fldCharType="begin"/>
      </w:r>
      <w:r w:rsidRPr="002F4515">
        <w:rPr>
          <w:noProof/>
          <w:lang w:val="fr-FR"/>
        </w:rPr>
        <w:instrText xml:space="preserve"> PAGEREF _Toc317624207 \h </w:instrText>
      </w:r>
      <w:r>
        <w:rPr>
          <w:noProof/>
        </w:rPr>
      </w:r>
      <w:r>
        <w:rPr>
          <w:noProof/>
        </w:rPr>
        <w:fldChar w:fldCharType="separate"/>
      </w:r>
      <w:r w:rsidRPr="002F4515">
        <w:rPr>
          <w:noProof/>
          <w:lang w:val="fr-FR"/>
        </w:rPr>
        <w:t>12</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8. Notification par le Maître d’Ouvrage et procédure d’appel d’offres</w:t>
      </w:r>
      <w:r w:rsidRPr="002F4515">
        <w:rPr>
          <w:noProof/>
          <w:lang w:val="fr-FR"/>
        </w:rPr>
        <w:tab/>
      </w:r>
      <w:r>
        <w:rPr>
          <w:noProof/>
        </w:rPr>
        <w:fldChar w:fldCharType="begin"/>
      </w:r>
      <w:r w:rsidRPr="002F4515">
        <w:rPr>
          <w:noProof/>
          <w:lang w:val="fr-FR"/>
        </w:rPr>
        <w:instrText xml:space="preserve"> PAGEREF _Toc317624208 \h </w:instrText>
      </w:r>
      <w:r>
        <w:rPr>
          <w:noProof/>
        </w:rPr>
      </w:r>
      <w:r>
        <w:rPr>
          <w:noProof/>
        </w:rPr>
        <w:fldChar w:fldCharType="separate"/>
      </w:r>
      <w:r w:rsidRPr="002F4515">
        <w:rPr>
          <w:noProof/>
          <w:lang w:val="fr-FR"/>
        </w:rPr>
        <w:t>13</w:t>
      </w:r>
      <w:r>
        <w:rPr>
          <w:noProof/>
        </w:rPr>
        <w:fldChar w:fldCharType="end"/>
      </w:r>
    </w:p>
    <w:p w:rsidR="002F4515" w:rsidRDefault="002F4515">
      <w:pPr>
        <w:pStyle w:val="TM1"/>
        <w:rPr>
          <w:rFonts w:asciiTheme="minorHAnsi" w:eastAsiaTheme="minorEastAsia" w:hAnsiTheme="minorHAnsi" w:cstheme="minorBidi"/>
          <w:noProof/>
          <w:sz w:val="22"/>
          <w:szCs w:val="22"/>
          <w:lang w:val="fr-FR"/>
        </w:rPr>
      </w:pPr>
      <w:r w:rsidRPr="00691A76">
        <w:rPr>
          <w:noProof/>
          <w:lang w:val="fr-FR"/>
        </w:rPr>
        <w:t>Instructions particulières aux Candidats (IPC)</w:t>
      </w:r>
      <w:r w:rsidRPr="002F4515">
        <w:rPr>
          <w:noProof/>
          <w:lang w:val="fr-FR"/>
        </w:rPr>
        <w:tab/>
      </w:r>
      <w:r>
        <w:rPr>
          <w:noProof/>
        </w:rPr>
        <w:fldChar w:fldCharType="begin"/>
      </w:r>
      <w:r w:rsidRPr="002F4515">
        <w:rPr>
          <w:noProof/>
          <w:lang w:val="fr-FR"/>
        </w:rPr>
        <w:instrText xml:space="preserve"> PAGEREF _Toc317624209 \h </w:instrText>
      </w:r>
      <w:r>
        <w:rPr>
          <w:noProof/>
        </w:rPr>
      </w:r>
      <w:r>
        <w:rPr>
          <w:noProof/>
        </w:rPr>
        <w:fldChar w:fldCharType="separate"/>
      </w:r>
      <w:r w:rsidRPr="002F4515">
        <w:rPr>
          <w:noProof/>
          <w:lang w:val="fr-FR"/>
        </w:rPr>
        <w:t>15</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Partie A : Généralités</w:t>
      </w:r>
      <w:r w:rsidRPr="002F4515">
        <w:rPr>
          <w:noProof/>
          <w:lang w:val="fr-FR"/>
        </w:rPr>
        <w:tab/>
      </w:r>
      <w:r>
        <w:rPr>
          <w:noProof/>
        </w:rPr>
        <w:fldChar w:fldCharType="begin"/>
      </w:r>
      <w:r w:rsidRPr="002F4515">
        <w:rPr>
          <w:noProof/>
          <w:lang w:val="fr-FR"/>
        </w:rPr>
        <w:instrText xml:space="preserve"> PAGEREF _Toc317624210 \h </w:instrText>
      </w:r>
      <w:r>
        <w:rPr>
          <w:noProof/>
        </w:rPr>
      </w:r>
      <w:r>
        <w:rPr>
          <w:noProof/>
        </w:rPr>
        <w:fldChar w:fldCharType="separate"/>
      </w:r>
      <w:r w:rsidRPr="002F4515">
        <w:rPr>
          <w:noProof/>
          <w:lang w:val="fr-FR"/>
        </w:rPr>
        <w:t>15</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Partie B : Règles spécifiques applicables au Marché</w:t>
      </w:r>
      <w:r w:rsidRPr="002F4515">
        <w:rPr>
          <w:noProof/>
          <w:lang w:val="fr-FR"/>
        </w:rPr>
        <w:tab/>
      </w:r>
      <w:r>
        <w:rPr>
          <w:noProof/>
        </w:rPr>
        <w:fldChar w:fldCharType="begin"/>
      </w:r>
      <w:r w:rsidRPr="002F4515">
        <w:rPr>
          <w:noProof/>
          <w:lang w:val="fr-FR"/>
        </w:rPr>
        <w:instrText xml:space="preserve"> PAGEREF _Toc317624211 \h </w:instrText>
      </w:r>
      <w:r>
        <w:rPr>
          <w:noProof/>
        </w:rPr>
      </w:r>
      <w:r>
        <w:rPr>
          <w:noProof/>
        </w:rPr>
        <w:fldChar w:fldCharType="separate"/>
      </w:r>
      <w:r w:rsidRPr="002F4515">
        <w:rPr>
          <w:noProof/>
          <w:lang w:val="fr-FR"/>
        </w:rPr>
        <w:t>17</w:t>
      </w:r>
      <w:r>
        <w:rPr>
          <w:noProof/>
        </w:rPr>
        <w:fldChar w:fldCharType="end"/>
      </w:r>
    </w:p>
    <w:p w:rsidR="002F4515" w:rsidRDefault="002F4515">
      <w:pPr>
        <w:pStyle w:val="TM1"/>
        <w:rPr>
          <w:rFonts w:asciiTheme="minorHAnsi" w:eastAsiaTheme="minorEastAsia" w:hAnsiTheme="minorHAnsi" w:cstheme="minorBidi"/>
          <w:noProof/>
          <w:sz w:val="22"/>
          <w:szCs w:val="22"/>
          <w:lang w:val="fr-FR"/>
        </w:rPr>
      </w:pPr>
      <w:r w:rsidRPr="00691A76">
        <w:rPr>
          <w:noProof/>
          <w:spacing w:val="-4"/>
          <w:lang w:val="fr-FR"/>
        </w:rPr>
        <w:t>Lettre de candidature</w:t>
      </w:r>
      <w:r w:rsidRPr="002F4515">
        <w:rPr>
          <w:noProof/>
          <w:lang w:val="fr-FR"/>
        </w:rPr>
        <w:tab/>
      </w:r>
      <w:r>
        <w:rPr>
          <w:noProof/>
        </w:rPr>
        <w:fldChar w:fldCharType="begin"/>
      </w:r>
      <w:r w:rsidRPr="002F4515">
        <w:rPr>
          <w:noProof/>
          <w:lang w:val="fr-FR"/>
        </w:rPr>
        <w:instrText xml:space="preserve"> PAGEREF _Toc317624212 \h </w:instrText>
      </w:r>
      <w:r>
        <w:rPr>
          <w:noProof/>
        </w:rPr>
      </w:r>
      <w:r>
        <w:rPr>
          <w:noProof/>
        </w:rPr>
        <w:fldChar w:fldCharType="separate"/>
      </w:r>
      <w:r w:rsidRPr="002F4515">
        <w:rPr>
          <w:noProof/>
          <w:lang w:val="fr-FR"/>
        </w:rPr>
        <w:t>21</w:t>
      </w:r>
      <w:r>
        <w:rPr>
          <w:noProof/>
        </w:rPr>
        <w:fldChar w:fldCharType="end"/>
      </w:r>
    </w:p>
    <w:p w:rsidR="002F4515" w:rsidRDefault="002F4515">
      <w:pPr>
        <w:pStyle w:val="TM1"/>
        <w:rPr>
          <w:rFonts w:asciiTheme="minorHAnsi" w:eastAsiaTheme="minorEastAsia" w:hAnsiTheme="minorHAnsi" w:cstheme="minorBidi"/>
          <w:noProof/>
          <w:sz w:val="22"/>
          <w:szCs w:val="22"/>
          <w:lang w:val="fr-FR"/>
        </w:rPr>
      </w:pPr>
      <w:r w:rsidRPr="00691A76">
        <w:rPr>
          <w:noProof/>
          <w:lang w:val="fr-FR"/>
        </w:rPr>
        <w:t>Formulaires de candidature</w:t>
      </w:r>
      <w:r w:rsidRPr="002F4515">
        <w:rPr>
          <w:noProof/>
          <w:lang w:val="fr-FR"/>
        </w:rPr>
        <w:tab/>
      </w:r>
      <w:r>
        <w:rPr>
          <w:noProof/>
        </w:rPr>
        <w:fldChar w:fldCharType="begin"/>
      </w:r>
      <w:r w:rsidRPr="002F4515">
        <w:rPr>
          <w:noProof/>
          <w:lang w:val="fr-FR"/>
        </w:rPr>
        <w:instrText xml:space="preserve"> PAGEREF _Toc317624213 \h </w:instrText>
      </w:r>
      <w:r>
        <w:rPr>
          <w:noProof/>
        </w:rPr>
      </w:r>
      <w:r>
        <w:rPr>
          <w:noProof/>
        </w:rPr>
        <w:fldChar w:fldCharType="separate"/>
      </w:r>
      <w:r w:rsidRPr="002F4515">
        <w:rPr>
          <w:noProof/>
          <w:lang w:val="fr-FR"/>
        </w:rPr>
        <w:t>27</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Renseignements d’ordre général</w:t>
      </w:r>
      <w:r w:rsidRPr="002F4515">
        <w:rPr>
          <w:noProof/>
          <w:lang w:val="fr-FR"/>
        </w:rPr>
        <w:tab/>
      </w:r>
      <w:r>
        <w:rPr>
          <w:noProof/>
        </w:rPr>
        <w:fldChar w:fldCharType="begin"/>
      </w:r>
      <w:r w:rsidRPr="002F4515">
        <w:rPr>
          <w:noProof/>
          <w:lang w:val="fr-FR"/>
        </w:rPr>
        <w:instrText xml:space="preserve"> PAGEREF _Toc317624214 \h </w:instrText>
      </w:r>
      <w:r>
        <w:rPr>
          <w:noProof/>
        </w:rPr>
      </w:r>
      <w:r>
        <w:rPr>
          <w:noProof/>
        </w:rPr>
        <w:fldChar w:fldCharType="separate"/>
      </w:r>
      <w:r w:rsidRPr="002F4515">
        <w:rPr>
          <w:noProof/>
          <w:lang w:val="fr-FR"/>
        </w:rPr>
        <w:t>28</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Expérience générale</w:t>
      </w:r>
      <w:r w:rsidRPr="002F4515">
        <w:rPr>
          <w:noProof/>
          <w:lang w:val="fr-FR"/>
        </w:rPr>
        <w:tab/>
      </w:r>
      <w:r>
        <w:rPr>
          <w:noProof/>
        </w:rPr>
        <w:fldChar w:fldCharType="begin"/>
      </w:r>
      <w:r w:rsidRPr="002F4515">
        <w:rPr>
          <w:noProof/>
          <w:lang w:val="fr-FR"/>
        </w:rPr>
        <w:instrText xml:space="preserve"> PAGEREF _Toc317624215 \h </w:instrText>
      </w:r>
      <w:r>
        <w:rPr>
          <w:noProof/>
        </w:rPr>
      </w:r>
      <w:r>
        <w:rPr>
          <w:noProof/>
        </w:rPr>
        <w:fldChar w:fldCharType="separate"/>
      </w:r>
      <w:r w:rsidRPr="002F4515">
        <w:rPr>
          <w:noProof/>
          <w:lang w:val="fr-FR"/>
        </w:rPr>
        <w:t>29</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Groupements d’entreprises : présentation</w:t>
      </w:r>
      <w:r w:rsidRPr="002F4515">
        <w:rPr>
          <w:noProof/>
          <w:lang w:val="fr-FR"/>
        </w:rPr>
        <w:tab/>
      </w:r>
      <w:r>
        <w:rPr>
          <w:noProof/>
        </w:rPr>
        <w:fldChar w:fldCharType="begin"/>
      </w:r>
      <w:r w:rsidRPr="002F4515">
        <w:rPr>
          <w:noProof/>
          <w:lang w:val="fr-FR"/>
        </w:rPr>
        <w:instrText xml:space="preserve"> PAGEREF _Toc317624216 \h </w:instrText>
      </w:r>
      <w:r>
        <w:rPr>
          <w:noProof/>
        </w:rPr>
      </w:r>
      <w:r>
        <w:rPr>
          <w:noProof/>
        </w:rPr>
        <w:fldChar w:fldCharType="separate"/>
      </w:r>
      <w:r w:rsidRPr="002F4515">
        <w:rPr>
          <w:noProof/>
          <w:lang w:val="fr-FR"/>
        </w:rPr>
        <w:t>30</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Expérience spécialisée</w:t>
      </w:r>
      <w:r w:rsidRPr="002F4515">
        <w:rPr>
          <w:noProof/>
          <w:lang w:val="fr-FR"/>
        </w:rPr>
        <w:tab/>
      </w:r>
      <w:r>
        <w:rPr>
          <w:noProof/>
        </w:rPr>
        <w:fldChar w:fldCharType="begin"/>
      </w:r>
      <w:r w:rsidRPr="002F4515">
        <w:rPr>
          <w:noProof/>
          <w:lang w:val="fr-FR"/>
        </w:rPr>
        <w:instrText xml:space="preserve"> PAGEREF _Toc317624217 \h </w:instrText>
      </w:r>
      <w:r>
        <w:rPr>
          <w:noProof/>
        </w:rPr>
      </w:r>
      <w:r>
        <w:rPr>
          <w:noProof/>
        </w:rPr>
        <w:fldChar w:fldCharType="separate"/>
      </w:r>
      <w:r w:rsidRPr="002F4515">
        <w:rPr>
          <w:noProof/>
          <w:lang w:val="fr-FR"/>
        </w:rPr>
        <w:t>31</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Marchés d’une nature et d’une complexité similaires</w:t>
      </w:r>
      <w:r w:rsidRPr="002F4515">
        <w:rPr>
          <w:noProof/>
          <w:lang w:val="fr-FR"/>
        </w:rPr>
        <w:tab/>
      </w:r>
      <w:r>
        <w:rPr>
          <w:noProof/>
        </w:rPr>
        <w:fldChar w:fldCharType="begin"/>
      </w:r>
      <w:r w:rsidRPr="002F4515">
        <w:rPr>
          <w:noProof/>
          <w:lang w:val="fr-FR"/>
        </w:rPr>
        <w:instrText xml:space="preserve"> PAGEREF _Toc317624218 \h </w:instrText>
      </w:r>
      <w:r>
        <w:rPr>
          <w:noProof/>
        </w:rPr>
      </w:r>
      <w:r>
        <w:rPr>
          <w:noProof/>
        </w:rPr>
        <w:fldChar w:fldCharType="separate"/>
      </w:r>
      <w:r w:rsidRPr="002F4515">
        <w:rPr>
          <w:noProof/>
          <w:lang w:val="fr-FR"/>
        </w:rPr>
        <w:t>32</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Fiche récapitulative : Engagements contractuels/Travaux en cours</w:t>
      </w:r>
      <w:r w:rsidRPr="002F4515">
        <w:rPr>
          <w:noProof/>
          <w:lang w:val="fr-FR"/>
        </w:rPr>
        <w:tab/>
      </w:r>
      <w:r>
        <w:rPr>
          <w:noProof/>
        </w:rPr>
        <w:fldChar w:fldCharType="begin"/>
      </w:r>
      <w:r w:rsidRPr="002F4515">
        <w:rPr>
          <w:noProof/>
          <w:lang w:val="fr-FR"/>
        </w:rPr>
        <w:instrText xml:space="preserve"> PAGEREF _Toc317624219 \h </w:instrText>
      </w:r>
      <w:r>
        <w:rPr>
          <w:noProof/>
        </w:rPr>
      </w:r>
      <w:r>
        <w:rPr>
          <w:noProof/>
        </w:rPr>
        <w:fldChar w:fldCharType="separate"/>
      </w:r>
      <w:r w:rsidRPr="002F4515">
        <w:rPr>
          <w:noProof/>
          <w:lang w:val="fr-FR"/>
        </w:rPr>
        <w:t>33</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Moyens financiers</w:t>
      </w:r>
      <w:r w:rsidRPr="002F4515">
        <w:rPr>
          <w:noProof/>
          <w:lang w:val="fr-FR"/>
        </w:rPr>
        <w:tab/>
      </w:r>
      <w:r>
        <w:rPr>
          <w:noProof/>
        </w:rPr>
        <w:fldChar w:fldCharType="begin"/>
      </w:r>
      <w:r w:rsidRPr="002F4515">
        <w:rPr>
          <w:noProof/>
          <w:lang w:val="fr-FR"/>
        </w:rPr>
        <w:instrText xml:space="preserve"> PAGEREF _Toc317624220 \h </w:instrText>
      </w:r>
      <w:r>
        <w:rPr>
          <w:noProof/>
        </w:rPr>
      </w:r>
      <w:r>
        <w:rPr>
          <w:noProof/>
        </w:rPr>
        <w:fldChar w:fldCharType="separate"/>
      </w:r>
      <w:r w:rsidRPr="002F4515">
        <w:rPr>
          <w:noProof/>
          <w:lang w:val="fr-FR"/>
        </w:rPr>
        <w:t>34</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Moyens en personnel</w:t>
      </w:r>
      <w:r w:rsidRPr="002F4515">
        <w:rPr>
          <w:noProof/>
          <w:lang w:val="fr-FR"/>
        </w:rPr>
        <w:tab/>
      </w:r>
      <w:r>
        <w:rPr>
          <w:noProof/>
        </w:rPr>
        <w:fldChar w:fldCharType="begin"/>
      </w:r>
      <w:r w:rsidRPr="002F4515">
        <w:rPr>
          <w:noProof/>
          <w:lang w:val="fr-FR"/>
        </w:rPr>
        <w:instrText xml:space="preserve"> PAGEREF _Toc317624221 \h </w:instrText>
      </w:r>
      <w:r>
        <w:rPr>
          <w:noProof/>
        </w:rPr>
      </w:r>
      <w:r>
        <w:rPr>
          <w:noProof/>
        </w:rPr>
        <w:fldChar w:fldCharType="separate"/>
      </w:r>
      <w:r w:rsidRPr="002F4515">
        <w:rPr>
          <w:noProof/>
          <w:lang w:val="fr-FR"/>
        </w:rPr>
        <w:t>36</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Fiche récapitulative du personnel proposé</w:t>
      </w:r>
      <w:r w:rsidRPr="002F4515">
        <w:rPr>
          <w:noProof/>
          <w:lang w:val="fr-FR"/>
        </w:rPr>
        <w:tab/>
      </w:r>
      <w:r>
        <w:rPr>
          <w:noProof/>
        </w:rPr>
        <w:fldChar w:fldCharType="begin"/>
      </w:r>
      <w:r w:rsidRPr="002F4515">
        <w:rPr>
          <w:noProof/>
          <w:lang w:val="fr-FR"/>
        </w:rPr>
        <w:instrText xml:space="preserve"> PAGEREF _Toc317624222 \h </w:instrText>
      </w:r>
      <w:r>
        <w:rPr>
          <w:noProof/>
        </w:rPr>
      </w:r>
      <w:r>
        <w:rPr>
          <w:noProof/>
        </w:rPr>
        <w:fldChar w:fldCharType="separate"/>
      </w:r>
      <w:r w:rsidRPr="002F4515">
        <w:rPr>
          <w:noProof/>
          <w:lang w:val="fr-FR"/>
        </w:rPr>
        <w:t>37</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Moyens en matériel</w:t>
      </w:r>
      <w:r w:rsidRPr="002F4515">
        <w:rPr>
          <w:noProof/>
          <w:lang w:val="fr-FR"/>
        </w:rPr>
        <w:tab/>
      </w:r>
      <w:r>
        <w:rPr>
          <w:noProof/>
        </w:rPr>
        <w:fldChar w:fldCharType="begin"/>
      </w:r>
      <w:r w:rsidRPr="002F4515">
        <w:rPr>
          <w:noProof/>
          <w:lang w:val="fr-FR"/>
        </w:rPr>
        <w:instrText xml:space="preserve"> PAGEREF _Toc317624223 \h </w:instrText>
      </w:r>
      <w:r>
        <w:rPr>
          <w:noProof/>
        </w:rPr>
      </w:r>
      <w:r>
        <w:rPr>
          <w:noProof/>
        </w:rPr>
        <w:fldChar w:fldCharType="separate"/>
      </w:r>
      <w:r w:rsidRPr="002F4515">
        <w:rPr>
          <w:noProof/>
          <w:lang w:val="fr-FR"/>
        </w:rPr>
        <w:t>38</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Annexe A. Conseils aux utilisateurs</w:t>
      </w:r>
      <w:r w:rsidRPr="002F4515">
        <w:rPr>
          <w:noProof/>
          <w:lang w:val="fr-FR"/>
        </w:rPr>
        <w:tab/>
      </w:r>
      <w:r>
        <w:rPr>
          <w:noProof/>
        </w:rPr>
        <w:fldChar w:fldCharType="begin"/>
      </w:r>
      <w:r w:rsidRPr="002F4515">
        <w:rPr>
          <w:noProof/>
          <w:lang w:val="fr-FR"/>
        </w:rPr>
        <w:instrText xml:space="preserve"> PAGEREF _Toc317624224 \h </w:instrText>
      </w:r>
      <w:r>
        <w:rPr>
          <w:noProof/>
        </w:rPr>
      </w:r>
      <w:r>
        <w:rPr>
          <w:noProof/>
        </w:rPr>
        <w:fldChar w:fldCharType="separate"/>
      </w:r>
      <w:r w:rsidRPr="002F4515">
        <w:rPr>
          <w:noProof/>
          <w:lang w:val="fr-FR"/>
        </w:rPr>
        <w:t>41</w:t>
      </w:r>
      <w:r>
        <w:rPr>
          <w:noProof/>
        </w:rPr>
        <w:fldChar w:fldCharType="end"/>
      </w:r>
    </w:p>
    <w:p w:rsidR="002F4515" w:rsidRDefault="002F4515">
      <w:pPr>
        <w:pStyle w:val="TM2"/>
        <w:rPr>
          <w:rFonts w:asciiTheme="minorHAnsi" w:eastAsiaTheme="minorEastAsia" w:hAnsiTheme="minorHAnsi" w:cstheme="minorBidi"/>
          <w:noProof/>
          <w:sz w:val="22"/>
          <w:szCs w:val="22"/>
          <w:lang w:val="fr-FR"/>
        </w:rPr>
      </w:pPr>
      <w:r w:rsidRPr="00691A76">
        <w:rPr>
          <w:noProof/>
          <w:lang w:val="fr-FR"/>
        </w:rPr>
        <w:t>Annexe B. Rapport de l’évaluation des demandes de pré-qualification</w:t>
      </w:r>
      <w:r w:rsidRPr="002F4515">
        <w:rPr>
          <w:noProof/>
          <w:lang w:val="fr-FR"/>
        </w:rPr>
        <w:tab/>
      </w:r>
      <w:r>
        <w:rPr>
          <w:noProof/>
        </w:rPr>
        <w:fldChar w:fldCharType="begin"/>
      </w:r>
      <w:r w:rsidRPr="002F4515">
        <w:rPr>
          <w:noProof/>
          <w:lang w:val="fr-FR"/>
        </w:rPr>
        <w:instrText xml:space="preserve"> PAGEREF _Toc317624225 \h </w:instrText>
      </w:r>
      <w:r>
        <w:rPr>
          <w:noProof/>
        </w:rPr>
      </w:r>
      <w:r>
        <w:rPr>
          <w:noProof/>
        </w:rPr>
        <w:fldChar w:fldCharType="separate"/>
      </w:r>
      <w:r w:rsidRPr="002F4515">
        <w:rPr>
          <w:noProof/>
          <w:lang w:val="fr-FR"/>
        </w:rPr>
        <w:t>54</w:t>
      </w:r>
      <w:r>
        <w:rPr>
          <w:noProof/>
        </w:rPr>
        <w:fldChar w:fldCharType="end"/>
      </w:r>
    </w:p>
    <w:p w:rsidR="00855C02" w:rsidRDefault="00066696">
      <w:pPr>
        <w:widowControl/>
        <w:rPr>
          <w:lang w:val="fr-FR"/>
        </w:rPr>
      </w:pPr>
      <w:r>
        <w:rPr>
          <w:noProof/>
        </w:rPr>
        <w:fldChar w:fldCharType="end"/>
      </w:r>
    </w:p>
    <w:p w:rsidR="00855C02" w:rsidRDefault="00855C02">
      <w:pPr>
        <w:pStyle w:val="Pieddepage"/>
        <w:widowControl/>
        <w:tabs>
          <w:tab w:val="clear" w:pos="4320"/>
          <w:tab w:val="clear" w:pos="8640"/>
        </w:tabs>
        <w:rPr>
          <w:lang w:val="fr-FR"/>
        </w:rPr>
        <w:sectPr w:rsidR="00855C02">
          <w:footnotePr>
            <w:numRestart w:val="eachSect"/>
          </w:footnotePr>
          <w:endnotePr>
            <w:numFmt w:val="decimal"/>
          </w:endnotePr>
          <w:type w:val="oddPage"/>
          <w:pgSz w:w="12240" w:h="15840"/>
          <w:pgMar w:top="1440" w:right="1440" w:bottom="1440" w:left="1800" w:header="720" w:footer="720" w:gutter="0"/>
          <w:pgNumType w:fmt="lowerRoman"/>
          <w:cols w:space="720"/>
          <w:titlePg/>
        </w:sectPr>
      </w:pPr>
    </w:p>
    <w:p w:rsidR="00855C02" w:rsidRDefault="00855C02">
      <w:pPr>
        <w:pStyle w:val="Header1"/>
        <w:widowControl/>
        <w:outlineLvl w:val="0"/>
        <w:rPr>
          <w:lang w:val="fr-FR"/>
        </w:rPr>
      </w:pPr>
      <w:bookmarkStart w:id="1" w:name="_Toc437338935"/>
      <w:bookmarkStart w:id="2" w:name="_Toc317624198"/>
      <w:r>
        <w:rPr>
          <w:lang w:val="fr-FR"/>
        </w:rPr>
        <w:lastRenderedPageBreak/>
        <w:t>Comment utiliser ce document</w:t>
      </w:r>
      <w:bookmarkEnd w:id="1"/>
      <w:bookmarkEnd w:id="2"/>
    </w:p>
    <w:p w:rsidR="00855C02" w:rsidRDefault="00855C02">
      <w:pPr>
        <w:widowControl/>
        <w:rPr>
          <w:lang w:val="fr-FR"/>
        </w:rPr>
      </w:pPr>
    </w:p>
    <w:p w:rsidR="00855C02" w:rsidRDefault="00855C02">
      <w:pPr>
        <w:widowControl/>
        <w:rPr>
          <w:lang w:val="fr-FR"/>
        </w:rPr>
      </w:pPr>
    </w:p>
    <w:p w:rsidR="00855C02" w:rsidRDefault="00855C02">
      <w:pPr>
        <w:widowControl/>
        <w:jc w:val="both"/>
        <w:rPr>
          <w:lang w:val="fr-FR"/>
        </w:rPr>
      </w:pPr>
      <w:r>
        <w:rPr>
          <w:lang w:val="fr-FR"/>
        </w:rPr>
        <w:t>1.</w:t>
      </w:r>
      <w:r>
        <w:rPr>
          <w:lang w:val="fr-FR"/>
        </w:rPr>
        <w:tab/>
        <w:t xml:space="preserve">Le Dossier </w:t>
      </w:r>
      <w:r w:rsidR="00CF549C">
        <w:rPr>
          <w:lang w:val="fr-FR"/>
        </w:rPr>
        <w:t>type</w:t>
      </w:r>
      <w:r>
        <w:rPr>
          <w:lang w:val="fr-FR"/>
        </w:rPr>
        <w:t xml:space="preserve"> de pré</w:t>
      </w:r>
      <w:r w:rsidR="00EF0226">
        <w:rPr>
          <w:lang w:val="fr-FR"/>
        </w:rPr>
        <w:t xml:space="preserve"> qualificat</w:t>
      </w:r>
      <w:r>
        <w:rPr>
          <w:lang w:val="fr-FR"/>
        </w:rPr>
        <w:t xml:space="preserve">ion </w:t>
      </w:r>
      <w:r w:rsidR="00B35745">
        <w:rPr>
          <w:lang w:val="fr-FR"/>
        </w:rPr>
        <w:t>(D</w:t>
      </w:r>
      <w:r w:rsidR="00CF549C">
        <w:rPr>
          <w:lang w:val="fr-FR"/>
        </w:rPr>
        <w:t>T</w:t>
      </w:r>
      <w:r w:rsidR="00B35745">
        <w:rPr>
          <w:lang w:val="fr-FR"/>
        </w:rPr>
        <w:t xml:space="preserve">PQ) </w:t>
      </w:r>
      <w:r>
        <w:rPr>
          <w:lang w:val="fr-FR"/>
        </w:rPr>
        <w:t xml:space="preserve">est destiné </w:t>
      </w:r>
      <w:r w:rsidR="00B35745">
        <w:rPr>
          <w:lang w:val="fr-FR"/>
        </w:rPr>
        <w:t>aux</w:t>
      </w:r>
      <w:r>
        <w:rPr>
          <w:lang w:val="fr-FR"/>
        </w:rPr>
        <w:t xml:space="preserve"> </w:t>
      </w:r>
      <w:r w:rsidR="00B35745">
        <w:rPr>
          <w:lang w:val="fr-FR"/>
        </w:rPr>
        <w:t xml:space="preserve">autorités contractantes </w:t>
      </w:r>
      <w:r>
        <w:rPr>
          <w:lang w:val="fr-FR"/>
        </w:rPr>
        <w:t>(dénommé</w:t>
      </w:r>
      <w:r w:rsidR="00B35745">
        <w:rPr>
          <w:lang w:val="fr-FR"/>
        </w:rPr>
        <w:t>es</w:t>
      </w:r>
      <w:r w:rsidR="00CF549C">
        <w:rPr>
          <w:lang w:val="fr-FR"/>
        </w:rPr>
        <w:t xml:space="preserve"> aussi</w:t>
      </w:r>
      <w:r w:rsidR="00B35745">
        <w:rPr>
          <w:lang w:val="fr-FR"/>
        </w:rPr>
        <w:t xml:space="preserve"> « le Maître d’O</w:t>
      </w:r>
      <w:r>
        <w:rPr>
          <w:lang w:val="fr-FR"/>
        </w:rPr>
        <w:t xml:space="preserve">uvrage ») pour la </w:t>
      </w:r>
      <w:r w:rsidR="00B35745">
        <w:rPr>
          <w:lang w:val="fr-FR"/>
        </w:rPr>
        <w:t>pré-qualification</w:t>
      </w:r>
      <w:r>
        <w:rPr>
          <w:lang w:val="fr-FR"/>
        </w:rPr>
        <w:t xml:space="preserve"> des candidats désireux </w:t>
      </w:r>
      <w:r>
        <w:rPr>
          <w:spacing w:val="-2"/>
          <w:lang w:val="fr-FR"/>
        </w:rPr>
        <w:t xml:space="preserve">de soumissionner pour de </w:t>
      </w:r>
      <w:r w:rsidR="00B35745" w:rsidRPr="00855C02">
        <w:rPr>
          <w:lang w:val="fr-FR"/>
        </w:rPr>
        <w:t xml:space="preserve">la passation des marchés </w:t>
      </w:r>
      <w:r w:rsidR="00B35745">
        <w:rPr>
          <w:lang w:val="fr-FR"/>
        </w:rPr>
        <w:t>de travaux</w:t>
      </w:r>
      <w:r w:rsidR="00B35745" w:rsidRPr="00855C02">
        <w:rPr>
          <w:lang w:val="fr-FR"/>
        </w:rPr>
        <w:t xml:space="preserve"> </w:t>
      </w:r>
      <w:r w:rsidR="00B35745">
        <w:rPr>
          <w:lang w:val="fr-FR"/>
        </w:rPr>
        <w:t>importants ou complexes, de fourniture de matériels devant être fabriqués sur commande, de services spécialisés</w:t>
      </w:r>
      <w:r>
        <w:rPr>
          <w:spacing w:val="-2"/>
          <w:lang w:val="fr-FR"/>
        </w:rPr>
        <w:t xml:space="preserve"> </w:t>
      </w:r>
      <w:r w:rsidR="00CF549C">
        <w:rPr>
          <w:spacing w:val="-2"/>
          <w:lang w:val="fr-FR"/>
        </w:rPr>
        <w:t xml:space="preserve">ou de délégations de service public </w:t>
      </w:r>
      <w:r>
        <w:rPr>
          <w:spacing w:val="-2"/>
          <w:lang w:val="fr-FR"/>
        </w:rPr>
        <w:t xml:space="preserve">dans le cadre des procédures d’appel d’offres ouvert. Il comprend : un modèle d’Avis </w:t>
      </w:r>
      <w:r w:rsidR="00B35745">
        <w:rPr>
          <w:spacing w:val="-2"/>
          <w:lang w:val="fr-FR"/>
        </w:rPr>
        <w:t xml:space="preserve">public </w:t>
      </w:r>
      <w:r>
        <w:rPr>
          <w:spacing w:val="-2"/>
          <w:lang w:val="fr-FR"/>
        </w:rPr>
        <w:t xml:space="preserve">de </w:t>
      </w:r>
      <w:r w:rsidR="00B35745">
        <w:rPr>
          <w:spacing w:val="-2"/>
          <w:lang w:val="fr-FR"/>
        </w:rPr>
        <w:t>pré-qualification</w:t>
      </w:r>
      <w:r>
        <w:rPr>
          <w:spacing w:val="-2"/>
          <w:lang w:val="fr-FR"/>
        </w:rPr>
        <w:t> ; des Instructions générales aux Candidats (</w:t>
      </w:r>
      <w:smartTag w:uri="urn:schemas-microsoft-com:office:smarttags" w:element="stockticker">
        <w:r>
          <w:rPr>
            <w:spacing w:val="-2"/>
            <w:lang w:val="fr-FR"/>
          </w:rPr>
          <w:t>IGC</w:t>
        </w:r>
      </w:smartTag>
      <w:r>
        <w:rPr>
          <w:spacing w:val="-2"/>
          <w:lang w:val="fr-FR"/>
        </w:rPr>
        <w:t xml:space="preserve">) ; des Instructions particulières aux Candidats (IPC) ; un modèle de Lettre de candidature ; et une série de Formulaires </w:t>
      </w:r>
      <w:r w:rsidR="00236423">
        <w:rPr>
          <w:spacing w:val="-2"/>
          <w:lang w:val="fr-FR"/>
        </w:rPr>
        <w:t>d</w:t>
      </w:r>
      <w:r>
        <w:rPr>
          <w:spacing w:val="-2"/>
          <w:lang w:val="fr-FR"/>
        </w:rPr>
        <w:t>estinés à être remplis par les candidats.</w:t>
      </w:r>
    </w:p>
    <w:p w:rsidR="00855C02" w:rsidRDefault="00855C02">
      <w:pPr>
        <w:widowControl/>
        <w:jc w:val="both"/>
        <w:rPr>
          <w:lang w:val="fr-FR"/>
        </w:rPr>
      </w:pPr>
    </w:p>
    <w:p w:rsidR="00855C02" w:rsidRDefault="00855C02">
      <w:pPr>
        <w:widowControl/>
        <w:jc w:val="both"/>
        <w:rPr>
          <w:lang w:val="fr-FR"/>
        </w:rPr>
      </w:pPr>
      <w:r>
        <w:rPr>
          <w:lang w:val="fr-FR"/>
        </w:rPr>
        <w:t>2.</w:t>
      </w:r>
      <w:r>
        <w:rPr>
          <w:lang w:val="fr-FR"/>
        </w:rPr>
        <w:tab/>
      </w:r>
      <w:r w:rsidRPr="007441BA">
        <w:rPr>
          <w:lang w:val="fr-FR"/>
        </w:rPr>
        <w:t xml:space="preserve">Les </w:t>
      </w:r>
      <w:r w:rsidRPr="007441BA">
        <w:rPr>
          <w:spacing w:val="-2"/>
          <w:lang w:val="fr-FR"/>
        </w:rPr>
        <w:t>« </w:t>
      </w:r>
      <w:r w:rsidRPr="007441BA">
        <w:rPr>
          <w:b/>
          <w:spacing w:val="-2"/>
          <w:lang w:val="fr-FR"/>
        </w:rPr>
        <w:t>Conseils aux utilisateurs</w:t>
      </w:r>
      <w:r w:rsidRPr="007441BA">
        <w:rPr>
          <w:spacing w:val="-2"/>
          <w:lang w:val="fr-FR"/>
        </w:rPr>
        <w:t xml:space="preserve"> » figurant en annexe ont pour but d’aider </w:t>
      </w:r>
      <w:r w:rsidR="00236423">
        <w:rPr>
          <w:spacing w:val="-2"/>
          <w:lang w:val="fr-FR"/>
        </w:rPr>
        <w:t>l’Autorité contractante lors de</w:t>
      </w:r>
      <w:r w:rsidR="00236423" w:rsidRPr="007441BA">
        <w:rPr>
          <w:spacing w:val="-2"/>
          <w:lang w:val="fr-FR"/>
        </w:rPr>
        <w:t xml:space="preserve"> </w:t>
      </w:r>
      <w:r w:rsidRPr="007441BA">
        <w:rPr>
          <w:spacing w:val="-2"/>
          <w:lang w:val="fr-FR"/>
        </w:rPr>
        <w:t>la préparation des</w:t>
      </w:r>
      <w:r>
        <w:rPr>
          <w:spacing w:val="-2"/>
          <w:lang w:val="fr-FR"/>
        </w:rPr>
        <w:t xml:space="preserve"> </w:t>
      </w:r>
      <w:r>
        <w:rPr>
          <w:lang w:val="fr-FR"/>
        </w:rPr>
        <w:t xml:space="preserve">questionnaires de </w:t>
      </w:r>
      <w:r w:rsidR="00B35745">
        <w:rPr>
          <w:lang w:val="fr-FR"/>
        </w:rPr>
        <w:t>pré-qualification</w:t>
      </w:r>
      <w:r>
        <w:rPr>
          <w:lang w:val="fr-FR"/>
        </w:rPr>
        <w:t xml:space="preserve"> et </w:t>
      </w:r>
      <w:r w:rsidR="00236423">
        <w:rPr>
          <w:lang w:val="fr-FR"/>
        </w:rPr>
        <w:t xml:space="preserve">de </w:t>
      </w:r>
      <w:r>
        <w:rPr>
          <w:lang w:val="fr-FR"/>
        </w:rPr>
        <w:t xml:space="preserve">l’évaluation des candidatures. Les utilisateurs du </w:t>
      </w:r>
      <w:r w:rsidR="00B35745">
        <w:rPr>
          <w:lang w:val="fr-FR"/>
        </w:rPr>
        <w:t>D</w:t>
      </w:r>
      <w:r w:rsidR="000921C6">
        <w:rPr>
          <w:lang w:val="fr-FR"/>
        </w:rPr>
        <w:t>T</w:t>
      </w:r>
      <w:r w:rsidR="00B35745">
        <w:rPr>
          <w:lang w:val="fr-FR"/>
        </w:rPr>
        <w:t>PQ</w:t>
      </w:r>
      <w:r>
        <w:rPr>
          <w:lang w:val="fr-FR"/>
        </w:rPr>
        <w:t xml:space="preserve"> sont en outre invités à suivre les instructions suivantes :</w:t>
      </w:r>
    </w:p>
    <w:p w:rsidR="00855C02" w:rsidRDefault="00855C02">
      <w:pPr>
        <w:widowControl/>
        <w:jc w:val="both"/>
        <w:rPr>
          <w:lang w:val="fr-FR"/>
        </w:rPr>
      </w:pPr>
    </w:p>
    <w:p w:rsidR="00855C02" w:rsidRDefault="00855C02">
      <w:pPr>
        <w:widowControl/>
        <w:numPr>
          <w:ilvl w:val="0"/>
          <w:numId w:val="1"/>
        </w:numPr>
        <w:tabs>
          <w:tab w:val="left" w:pos="1440"/>
        </w:tabs>
        <w:ind w:left="1440" w:hanging="720"/>
        <w:jc w:val="both"/>
        <w:rPr>
          <w:lang w:val="fr-FR"/>
        </w:rPr>
      </w:pPr>
      <w:r>
        <w:rPr>
          <w:lang w:val="fr-FR"/>
        </w:rPr>
        <w:t xml:space="preserve">Aucune modification ne doit être apportée au texte des </w:t>
      </w:r>
      <w:smartTag w:uri="urn:schemas-microsoft-com:office:smarttags" w:element="stockticker">
        <w:r>
          <w:rPr>
            <w:lang w:val="fr-FR"/>
          </w:rPr>
          <w:t>IGC</w:t>
        </w:r>
      </w:smartTag>
      <w:r>
        <w:rPr>
          <w:lang w:val="fr-FR"/>
        </w:rPr>
        <w:t xml:space="preserve"> ; les dispositions </w:t>
      </w:r>
      <w:r w:rsidR="00236423">
        <w:rPr>
          <w:lang w:val="fr-FR"/>
        </w:rPr>
        <w:t>spécifiqu</w:t>
      </w:r>
      <w:r>
        <w:rPr>
          <w:lang w:val="fr-FR"/>
        </w:rPr>
        <w:t xml:space="preserve">es </w:t>
      </w:r>
      <w:r w:rsidR="00236423">
        <w:rPr>
          <w:lang w:val="fr-FR"/>
        </w:rPr>
        <w:t>au</w:t>
      </w:r>
      <w:r>
        <w:rPr>
          <w:lang w:val="fr-FR"/>
        </w:rPr>
        <w:t xml:space="preserve"> marché </w:t>
      </w:r>
      <w:r w:rsidR="00236423">
        <w:rPr>
          <w:lang w:val="fr-FR"/>
        </w:rPr>
        <w:t xml:space="preserve">et à la procédure de pré-qualification </w:t>
      </w:r>
      <w:r>
        <w:rPr>
          <w:lang w:val="fr-FR"/>
        </w:rPr>
        <w:t xml:space="preserve">doivent être </w:t>
      </w:r>
      <w:r w:rsidR="00236423">
        <w:rPr>
          <w:lang w:val="fr-FR"/>
        </w:rPr>
        <w:t xml:space="preserve">insérées </w:t>
      </w:r>
      <w:r>
        <w:rPr>
          <w:lang w:val="fr-FR"/>
        </w:rPr>
        <w:t>dans les IPC.</w:t>
      </w:r>
    </w:p>
    <w:p w:rsidR="00855C02" w:rsidRDefault="00855C02">
      <w:pPr>
        <w:widowControl/>
        <w:tabs>
          <w:tab w:val="left" w:pos="720"/>
        </w:tabs>
        <w:ind w:left="1440" w:hanging="720"/>
        <w:jc w:val="both"/>
        <w:rPr>
          <w:lang w:val="fr-FR"/>
        </w:rPr>
      </w:pPr>
    </w:p>
    <w:p w:rsidR="00855C02" w:rsidRDefault="00855C02">
      <w:pPr>
        <w:widowControl/>
        <w:numPr>
          <w:ilvl w:val="0"/>
          <w:numId w:val="1"/>
        </w:numPr>
        <w:tabs>
          <w:tab w:val="left" w:pos="1440"/>
        </w:tabs>
        <w:ind w:left="1440" w:hanging="720"/>
        <w:jc w:val="both"/>
        <w:rPr>
          <w:lang w:val="fr-FR"/>
        </w:rPr>
      </w:pPr>
      <w:r>
        <w:rPr>
          <w:lang w:val="fr-FR"/>
        </w:rPr>
        <w:t xml:space="preserve">Les formulaires figurant dans le </w:t>
      </w:r>
      <w:r w:rsidR="00B35745">
        <w:rPr>
          <w:lang w:val="fr-FR"/>
        </w:rPr>
        <w:t>D</w:t>
      </w:r>
      <w:r w:rsidR="000921C6">
        <w:rPr>
          <w:lang w:val="fr-FR"/>
        </w:rPr>
        <w:t>T</w:t>
      </w:r>
      <w:r w:rsidR="00B35745">
        <w:rPr>
          <w:lang w:val="fr-FR"/>
        </w:rPr>
        <w:t>PQ</w:t>
      </w:r>
      <w:r>
        <w:rPr>
          <w:lang w:val="fr-FR"/>
        </w:rPr>
        <w:t xml:space="preserve"> peuvent faire l’objet d’ajustements en fonction des particularités du marché considéré.</w:t>
      </w:r>
    </w:p>
    <w:p w:rsidR="00855C02" w:rsidRDefault="00855C02">
      <w:pPr>
        <w:widowControl/>
        <w:tabs>
          <w:tab w:val="left" w:pos="720"/>
        </w:tabs>
        <w:ind w:left="1440" w:hanging="720"/>
        <w:jc w:val="both"/>
        <w:rPr>
          <w:lang w:val="fr-FR"/>
        </w:rPr>
      </w:pPr>
    </w:p>
    <w:p w:rsidR="00855C02" w:rsidRDefault="00855C02" w:rsidP="007441BA">
      <w:pPr>
        <w:widowControl/>
        <w:numPr>
          <w:ilvl w:val="0"/>
          <w:numId w:val="1"/>
        </w:numPr>
        <w:tabs>
          <w:tab w:val="left" w:pos="1440"/>
        </w:tabs>
        <w:ind w:left="1440" w:hanging="720"/>
        <w:jc w:val="both"/>
        <w:rPr>
          <w:lang w:val="fr-FR"/>
        </w:rPr>
      </w:pPr>
      <w:r>
        <w:rPr>
          <w:lang w:val="fr-FR"/>
        </w:rPr>
        <w:t xml:space="preserve">Les encadrés à double ligne et les notes en italique figurant dans le </w:t>
      </w:r>
      <w:r w:rsidR="00B35745">
        <w:rPr>
          <w:lang w:val="fr-FR"/>
        </w:rPr>
        <w:t>D</w:t>
      </w:r>
      <w:r w:rsidR="000921C6">
        <w:rPr>
          <w:lang w:val="fr-FR"/>
        </w:rPr>
        <w:t>T</w:t>
      </w:r>
      <w:r w:rsidR="00B35745">
        <w:rPr>
          <w:lang w:val="fr-FR"/>
        </w:rPr>
        <w:t>PQ</w:t>
      </w:r>
      <w:r>
        <w:rPr>
          <w:lang w:val="fr-FR"/>
        </w:rPr>
        <w:t xml:space="preserve"> ne font pas partie du </w:t>
      </w:r>
      <w:r w:rsidR="00236423">
        <w:rPr>
          <w:lang w:val="fr-FR"/>
        </w:rPr>
        <w:t>document final</w:t>
      </w:r>
      <w:r>
        <w:rPr>
          <w:lang w:val="fr-FR"/>
        </w:rPr>
        <w:t xml:space="preserve">; ils contiennent des conseils et instructions à l’intention </w:t>
      </w:r>
      <w:r w:rsidR="00B35745">
        <w:rPr>
          <w:lang w:val="fr-FR"/>
        </w:rPr>
        <w:t>de l’autorité contractante</w:t>
      </w:r>
      <w:r>
        <w:rPr>
          <w:lang w:val="fr-FR"/>
        </w:rPr>
        <w:t>, et ne doivent pas être inclus dans la version finale.</w:t>
      </w:r>
    </w:p>
    <w:p w:rsidR="00855C02" w:rsidRDefault="00855C02">
      <w:pPr>
        <w:widowControl/>
        <w:rPr>
          <w:lang w:val="fr-FR"/>
        </w:rPr>
      </w:pPr>
    </w:p>
    <w:p w:rsidR="00855C02" w:rsidRDefault="00855C02">
      <w:pPr>
        <w:widowControl/>
        <w:rPr>
          <w:lang w:val="fr-FR"/>
        </w:rPr>
        <w:sectPr w:rsidR="00855C02">
          <w:headerReference w:type="even" r:id="rId14"/>
          <w:footnotePr>
            <w:numRestart w:val="eachSect"/>
          </w:footnotePr>
          <w:endnotePr>
            <w:numFmt w:val="decimal"/>
          </w:endnotePr>
          <w:type w:val="oddPage"/>
          <w:pgSz w:w="12240" w:h="15840"/>
          <w:pgMar w:top="1440" w:right="1440" w:bottom="1440" w:left="1800" w:header="720" w:footer="720" w:gutter="0"/>
          <w:pgNumType w:fmt="lowerRoman"/>
          <w:cols w:space="720"/>
          <w:titlePg/>
        </w:sectPr>
      </w:pPr>
    </w:p>
    <w:p w:rsidR="00855C02" w:rsidRDefault="00533B64">
      <w:pPr>
        <w:pStyle w:val="Header1"/>
        <w:widowControl/>
        <w:outlineLvl w:val="0"/>
        <w:rPr>
          <w:lang w:val="fr-FR"/>
        </w:rPr>
      </w:pPr>
      <w:bookmarkStart w:id="3" w:name="_Toc317624199"/>
      <w:r>
        <w:rPr>
          <w:lang w:val="fr-FR"/>
        </w:rPr>
        <w:lastRenderedPageBreak/>
        <w:t>Avis d’appel public à candidature</w:t>
      </w:r>
      <w:bookmarkEnd w:id="3"/>
      <w:r>
        <w:rPr>
          <w:lang w:val="fr-FR"/>
        </w:rPr>
        <w:t xml:space="preserve"> </w:t>
      </w:r>
    </w:p>
    <w:p w:rsidR="00855C02" w:rsidRDefault="00855C02">
      <w:pPr>
        <w:widowControl/>
        <w:rPr>
          <w:lang w:val="fr-FR"/>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216"/>
      </w:tblGrid>
      <w:tr w:rsidR="00855C02" w:rsidRPr="00F7114B">
        <w:tc>
          <w:tcPr>
            <w:tcW w:w="9216" w:type="dxa"/>
          </w:tcPr>
          <w:p w:rsidR="00855C02" w:rsidRDefault="00855C02">
            <w:pPr>
              <w:widowControl/>
              <w:jc w:val="both"/>
              <w:rPr>
                <w:i/>
                <w:lang w:val="fr-FR"/>
              </w:rPr>
            </w:pPr>
          </w:p>
          <w:p w:rsidR="00855C02" w:rsidRDefault="00855C02">
            <w:pPr>
              <w:widowControl/>
              <w:jc w:val="center"/>
              <w:rPr>
                <w:b/>
                <w:sz w:val="28"/>
                <w:lang w:val="fr-FR"/>
              </w:rPr>
            </w:pPr>
            <w:r>
              <w:rPr>
                <w:b/>
                <w:sz w:val="28"/>
                <w:lang w:val="fr-FR"/>
              </w:rPr>
              <w:t>NOTES RELATIVES À L’</w:t>
            </w:r>
            <w:r w:rsidR="00533B64">
              <w:rPr>
                <w:b/>
                <w:sz w:val="28"/>
                <w:lang w:val="fr-FR"/>
              </w:rPr>
              <w:t xml:space="preserve">AVIS D’APPEL PUBLIC À CANDIDATURE </w:t>
            </w:r>
          </w:p>
          <w:p w:rsidR="00855C02" w:rsidRDefault="00855C02">
            <w:pPr>
              <w:widowControl/>
              <w:jc w:val="both"/>
              <w:rPr>
                <w:i/>
                <w:lang w:val="fr-FR"/>
              </w:rPr>
            </w:pPr>
          </w:p>
          <w:p w:rsidR="00855C02" w:rsidRDefault="00855C02">
            <w:pPr>
              <w:widowControl/>
              <w:jc w:val="both"/>
              <w:rPr>
                <w:i/>
                <w:lang w:val="fr-FR"/>
              </w:rPr>
            </w:pPr>
            <w:r>
              <w:rPr>
                <w:i/>
                <w:lang w:val="fr-FR"/>
              </w:rPr>
              <w:t>L’annonce et la public</w:t>
            </w:r>
            <w:r w:rsidR="000921C6">
              <w:rPr>
                <w:i/>
                <w:lang w:val="fr-FR"/>
              </w:rPr>
              <w:t>ation</w:t>
            </w:r>
            <w:r>
              <w:rPr>
                <w:i/>
                <w:lang w:val="fr-FR"/>
              </w:rPr>
              <w:t xml:space="preserve"> d’un </w:t>
            </w:r>
            <w:r w:rsidR="00533B64">
              <w:rPr>
                <w:i/>
                <w:lang w:val="fr-FR"/>
              </w:rPr>
              <w:t xml:space="preserve">Avis d’appel public à candidature </w:t>
            </w:r>
            <w:r>
              <w:rPr>
                <w:i/>
                <w:lang w:val="fr-FR"/>
              </w:rPr>
              <w:t xml:space="preserve">doivent suivre les principes définis aux </w:t>
            </w:r>
            <w:r w:rsidR="00533B64">
              <w:rPr>
                <w:i/>
                <w:lang w:val="fr-FR"/>
              </w:rPr>
              <w:t xml:space="preserve">Articles </w:t>
            </w:r>
            <w:r w:rsidR="000921C6">
              <w:rPr>
                <w:i/>
                <w:lang w:val="fr-FR"/>
              </w:rPr>
              <w:t xml:space="preserve">43 </w:t>
            </w:r>
            <w:r w:rsidR="00533B64">
              <w:rPr>
                <w:i/>
                <w:lang w:val="fr-FR"/>
              </w:rPr>
              <w:t xml:space="preserve">et </w:t>
            </w:r>
            <w:r w:rsidR="000921C6">
              <w:rPr>
                <w:i/>
                <w:lang w:val="fr-FR"/>
              </w:rPr>
              <w:t>44</w:t>
            </w:r>
            <w:r w:rsidR="00533B64">
              <w:rPr>
                <w:i/>
                <w:lang w:val="fr-FR"/>
              </w:rPr>
              <w:t xml:space="preserve"> du</w:t>
            </w:r>
            <w:r>
              <w:rPr>
                <w:i/>
                <w:lang w:val="fr-FR"/>
              </w:rPr>
              <w:t xml:space="preserve"> </w:t>
            </w:r>
            <w:r w:rsidR="00533B64">
              <w:rPr>
                <w:i/>
                <w:lang w:val="fr-FR"/>
              </w:rPr>
              <w:t>Code des Marchés publics</w:t>
            </w:r>
            <w:r w:rsidR="000E30FC">
              <w:rPr>
                <w:i/>
                <w:lang w:val="fr-FR"/>
              </w:rPr>
              <w:t xml:space="preserve"> et Délégations de Service public (CMP)</w:t>
            </w:r>
            <w:r>
              <w:rPr>
                <w:i/>
                <w:lang w:val="fr-FR"/>
              </w:rPr>
              <w:t xml:space="preserve">. L’avis doit correspondre au modèle </w:t>
            </w:r>
            <w:r w:rsidR="000921C6">
              <w:rPr>
                <w:i/>
                <w:lang w:val="fr-FR"/>
              </w:rPr>
              <w:t xml:space="preserve">fixé par voie réglementaire (Article 43 du CMP). Dès lors, le modèle  </w:t>
            </w:r>
            <w:r>
              <w:rPr>
                <w:i/>
                <w:lang w:val="fr-FR"/>
              </w:rPr>
              <w:t xml:space="preserve">figurant </w:t>
            </w:r>
            <w:r w:rsidR="00533B64">
              <w:rPr>
                <w:i/>
                <w:lang w:val="fr-FR"/>
              </w:rPr>
              <w:t>dans</w:t>
            </w:r>
            <w:r>
              <w:rPr>
                <w:i/>
                <w:lang w:val="fr-FR"/>
              </w:rPr>
              <w:t xml:space="preserve"> ce </w:t>
            </w:r>
            <w:r w:rsidR="00B35745">
              <w:rPr>
                <w:i/>
                <w:lang w:val="fr-FR"/>
              </w:rPr>
              <w:t>D</w:t>
            </w:r>
            <w:r w:rsidR="000921C6">
              <w:rPr>
                <w:i/>
                <w:lang w:val="fr-FR"/>
              </w:rPr>
              <w:t>T</w:t>
            </w:r>
            <w:r w:rsidR="00B35745">
              <w:rPr>
                <w:i/>
                <w:lang w:val="fr-FR"/>
              </w:rPr>
              <w:t>PQ</w:t>
            </w:r>
            <w:r>
              <w:rPr>
                <w:i/>
                <w:lang w:val="fr-FR"/>
              </w:rPr>
              <w:t xml:space="preserve"> </w:t>
            </w:r>
            <w:r w:rsidR="000921C6">
              <w:rPr>
                <w:i/>
                <w:lang w:val="fr-FR"/>
              </w:rPr>
              <w:t xml:space="preserve">n’est fourni qu’à titre </w:t>
            </w:r>
            <w:r w:rsidR="000E30FC">
              <w:rPr>
                <w:i/>
                <w:lang w:val="fr-FR"/>
              </w:rPr>
              <w:t>d’exemple. Il doit</w:t>
            </w:r>
            <w:r>
              <w:rPr>
                <w:i/>
                <w:lang w:val="fr-FR"/>
              </w:rPr>
              <w:t xml:space="preserve"> être diffusé de la manière suivante</w:t>
            </w:r>
            <w:r w:rsidR="000E30FC">
              <w:rPr>
                <w:i/>
                <w:lang w:val="fr-FR"/>
              </w:rPr>
              <w:t>, conformément aux dispositions du CMP</w:t>
            </w:r>
            <w:r>
              <w:rPr>
                <w:i/>
                <w:lang w:val="fr-FR"/>
              </w:rPr>
              <w:t> :</w:t>
            </w:r>
          </w:p>
          <w:p w:rsidR="00855C02" w:rsidRDefault="00855C02">
            <w:pPr>
              <w:widowControl/>
              <w:jc w:val="both"/>
              <w:rPr>
                <w:i/>
                <w:lang w:val="fr-FR"/>
              </w:rPr>
            </w:pPr>
          </w:p>
          <w:p w:rsidR="00533B64" w:rsidRPr="00533B64" w:rsidRDefault="00855C02" w:rsidP="00533B64">
            <w:pPr>
              <w:tabs>
                <w:tab w:val="left" w:pos="567"/>
              </w:tabs>
              <w:ind w:left="567" w:hanging="567"/>
              <w:jc w:val="both"/>
              <w:rPr>
                <w:i/>
                <w:szCs w:val="24"/>
                <w:lang w:val="fr-FR"/>
              </w:rPr>
            </w:pPr>
            <w:r>
              <w:rPr>
                <w:i/>
                <w:lang w:val="fr-FR"/>
              </w:rPr>
              <w:t>a)</w:t>
            </w:r>
            <w:r>
              <w:rPr>
                <w:i/>
                <w:lang w:val="fr-FR"/>
              </w:rPr>
              <w:tab/>
            </w:r>
            <w:r w:rsidR="00533B64" w:rsidRPr="00533B64">
              <w:rPr>
                <w:i/>
                <w:szCs w:val="24"/>
                <w:lang w:val="fr-FR"/>
              </w:rPr>
              <w:t xml:space="preserve">publiés dans </w:t>
            </w:r>
            <w:r w:rsidR="000921C6">
              <w:rPr>
                <w:i/>
                <w:szCs w:val="24"/>
                <w:lang w:val="fr-FR"/>
              </w:rPr>
              <w:t>le Journal des Marchés publics</w:t>
            </w:r>
            <w:r w:rsidR="000E30FC">
              <w:rPr>
                <w:i/>
                <w:szCs w:val="24"/>
                <w:lang w:val="fr-FR"/>
              </w:rPr>
              <w:t xml:space="preserve"> ou toute publication nationale et/ou internationale ainsi que sous mode électronique ;</w:t>
            </w:r>
            <w:r w:rsidR="00533B64" w:rsidRPr="00533B64">
              <w:rPr>
                <w:i/>
                <w:szCs w:val="24"/>
                <w:lang w:val="fr-FR"/>
              </w:rPr>
              <w:t xml:space="preserve"> </w:t>
            </w:r>
          </w:p>
          <w:p w:rsidR="00533B64" w:rsidRPr="00533B64" w:rsidRDefault="00533B64" w:rsidP="00533B64">
            <w:pPr>
              <w:tabs>
                <w:tab w:val="left" w:pos="567"/>
              </w:tabs>
              <w:ind w:left="567" w:hanging="567"/>
              <w:jc w:val="both"/>
              <w:rPr>
                <w:i/>
                <w:szCs w:val="24"/>
                <w:lang w:val="fr-FR"/>
              </w:rPr>
            </w:pPr>
          </w:p>
          <w:p w:rsidR="00855C02" w:rsidRPr="00B6534E" w:rsidRDefault="00533B64" w:rsidP="000E30FC">
            <w:pPr>
              <w:tabs>
                <w:tab w:val="left" w:pos="567"/>
              </w:tabs>
              <w:ind w:left="567" w:hanging="567"/>
              <w:jc w:val="both"/>
              <w:rPr>
                <w:i/>
                <w:szCs w:val="24"/>
                <w:lang w:val="fr-FR"/>
              </w:rPr>
            </w:pPr>
            <w:r w:rsidRPr="00533B64">
              <w:rPr>
                <w:i/>
                <w:szCs w:val="24"/>
                <w:lang w:val="fr-FR"/>
              </w:rPr>
              <w:t>b)</w:t>
            </w:r>
            <w:r w:rsidRPr="00533B64">
              <w:rPr>
                <w:i/>
                <w:szCs w:val="24"/>
                <w:lang w:val="fr-FR"/>
              </w:rPr>
              <w:tab/>
              <w:t>pour les marchés dont les montants estimés égalent ou dépassent les seuils communautaires de publication, la publication de l’avis ne peut intervenir avant celle effectuée par l’UEMOA dans les conditions définies par les directives communautaires sur la</w:t>
            </w:r>
            <w:r w:rsidR="000E30FC">
              <w:rPr>
                <w:i/>
                <w:szCs w:val="24"/>
                <w:lang w:val="fr-FR"/>
              </w:rPr>
              <w:t xml:space="preserve"> passation des marchés publics.</w:t>
            </w:r>
          </w:p>
          <w:p w:rsidR="00855C02" w:rsidRDefault="00855C02">
            <w:pPr>
              <w:widowControl/>
              <w:rPr>
                <w:i/>
                <w:lang w:val="fr-FR"/>
              </w:rPr>
            </w:pPr>
          </w:p>
          <w:p w:rsidR="00855C02" w:rsidRDefault="00855C02">
            <w:pPr>
              <w:widowControl/>
              <w:jc w:val="both"/>
              <w:rPr>
                <w:i/>
                <w:lang w:val="fr-FR"/>
              </w:rPr>
            </w:pPr>
            <w:r>
              <w:rPr>
                <w:i/>
                <w:lang w:val="fr-FR"/>
              </w:rPr>
              <w:t>L’</w:t>
            </w:r>
            <w:r w:rsidR="00533B64">
              <w:rPr>
                <w:i/>
                <w:lang w:val="fr-FR"/>
              </w:rPr>
              <w:t xml:space="preserve">Avis d’appel public à candidature </w:t>
            </w:r>
            <w:r>
              <w:rPr>
                <w:i/>
                <w:lang w:val="fr-FR"/>
              </w:rPr>
              <w:t xml:space="preserve">doit fournir aux candidats potentiels les informations dont ils auront besoin pour décider de participer ou non. Outre les éléments essentiels énumérés dans le </w:t>
            </w:r>
            <w:r w:rsidR="00B35745">
              <w:rPr>
                <w:i/>
                <w:lang w:val="fr-FR"/>
              </w:rPr>
              <w:t>D</w:t>
            </w:r>
            <w:r w:rsidR="00A91B35">
              <w:rPr>
                <w:i/>
                <w:lang w:val="fr-FR"/>
              </w:rPr>
              <w:t>T</w:t>
            </w:r>
            <w:r w:rsidR="00B35745">
              <w:rPr>
                <w:i/>
                <w:lang w:val="fr-FR"/>
              </w:rPr>
              <w:t>PQ</w:t>
            </w:r>
            <w:r>
              <w:rPr>
                <w:i/>
                <w:lang w:val="fr-FR"/>
              </w:rPr>
              <w:t>, il doit également indiquer les éventuels critères importants ou spécia</w:t>
            </w:r>
            <w:r w:rsidR="00533B64">
              <w:rPr>
                <w:i/>
                <w:lang w:val="fr-FR"/>
              </w:rPr>
              <w:t>lisés, ou les conditions minimale</w:t>
            </w:r>
            <w:r>
              <w:rPr>
                <w:i/>
                <w:lang w:val="fr-FR"/>
              </w:rPr>
              <w:t>s à remplir.</w:t>
            </w:r>
          </w:p>
          <w:p w:rsidR="00855C02" w:rsidRDefault="00855C02" w:rsidP="00533B64">
            <w:pPr>
              <w:widowControl/>
              <w:jc w:val="both"/>
              <w:rPr>
                <w:lang w:val="fr-FR"/>
              </w:rPr>
            </w:pPr>
          </w:p>
        </w:tc>
      </w:tr>
    </w:tbl>
    <w:p w:rsidR="00855C02" w:rsidRDefault="00855C02">
      <w:pPr>
        <w:widowControl/>
        <w:rPr>
          <w:lang w:val="fr-FR"/>
        </w:rPr>
      </w:pPr>
    </w:p>
    <w:p w:rsidR="00855C02" w:rsidRDefault="00855C02">
      <w:pPr>
        <w:widowControl/>
        <w:rPr>
          <w:lang w:val="fr-FR"/>
        </w:rPr>
        <w:sectPr w:rsidR="00855C02">
          <w:footnotePr>
            <w:numRestart w:val="eachSect"/>
          </w:footnotePr>
          <w:endnotePr>
            <w:numFmt w:val="decimal"/>
          </w:endnotePr>
          <w:type w:val="oddPage"/>
          <w:pgSz w:w="12240" w:h="15840"/>
          <w:pgMar w:top="1440" w:right="1440" w:bottom="1440" w:left="1800" w:header="720" w:footer="720" w:gutter="0"/>
          <w:pgNumType w:fmt="lowerRoman"/>
          <w:cols w:space="720"/>
          <w:titlePg/>
        </w:sectPr>
      </w:pPr>
    </w:p>
    <w:p w:rsidR="00855C02" w:rsidRDefault="00855C02">
      <w:pPr>
        <w:widowControl/>
        <w:outlineLvl w:val="0"/>
        <w:rPr>
          <w:b/>
          <w:sz w:val="32"/>
          <w:lang w:val="fr-FR"/>
        </w:rPr>
      </w:pPr>
    </w:p>
    <w:p w:rsidR="00855C02" w:rsidRDefault="00855C02">
      <w:pPr>
        <w:widowControl/>
        <w:rPr>
          <w:lang w:val="fr-FR"/>
        </w:rPr>
      </w:pPr>
    </w:p>
    <w:p w:rsidR="00855C02" w:rsidRPr="002F4515" w:rsidRDefault="00533B64" w:rsidP="005E40E4">
      <w:pPr>
        <w:jc w:val="center"/>
        <w:rPr>
          <w:b/>
          <w:sz w:val="36"/>
          <w:szCs w:val="36"/>
          <w:lang w:val="fr-FR"/>
        </w:rPr>
      </w:pPr>
      <w:r w:rsidRPr="002F4515">
        <w:rPr>
          <w:b/>
          <w:sz w:val="36"/>
          <w:szCs w:val="36"/>
          <w:lang w:val="fr-FR"/>
        </w:rPr>
        <w:t xml:space="preserve">Avis </w:t>
      </w:r>
      <w:r w:rsidRPr="00A91B35">
        <w:rPr>
          <w:b/>
          <w:sz w:val="36"/>
          <w:szCs w:val="36"/>
          <w:lang w:val="fr-FR"/>
        </w:rPr>
        <w:t>d’appel</w:t>
      </w:r>
      <w:r w:rsidRPr="002F4515">
        <w:rPr>
          <w:b/>
          <w:sz w:val="36"/>
          <w:szCs w:val="36"/>
          <w:lang w:val="fr-FR"/>
        </w:rPr>
        <w:t xml:space="preserve"> public à candidature</w:t>
      </w:r>
    </w:p>
    <w:p w:rsidR="00855C02" w:rsidRDefault="00855C02">
      <w:pPr>
        <w:widowControl/>
        <w:rPr>
          <w:lang w:val="fr-FR"/>
        </w:rPr>
      </w:pPr>
    </w:p>
    <w:p w:rsidR="00855C02" w:rsidRDefault="00855C02">
      <w:pPr>
        <w:widowControl/>
        <w:rPr>
          <w:lang w:val="fr-FR"/>
        </w:rPr>
      </w:pPr>
    </w:p>
    <w:p w:rsidR="00855C02" w:rsidRDefault="0045553D">
      <w:pPr>
        <w:widowControl/>
        <w:spacing w:after="200"/>
        <w:jc w:val="center"/>
        <w:rPr>
          <w:i/>
          <w:lang w:val="fr-FR"/>
        </w:rPr>
      </w:pPr>
      <w:r>
        <w:rPr>
          <w:i/>
          <w:lang w:val="fr-FR"/>
        </w:rPr>
        <w:t xml:space="preserve"> </w:t>
      </w:r>
      <w:r w:rsidR="00855C02">
        <w:rPr>
          <w:i/>
          <w:lang w:val="fr-FR"/>
        </w:rPr>
        <w:t>[Insérer :</w:t>
      </w:r>
      <w:r w:rsidR="00855C02">
        <w:rPr>
          <w:lang w:val="fr-FR"/>
        </w:rPr>
        <w:t xml:space="preserve"> nom du Projet</w:t>
      </w:r>
      <w:r w:rsidR="00855C02">
        <w:rPr>
          <w:i/>
          <w:lang w:val="fr-FR"/>
        </w:rPr>
        <w:t>]</w:t>
      </w:r>
    </w:p>
    <w:p w:rsidR="0045553D" w:rsidRDefault="0045553D" w:rsidP="0045553D">
      <w:pPr>
        <w:widowControl/>
        <w:spacing w:after="200"/>
        <w:jc w:val="center"/>
        <w:rPr>
          <w:lang w:val="fr-FR"/>
        </w:rPr>
      </w:pPr>
      <w:r>
        <w:rPr>
          <w:i/>
          <w:lang w:val="fr-FR"/>
        </w:rPr>
        <w:t>[Insérer :</w:t>
      </w:r>
      <w:r>
        <w:rPr>
          <w:lang w:val="fr-FR"/>
        </w:rPr>
        <w:t xml:space="preserve"> N</w:t>
      </w:r>
      <w:r>
        <w:rPr>
          <w:vertAlign w:val="superscript"/>
          <w:lang w:val="fr-FR"/>
        </w:rPr>
        <w:t>o</w:t>
      </w:r>
      <w:r>
        <w:rPr>
          <w:lang w:val="fr-FR"/>
        </w:rPr>
        <w:t xml:space="preserve"> de référence du futur marché</w:t>
      </w:r>
      <w:r>
        <w:rPr>
          <w:i/>
          <w:lang w:val="fr-FR"/>
        </w:rPr>
        <w:t>]</w:t>
      </w:r>
    </w:p>
    <w:p w:rsidR="0045553D" w:rsidRDefault="0045553D">
      <w:pPr>
        <w:widowControl/>
        <w:spacing w:after="200"/>
        <w:jc w:val="center"/>
        <w:rPr>
          <w:lang w:val="fr-FR"/>
        </w:rPr>
      </w:pPr>
    </w:p>
    <w:p w:rsidR="00855C02" w:rsidRDefault="00855C02">
      <w:pPr>
        <w:widowControl/>
        <w:spacing w:after="200"/>
        <w:jc w:val="center"/>
        <w:rPr>
          <w:lang w:val="fr-FR"/>
        </w:rPr>
      </w:pPr>
      <w:r>
        <w:rPr>
          <w:lang w:val="fr-FR"/>
        </w:rPr>
        <w:t>Description sommaire des Travaux</w:t>
      </w:r>
    </w:p>
    <w:p w:rsidR="00855C02" w:rsidRDefault="00855C02">
      <w:pPr>
        <w:widowControl/>
        <w:spacing w:after="200"/>
        <w:jc w:val="center"/>
        <w:rPr>
          <w:lang w:val="fr-FR"/>
        </w:rPr>
      </w:pPr>
    </w:p>
    <w:p w:rsidR="0045553D" w:rsidRPr="0045553D" w:rsidRDefault="0045553D" w:rsidP="0045553D">
      <w:pPr>
        <w:widowControl/>
        <w:numPr>
          <w:ilvl w:val="0"/>
          <w:numId w:val="34"/>
        </w:numPr>
        <w:spacing w:after="200"/>
        <w:jc w:val="both"/>
        <w:rPr>
          <w:i/>
          <w:iCs/>
          <w:lang w:val="fr-FR"/>
        </w:rPr>
      </w:pPr>
      <w:r>
        <w:rPr>
          <w:lang w:val="fr-FR"/>
        </w:rPr>
        <w:t xml:space="preserve">Le présent Avis d’appel public à candidature  </w:t>
      </w:r>
      <w:r w:rsidRPr="0045553D">
        <w:rPr>
          <w:lang w:val="fr-FR"/>
        </w:rPr>
        <w:t xml:space="preserve">fait suite à l’Avis Général de Passation des Marchés paru dans </w:t>
      </w:r>
      <w:r w:rsidRPr="0045553D">
        <w:rPr>
          <w:i/>
          <w:iCs/>
          <w:lang w:val="fr-FR"/>
        </w:rPr>
        <w:t>[insérer le nom de la publication]</w:t>
      </w:r>
      <w:r w:rsidRPr="0045553D">
        <w:rPr>
          <w:lang w:val="fr-FR"/>
        </w:rPr>
        <w:t xml:space="preserve"> du </w:t>
      </w:r>
      <w:r w:rsidRPr="0045553D">
        <w:rPr>
          <w:i/>
          <w:iCs/>
          <w:lang w:val="fr-FR"/>
        </w:rPr>
        <w:t>[insérer la date</w:t>
      </w:r>
      <w:r w:rsidR="00532DD5">
        <w:rPr>
          <w:rStyle w:val="Appelnotedebasdep"/>
          <w:i/>
          <w:iCs/>
          <w:lang w:val="fr-FR"/>
        </w:rPr>
        <w:footnoteReference w:id="1"/>
      </w:r>
      <w:r w:rsidRPr="0045553D">
        <w:rPr>
          <w:i/>
          <w:iCs/>
          <w:lang w:val="fr-FR"/>
        </w:rPr>
        <w:t>]</w:t>
      </w:r>
      <w:r w:rsidRPr="0045553D">
        <w:rPr>
          <w:iCs/>
          <w:lang w:val="fr-FR"/>
        </w:rPr>
        <w:t>.</w:t>
      </w:r>
    </w:p>
    <w:p w:rsidR="0045553D" w:rsidRPr="0045553D" w:rsidRDefault="0045553D" w:rsidP="0045553D">
      <w:pPr>
        <w:widowControl/>
        <w:numPr>
          <w:ilvl w:val="0"/>
          <w:numId w:val="34"/>
        </w:numPr>
        <w:spacing w:after="200"/>
        <w:jc w:val="both"/>
        <w:rPr>
          <w:lang w:val="fr-FR"/>
        </w:rPr>
      </w:pPr>
      <w:r w:rsidRPr="0045553D">
        <w:rPr>
          <w:lang w:val="fr-FR"/>
        </w:rPr>
        <w:t xml:space="preserve">Le </w:t>
      </w:r>
      <w:r w:rsidRPr="0045553D">
        <w:rPr>
          <w:i/>
          <w:iCs/>
          <w:lang w:val="fr-FR"/>
        </w:rPr>
        <w:t xml:space="preserve">[insérer le nom </w:t>
      </w:r>
      <w:r w:rsidR="00C82265">
        <w:rPr>
          <w:i/>
          <w:iCs/>
          <w:lang w:val="fr-FR"/>
        </w:rPr>
        <w:t xml:space="preserve">de l’Autorité contractante ou </w:t>
      </w:r>
      <w:r w:rsidRPr="0045553D">
        <w:rPr>
          <w:i/>
          <w:iCs/>
          <w:lang w:val="fr-FR"/>
        </w:rPr>
        <w:t>du Maître d’Ouvrage]</w:t>
      </w:r>
      <w:r w:rsidRPr="0045553D">
        <w:rPr>
          <w:lang w:val="fr-FR"/>
        </w:rPr>
        <w:t xml:space="preserve"> </w:t>
      </w:r>
      <w:r w:rsidRPr="0045553D">
        <w:rPr>
          <w:i/>
          <w:iCs/>
          <w:lang w:val="fr-FR"/>
        </w:rPr>
        <w:t>[a obtenu</w:t>
      </w:r>
      <w:r w:rsidR="001622D8">
        <w:rPr>
          <w:i/>
          <w:iCs/>
          <w:lang w:val="fr-FR"/>
        </w:rPr>
        <w:t xml:space="preserve"> dans le cadre de son budget</w:t>
      </w:r>
      <w:r w:rsidRPr="0045553D">
        <w:rPr>
          <w:i/>
          <w:iCs/>
          <w:lang w:val="fr-FR"/>
        </w:rPr>
        <w:t>/a sollicité]</w:t>
      </w:r>
      <w:r w:rsidRPr="0045553D">
        <w:rPr>
          <w:lang w:val="fr-FR"/>
        </w:rPr>
        <w:t xml:space="preserve"> des</w:t>
      </w:r>
      <w:r w:rsidR="00C82265" w:rsidRPr="00C82265">
        <w:rPr>
          <w:lang w:val="fr-FR"/>
        </w:rPr>
        <w:t xml:space="preserve"> </w:t>
      </w:r>
      <w:r w:rsidR="00C82265" w:rsidRPr="0045553D">
        <w:rPr>
          <w:lang w:val="fr-FR"/>
        </w:rPr>
        <w:t>fonds</w:t>
      </w:r>
      <w:r w:rsidRPr="0045553D">
        <w:rPr>
          <w:lang w:val="fr-FR"/>
        </w:rPr>
        <w:t xml:space="preserve"> </w:t>
      </w:r>
      <w:r w:rsidRPr="0045553D">
        <w:rPr>
          <w:i/>
          <w:lang w:val="fr-FR"/>
        </w:rPr>
        <w:t>[insérer la source de ces fonds]</w:t>
      </w:r>
      <w:r w:rsidRPr="0045553D">
        <w:rPr>
          <w:lang w:val="fr-FR"/>
        </w:rPr>
        <w:t>, afin de financer</w:t>
      </w:r>
      <w:r w:rsidRPr="0045553D">
        <w:rPr>
          <w:i/>
          <w:iCs/>
          <w:lang w:val="fr-FR"/>
        </w:rPr>
        <w:t xml:space="preserve"> [insérer le nom du projet ou du programme],</w:t>
      </w:r>
      <w:r w:rsidRPr="0045553D">
        <w:rPr>
          <w:lang w:val="fr-FR"/>
        </w:rPr>
        <w:t xml:space="preserve"> et </w:t>
      </w:r>
      <w:r w:rsidR="00C82265">
        <w:rPr>
          <w:lang w:val="fr-FR"/>
        </w:rPr>
        <w:t>a</w:t>
      </w:r>
      <w:r w:rsidRPr="0045553D">
        <w:rPr>
          <w:lang w:val="fr-FR"/>
        </w:rPr>
        <w:t xml:space="preserve"> l’intention d’utiliser une partie de ces fonds pour effectuer des paiements au titre du Marché </w:t>
      </w:r>
      <w:r w:rsidRPr="0045553D">
        <w:rPr>
          <w:i/>
          <w:iCs/>
          <w:lang w:val="fr-FR"/>
        </w:rPr>
        <w:t>[insérer le nom / numéro du Marché].</w:t>
      </w:r>
    </w:p>
    <w:p w:rsidR="0045553D" w:rsidRDefault="0045553D" w:rsidP="0045553D">
      <w:pPr>
        <w:widowControl/>
        <w:numPr>
          <w:ilvl w:val="0"/>
          <w:numId w:val="34"/>
        </w:numPr>
        <w:spacing w:after="200"/>
        <w:jc w:val="both"/>
        <w:rPr>
          <w:lang w:val="fr-FR"/>
        </w:rPr>
      </w:pPr>
      <w:r w:rsidRPr="0045553D">
        <w:rPr>
          <w:lang w:val="fr-FR"/>
        </w:rPr>
        <w:t xml:space="preserve">La passation du Marché sera conduite par Appel d‘offres </w:t>
      </w:r>
      <w:r>
        <w:rPr>
          <w:lang w:val="fr-FR"/>
        </w:rPr>
        <w:t>avec pré-qualification</w:t>
      </w:r>
      <w:r w:rsidRPr="0045553D">
        <w:rPr>
          <w:lang w:val="fr-FR"/>
        </w:rPr>
        <w:t xml:space="preserve"> tel que défini dans le Code des Marchés publics</w:t>
      </w:r>
      <w:r w:rsidRPr="0045553D">
        <w:rPr>
          <w:i/>
          <w:iCs/>
          <w:lang w:val="fr-FR"/>
        </w:rPr>
        <w:t>,</w:t>
      </w:r>
      <w:r w:rsidRPr="0045553D">
        <w:rPr>
          <w:lang w:val="fr-FR"/>
        </w:rPr>
        <w:t xml:space="preserve"> et ouvert à tous les candidats éligibles</w:t>
      </w:r>
      <w:r>
        <w:rPr>
          <w:lang w:val="fr-FR"/>
        </w:rPr>
        <w:t xml:space="preserve"> et pré</w:t>
      </w:r>
      <w:r w:rsidR="00532DD5">
        <w:rPr>
          <w:lang w:val="fr-FR"/>
        </w:rPr>
        <w:t>-</w:t>
      </w:r>
      <w:r>
        <w:rPr>
          <w:lang w:val="fr-FR"/>
        </w:rPr>
        <w:t>qualifiés</w:t>
      </w:r>
      <w:r w:rsidRPr="0045553D">
        <w:rPr>
          <w:lang w:val="fr-FR"/>
        </w:rPr>
        <w:t xml:space="preserve">. </w:t>
      </w:r>
    </w:p>
    <w:p w:rsidR="0045553D" w:rsidRPr="0045553D" w:rsidRDefault="0045553D" w:rsidP="0045553D">
      <w:pPr>
        <w:widowControl/>
        <w:numPr>
          <w:ilvl w:val="0"/>
          <w:numId w:val="34"/>
        </w:numPr>
        <w:spacing w:after="200"/>
        <w:jc w:val="both"/>
        <w:rPr>
          <w:lang w:val="fr-FR"/>
        </w:rPr>
      </w:pPr>
      <w:r w:rsidRPr="0045553D">
        <w:rPr>
          <w:lang w:val="fr-FR"/>
        </w:rPr>
        <w:t xml:space="preserve">Les candidats intéressés peuvent obtenir des informations auprès de </w:t>
      </w:r>
      <w:r w:rsidRPr="0045553D">
        <w:rPr>
          <w:i/>
          <w:iCs/>
          <w:lang w:val="fr-FR"/>
        </w:rPr>
        <w:t xml:space="preserve">[insérer le nom </w:t>
      </w:r>
      <w:r w:rsidR="00C82265">
        <w:rPr>
          <w:i/>
          <w:iCs/>
          <w:lang w:val="fr-FR"/>
        </w:rPr>
        <w:t xml:space="preserve">de l’Autorité contractante ou </w:t>
      </w:r>
      <w:r w:rsidRPr="0045553D">
        <w:rPr>
          <w:i/>
          <w:iCs/>
          <w:lang w:val="fr-FR"/>
        </w:rPr>
        <w:t>du Maître d’Ouvrage; insérer les nom et adresse électronique de la personne responsable]</w:t>
      </w:r>
      <w:r w:rsidRPr="0045553D">
        <w:rPr>
          <w:lang w:val="fr-FR"/>
        </w:rPr>
        <w:t xml:space="preserve"> et prendre connaissance des documents </w:t>
      </w:r>
      <w:r>
        <w:rPr>
          <w:lang w:val="fr-FR"/>
        </w:rPr>
        <w:t>de pré-qualification</w:t>
      </w:r>
      <w:r w:rsidRPr="0045553D">
        <w:rPr>
          <w:lang w:val="fr-FR"/>
        </w:rPr>
        <w:t xml:space="preserve"> à l’adresse mentionnée ci-après </w:t>
      </w:r>
      <w:r w:rsidRPr="0045553D">
        <w:rPr>
          <w:i/>
          <w:iCs/>
          <w:lang w:val="fr-FR"/>
        </w:rPr>
        <w:t>[spécifier l’adresse]</w:t>
      </w:r>
      <w:r w:rsidRPr="0045553D">
        <w:rPr>
          <w:lang w:val="fr-FR"/>
        </w:rPr>
        <w:t xml:space="preserve"> de </w:t>
      </w:r>
      <w:r w:rsidRPr="0045553D">
        <w:rPr>
          <w:i/>
          <w:iCs/>
          <w:lang w:val="fr-FR"/>
        </w:rPr>
        <w:t>[insérer les he</w:t>
      </w:r>
      <w:r w:rsidR="00532DD5">
        <w:rPr>
          <w:i/>
          <w:iCs/>
          <w:lang w:val="fr-FR"/>
        </w:rPr>
        <w:t>ures d’ouverture et de fermeture</w:t>
      </w:r>
      <w:r w:rsidR="00532DD5">
        <w:rPr>
          <w:rStyle w:val="Appelnotedebasdep"/>
          <w:i/>
          <w:iCs/>
          <w:lang w:val="fr-FR"/>
        </w:rPr>
        <w:footnoteReference w:id="2"/>
      </w:r>
      <w:r w:rsidRPr="0045553D">
        <w:rPr>
          <w:i/>
          <w:iCs/>
          <w:lang w:val="fr-FR"/>
        </w:rPr>
        <w:t>]</w:t>
      </w:r>
      <w:r w:rsidRPr="0045553D">
        <w:rPr>
          <w:lang w:val="fr-FR"/>
        </w:rPr>
        <w:t>.</w:t>
      </w:r>
    </w:p>
    <w:p w:rsidR="0045553D" w:rsidRPr="002F4515" w:rsidRDefault="0045553D" w:rsidP="0045553D">
      <w:pPr>
        <w:widowControl/>
        <w:numPr>
          <w:ilvl w:val="0"/>
          <w:numId w:val="34"/>
        </w:numPr>
        <w:spacing w:after="200"/>
        <w:jc w:val="both"/>
        <w:rPr>
          <w:lang w:val="fr-FR"/>
        </w:rPr>
      </w:pPr>
      <w:r w:rsidRPr="0045553D">
        <w:rPr>
          <w:lang w:val="fr-FR"/>
        </w:rPr>
        <w:t xml:space="preserve">Les exigences en matière de qualifications sont : </w:t>
      </w:r>
      <w:r w:rsidRPr="0045553D">
        <w:rPr>
          <w:i/>
          <w:iCs/>
          <w:lang w:val="fr-FR"/>
        </w:rPr>
        <w:t xml:space="preserve">[insérer la liste des conditions d’ordre technique, financier, légal et autre(s)]. </w:t>
      </w:r>
    </w:p>
    <w:p w:rsidR="0045553D" w:rsidRPr="0045553D" w:rsidRDefault="0045553D" w:rsidP="0045553D">
      <w:pPr>
        <w:widowControl/>
        <w:numPr>
          <w:ilvl w:val="0"/>
          <w:numId w:val="34"/>
        </w:numPr>
        <w:spacing w:after="200"/>
        <w:jc w:val="both"/>
        <w:rPr>
          <w:lang w:val="fr-FR"/>
        </w:rPr>
      </w:pPr>
      <w:r w:rsidRPr="0045553D">
        <w:rPr>
          <w:lang w:val="fr-FR"/>
        </w:rPr>
        <w:t xml:space="preserve">Les candidats intéressés peuvent obtenir un dossier </w:t>
      </w:r>
      <w:r>
        <w:rPr>
          <w:lang w:val="fr-FR"/>
        </w:rPr>
        <w:t>de pré-qualification</w:t>
      </w:r>
      <w:r w:rsidRPr="0045553D">
        <w:rPr>
          <w:lang w:val="fr-FR"/>
        </w:rPr>
        <w:t xml:space="preserve"> complet en formulant une demande écrite à l’adresse mentionnée ci-après </w:t>
      </w:r>
      <w:r w:rsidRPr="0045553D">
        <w:rPr>
          <w:i/>
          <w:iCs/>
          <w:lang w:val="fr-FR"/>
        </w:rPr>
        <w:t xml:space="preserve">[spécifier l’adresse] </w:t>
      </w:r>
      <w:r w:rsidRPr="0045553D">
        <w:rPr>
          <w:lang w:val="fr-FR"/>
        </w:rPr>
        <w:t xml:space="preserve">contre un paiement non remboursable de </w:t>
      </w:r>
      <w:r w:rsidRPr="0045553D">
        <w:rPr>
          <w:i/>
          <w:iCs/>
          <w:lang w:val="fr-FR"/>
        </w:rPr>
        <w:t>[insérer le montant en FCFA].</w:t>
      </w:r>
      <w:r w:rsidRPr="0045553D">
        <w:rPr>
          <w:lang w:val="fr-FR"/>
        </w:rPr>
        <w:t xml:space="preserve"> La méthode de paiement sera </w:t>
      </w:r>
      <w:r w:rsidRPr="0045553D">
        <w:rPr>
          <w:i/>
          <w:iCs/>
          <w:lang w:val="fr-FR"/>
        </w:rPr>
        <w:t>[insérer la forme de paiement]</w:t>
      </w:r>
      <w:r w:rsidR="00532DD5">
        <w:rPr>
          <w:rStyle w:val="Appelnotedebasdep"/>
          <w:i/>
          <w:iCs/>
          <w:lang w:val="fr-FR"/>
        </w:rPr>
        <w:footnoteReference w:id="3"/>
      </w:r>
      <w:r w:rsidRPr="0045553D">
        <w:rPr>
          <w:i/>
          <w:iCs/>
          <w:lang w:val="fr-FR"/>
        </w:rPr>
        <w:t>.</w:t>
      </w:r>
      <w:r w:rsidRPr="0045553D">
        <w:rPr>
          <w:lang w:val="fr-FR"/>
        </w:rPr>
        <w:t xml:space="preserve"> Le document </w:t>
      </w:r>
      <w:r>
        <w:rPr>
          <w:lang w:val="fr-FR"/>
        </w:rPr>
        <w:t>de pré-qualification</w:t>
      </w:r>
      <w:r w:rsidRPr="0045553D">
        <w:rPr>
          <w:lang w:val="fr-FR"/>
        </w:rPr>
        <w:t xml:space="preserve"> sera adressé par </w:t>
      </w:r>
      <w:r w:rsidRPr="0045553D">
        <w:rPr>
          <w:i/>
          <w:iCs/>
          <w:lang w:val="fr-FR"/>
        </w:rPr>
        <w:t>[insérer le mode d’acheminement</w:t>
      </w:r>
      <w:r w:rsidR="00532DD5">
        <w:rPr>
          <w:rStyle w:val="Appelnotedebasdep"/>
          <w:i/>
          <w:iCs/>
          <w:lang w:val="fr-FR"/>
        </w:rPr>
        <w:footnoteReference w:id="4"/>
      </w:r>
      <w:r w:rsidRPr="0045553D">
        <w:rPr>
          <w:i/>
          <w:iCs/>
          <w:lang w:val="fr-FR"/>
        </w:rPr>
        <w:t>].</w:t>
      </w:r>
    </w:p>
    <w:p w:rsidR="0045553D" w:rsidRPr="0045553D" w:rsidRDefault="0045553D" w:rsidP="0045553D">
      <w:pPr>
        <w:widowControl/>
        <w:numPr>
          <w:ilvl w:val="0"/>
          <w:numId w:val="34"/>
        </w:numPr>
        <w:spacing w:after="200"/>
        <w:jc w:val="both"/>
        <w:rPr>
          <w:lang w:val="fr-FR"/>
        </w:rPr>
      </w:pPr>
      <w:r w:rsidRPr="0045553D">
        <w:rPr>
          <w:lang w:val="fr-FR"/>
        </w:rPr>
        <w:lastRenderedPageBreak/>
        <w:t xml:space="preserve">Les </w:t>
      </w:r>
      <w:r>
        <w:rPr>
          <w:lang w:val="fr-FR"/>
        </w:rPr>
        <w:t>demandes de pré-qualification</w:t>
      </w:r>
      <w:r w:rsidRPr="0045553D">
        <w:rPr>
          <w:lang w:val="fr-FR"/>
        </w:rPr>
        <w:t xml:space="preserve"> devront être soumises à l’adresse ci-après </w:t>
      </w:r>
      <w:r w:rsidRPr="0045553D">
        <w:rPr>
          <w:i/>
          <w:iCs/>
          <w:lang w:val="fr-FR"/>
        </w:rPr>
        <w:t xml:space="preserve">[spécifier l’adresse] </w:t>
      </w:r>
      <w:r w:rsidRPr="0045553D">
        <w:rPr>
          <w:lang w:val="fr-FR"/>
        </w:rPr>
        <w:t xml:space="preserve">au plus tard le </w:t>
      </w:r>
      <w:r w:rsidRPr="0045553D">
        <w:rPr>
          <w:i/>
          <w:iCs/>
          <w:lang w:val="fr-FR"/>
        </w:rPr>
        <w:t>[insérer la date et l‘heure]</w:t>
      </w:r>
      <w:r w:rsidR="006D6C62">
        <w:rPr>
          <w:rStyle w:val="Appelnotedebasdep"/>
          <w:i/>
          <w:iCs/>
          <w:lang w:val="fr-FR"/>
        </w:rPr>
        <w:footnoteReference w:id="5"/>
      </w:r>
      <w:r w:rsidRPr="0045553D">
        <w:rPr>
          <w:lang w:val="fr-FR"/>
        </w:rPr>
        <w:t xml:space="preserve"> </w:t>
      </w:r>
      <w:r>
        <w:rPr>
          <w:spacing w:val="-2"/>
          <w:lang w:val="fr-FR"/>
        </w:rPr>
        <w:t xml:space="preserve">et porter clairement la mention « Demande de pré-qualification pour </w:t>
      </w:r>
      <w:r>
        <w:rPr>
          <w:i/>
          <w:spacing w:val="-2"/>
          <w:lang w:val="fr-FR"/>
        </w:rPr>
        <w:t>[insérer le nom du projet et le nom et numéro du marché]</w:t>
      </w:r>
      <w:r>
        <w:rPr>
          <w:spacing w:val="-2"/>
          <w:lang w:val="fr-FR"/>
        </w:rPr>
        <w:t> ».</w:t>
      </w:r>
    </w:p>
    <w:p w:rsidR="00855C02" w:rsidRDefault="00855C02">
      <w:pPr>
        <w:widowControl/>
        <w:jc w:val="both"/>
        <w:rPr>
          <w:lang w:val="fr-FR"/>
        </w:rPr>
      </w:pPr>
    </w:p>
    <w:p w:rsidR="00855C02" w:rsidRDefault="00855C02">
      <w:pPr>
        <w:widowControl/>
        <w:jc w:val="both"/>
        <w:rPr>
          <w:sz w:val="26"/>
          <w:lang w:val="fr-FR"/>
        </w:rPr>
        <w:sectPr w:rsidR="00855C02">
          <w:headerReference w:type="even" r:id="rId15"/>
          <w:headerReference w:type="default" r:id="rId16"/>
          <w:footnotePr>
            <w:numRestart w:val="eachSect"/>
          </w:footnotePr>
          <w:endnotePr>
            <w:numFmt w:val="decimal"/>
          </w:endnotePr>
          <w:type w:val="oddPage"/>
          <w:pgSz w:w="12240" w:h="15840"/>
          <w:pgMar w:top="1440" w:right="1440" w:bottom="1440" w:left="1800" w:header="720" w:footer="720" w:gutter="0"/>
          <w:pgNumType w:start="1"/>
          <w:cols w:space="720"/>
          <w:titlePg/>
        </w:sectPr>
      </w:pPr>
    </w:p>
    <w:p w:rsidR="00855C02" w:rsidRDefault="00855C02">
      <w:pPr>
        <w:pStyle w:val="Header1"/>
        <w:widowControl/>
        <w:outlineLvl w:val="0"/>
        <w:rPr>
          <w:lang w:val="fr-FR"/>
        </w:rPr>
      </w:pPr>
      <w:bookmarkStart w:id="4" w:name="_Toc437338938"/>
      <w:bookmarkStart w:id="5" w:name="_Toc317624200"/>
      <w:r>
        <w:rPr>
          <w:lang w:val="fr-FR"/>
        </w:rPr>
        <w:lastRenderedPageBreak/>
        <w:t>Instructions générales aux Candidats (IGC)</w:t>
      </w:r>
      <w:bookmarkEnd w:id="4"/>
      <w:bookmarkEnd w:id="5"/>
    </w:p>
    <w:p w:rsidR="00855C02" w:rsidRDefault="00855C02">
      <w:pPr>
        <w:widowControl/>
        <w:jc w:val="both"/>
        <w:rPr>
          <w:lang w:val="fr-FR"/>
        </w:rPr>
      </w:pPr>
    </w:p>
    <w:tbl>
      <w:tblPr>
        <w:tblW w:w="9324" w:type="dxa"/>
        <w:tblInd w:w="-108" w:type="dxa"/>
        <w:tblLayout w:type="fixed"/>
        <w:tblCellMar>
          <w:left w:w="72" w:type="dxa"/>
          <w:right w:w="72" w:type="dxa"/>
        </w:tblCellMar>
        <w:tblLook w:val="0000" w:firstRow="0" w:lastRow="0" w:firstColumn="0" w:lastColumn="0" w:noHBand="0" w:noVBand="0"/>
      </w:tblPr>
      <w:tblGrid>
        <w:gridCol w:w="1836"/>
        <w:gridCol w:w="54"/>
        <w:gridCol w:w="7434"/>
      </w:tblGrid>
      <w:tr w:rsidR="00855C02" w:rsidRPr="00F7114B">
        <w:tc>
          <w:tcPr>
            <w:tcW w:w="1836" w:type="dxa"/>
          </w:tcPr>
          <w:p w:rsidR="00855C02" w:rsidRDefault="00855C02" w:rsidP="0032239A">
            <w:pPr>
              <w:pStyle w:val="Head12"/>
              <w:numPr>
                <w:ilvl w:val="0"/>
                <w:numId w:val="0"/>
              </w:numPr>
            </w:pPr>
          </w:p>
        </w:tc>
        <w:tc>
          <w:tcPr>
            <w:tcW w:w="7488" w:type="dxa"/>
            <w:gridSpan w:val="2"/>
          </w:tcPr>
          <w:p w:rsidR="00855C02" w:rsidRDefault="00855C02">
            <w:pPr>
              <w:pStyle w:val="Head11"/>
              <w:rPr>
                <w:lang w:val="fr-FR"/>
              </w:rPr>
            </w:pPr>
            <w:bookmarkStart w:id="6" w:name="_Toc317624201"/>
            <w:r>
              <w:rPr>
                <w:lang w:val="fr-FR"/>
              </w:rPr>
              <w:t>1. Origine des fonds et étendue des Travaux</w:t>
            </w:r>
            <w:bookmarkEnd w:id="6"/>
          </w:p>
        </w:tc>
      </w:tr>
      <w:tr w:rsidR="00855C02" w:rsidRPr="00F7114B">
        <w:tc>
          <w:tcPr>
            <w:tcW w:w="1836" w:type="dxa"/>
          </w:tcPr>
          <w:p w:rsidR="00855C02" w:rsidRDefault="00855C02" w:rsidP="0032239A">
            <w:pPr>
              <w:pStyle w:val="Head12"/>
            </w:pPr>
            <w:r>
              <w:t xml:space="preserve">Origine des fonds </w:t>
            </w:r>
          </w:p>
        </w:tc>
        <w:tc>
          <w:tcPr>
            <w:tcW w:w="7488" w:type="dxa"/>
            <w:gridSpan w:val="2"/>
          </w:tcPr>
          <w:p w:rsidR="00855C02" w:rsidRDefault="00855C02">
            <w:pPr>
              <w:widowControl/>
              <w:ind w:left="612" w:hanging="612"/>
              <w:jc w:val="both"/>
              <w:rPr>
                <w:lang w:val="fr-FR"/>
              </w:rPr>
            </w:pPr>
            <w:r>
              <w:rPr>
                <w:lang w:val="fr-FR"/>
              </w:rPr>
              <w:t>1.1</w:t>
            </w:r>
            <w:r>
              <w:rPr>
                <w:lang w:val="fr-FR"/>
              </w:rPr>
              <w:tab/>
            </w:r>
            <w:r w:rsidR="00532DD5" w:rsidRPr="006656DC">
              <w:rPr>
                <w:lang w:val="fr-FR"/>
              </w:rPr>
              <w:t>L’origine des fonds budgétisés pour le financem</w:t>
            </w:r>
            <w:r w:rsidR="00532DD5">
              <w:rPr>
                <w:lang w:val="fr-FR"/>
              </w:rPr>
              <w:t>ent du Marché faisant l’objet de</w:t>
            </w:r>
            <w:r w:rsidR="00532DD5" w:rsidRPr="006656DC">
              <w:rPr>
                <w:lang w:val="fr-FR"/>
              </w:rPr>
              <w:t xml:space="preserve"> </w:t>
            </w:r>
            <w:r w:rsidR="00532DD5">
              <w:rPr>
                <w:lang w:val="fr-FR"/>
              </w:rPr>
              <w:t xml:space="preserve">la </w:t>
            </w:r>
            <w:r w:rsidR="00532DD5" w:rsidRPr="006656DC">
              <w:rPr>
                <w:lang w:val="fr-FR"/>
              </w:rPr>
              <w:t>présent</w:t>
            </w:r>
            <w:r w:rsidR="00532DD5">
              <w:rPr>
                <w:lang w:val="fr-FR"/>
              </w:rPr>
              <w:t>e</w:t>
            </w:r>
            <w:r w:rsidR="00532DD5" w:rsidRPr="006656DC">
              <w:rPr>
                <w:lang w:val="fr-FR"/>
              </w:rPr>
              <w:t xml:space="preserve"> </w:t>
            </w:r>
            <w:r w:rsidR="00532DD5">
              <w:rPr>
                <w:lang w:val="fr-FR"/>
              </w:rPr>
              <w:t>pré-qualification</w:t>
            </w:r>
            <w:r w:rsidR="00532DD5" w:rsidRPr="006656DC">
              <w:rPr>
                <w:lang w:val="fr-FR"/>
              </w:rPr>
              <w:t xml:space="preserve"> est indiquée dans les </w:t>
            </w:r>
            <w:r w:rsidR="00D21C44">
              <w:rPr>
                <w:lang w:val="fr-FR"/>
              </w:rPr>
              <w:t>Instructions particuli</w:t>
            </w:r>
            <w:r w:rsidR="001622D8">
              <w:rPr>
                <w:lang w:val="fr-FR"/>
              </w:rPr>
              <w:t>è</w:t>
            </w:r>
            <w:r w:rsidR="00D21C44">
              <w:rPr>
                <w:lang w:val="fr-FR"/>
              </w:rPr>
              <w:t>res aux Candidats (</w:t>
            </w:r>
            <w:r w:rsidR="00532DD5" w:rsidRPr="00D21C44">
              <w:rPr>
                <w:lang w:val="fr-FR"/>
              </w:rPr>
              <w:t>IPC</w:t>
            </w:r>
            <w:r w:rsidR="00D21C44">
              <w:rPr>
                <w:lang w:val="fr-FR"/>
              </w:rPr>
              <w:t>)</w:t>
            </w:r>
            <w:r w:rsidR="00532DD5" w:rsidRPr="006656DC">
              <w:rPr>
                <w:lang w:val="fr-FR"/>
              </w:rPr>
              <w:t>.</w:t>
            </w:r>
          </w:p>
        </w:tc>
      </w:tr>
      <w:tr w:rsidR="00855C02" w:rsidRPr="00F7114B">
        <w:tc>
          <w:tcPr>
            <w:tcW w:w="1836" w:type="dxa"/>
          </w:tcPr>
          <w:p w:rsidR="00855C02" w:rsidRDefault="00855C02" w:rsidP="0032239A">
            <w:pPr>
              <w:pStyle w:val="Head12"/>
            </w:pPr>
            <w:r>
              <w:t>Étendue des </w:t>
            </w:r>
            <w:r w:rsidR="007E3890">
              <w:t>Prestations/</w:t>
            </w:r>
            <w:r>
              <w:t>Travaux</w:t>
            </w:r>
          </w:p>
        </w:tc>
        <w:tc>
          <w:tcPr>
            <w:tcW w:w="7488" w:type="dxa"/>
            <w:gridSpan w:val="2"/>
          </w:tcPr>
          <w:p w:rsidR="00855C02" w:rsidRDefault="0032239A">
            <w:pPr>
              <w:widowControl/>
              <w:ind w:left="612" w:hanging="612"/>
              <w:jc w:val="both"/>
              <w:rPr>
                <w:lang w:val="fr-FR"/>
              </w:rPr>
            </w:pPr>
            <w:r>
              <w:rPr>
                <w:lang w:val="fr-FR"/>
              </w:rPr>
              <w:t>2.1</w:t>
            </w:r>
            <w:r w:rsidR="00855C02">
              <w:rPr>
                <w:lang w:val="fr-FR"/>
              </w:rPr>
              <w:tab/>
            </w:r>
            <w:r w:rsidR="00855C02">
              <w:rPr>
                <w:spacing w:val="-2"/>
                <w:lang w:val="fr-FR"/>
              </w:rPr>
              <w:t xml:space="preserve">Le </w:t>
            </w:r>
            <w:r w:rsidR="00B35745">
              <w:rPr>
                <w:spacing w:val="-2"/>
                <w:lang w:val="fr-FR"/>
              </w:rPr>
              <w:t>Maître d’Ouvrage</w:t>
            </w:r>
            <w:r w:rsidR="00855C02">
              <w:rPr>
                <w:spacing w:val="-2"/>
                <w:lang w:val="fr-FR"/>
              </w:rPr>
              <w:t xml:space="preserve"> dont le nom figure dans les IPC a l’intention de </w:t>
            </w:r>
            <w:r w:rsidR="00B35745">
              <w:rPr>
                <w:spacing w:val="-2"/>
                <w:lang w:val="fr-FR"/>
              </w:rPr>
              <w:t>pré-qualifier</w:t>
            </w:r>
            <w:r w:rsidR="00855C02">
              <w:rPr>
                <w:spacing w:val="-2"/>
                <w:lang w:val="fr-FR"/>
              </w:rPr>
              <w:t xml:space="preserve"> des entreprises pour les </w:t>
            </w:r>
            <w:r w:rsidR="007E3890">
              <w:rPr>
                <w:spacing w:val="-2"/>
                <w:lang w:val="fr-FR"/>
              </w:rPr>
              <w:t>prestations et/ou t</w:t>
            </w:r>
            <w:r w:rsidR="00855C02">
              <w:rPr>
                <w:spacing w:val="-2"/>
                <w:lang w:val="fr-FR"/>
              </w:rPr>
              <w:t xml:space="preserve">ravaux décrits dans les IPC. </w:t>
            </w:r>
          </w:p>
          <w:p w:rsidR="00855C02" w:rsidRDefault="00855C02">
            <w:pPr>
              <w:widowControl/>
              <w:ind w:left="612" w:hanging="612"/>
              <w:jc w:val="both"/>
              <w:rPr>
                <w:lang w:val="fr-FR"/>
              </w:rPr>
            </w:pPr>
          </w:p>
        </w:tc>
      </w:tr>
      <w:tr w:rsidR="0032239A" w:rsidRPr="00F7114B">
        <w:tc>
          <w:tcPr>
            <w:tcW w:w="1836" w:type="dxa"/>
          </w:tcPr>
          <w:p w:rsidR="0032239A" w:rsidRDefault="0032239A" w:rsidP="0032239A">
            <w:pPr>
              <w:pStyle w:val="Head12"/>
            </w:pPr>
            <w:r>
              <w:t>Appel d’offres</w:t>
            </w:r>
          </w:p>
        </w:tc>
        <w:tc>
          <w:tcPr>
            <w:tcW w:w="7488" w:type="dxa"/>
            <w:gridSpan w:val="2"/>
          </w:tcPr>
          <w:p w:rsidR="0032239A" w:rsidRDefault="0032239A" w:rsidP="007E3890">
            <w:pPr>
              <w:widowControl/>
              <w:ind w:left="612" w:hanging="612"/>
              <w:jc w:val="both"/>
              <w:rPr>
                <w:lang w:val="fr-FR"/>
              </w:rPr>
            </w:pPr>
            <w:r>
              <w:rPr>
                <w:lang w:val="fr-FR"/>
              </w:rPr>
              <w:t>3.1</w:t>
            </w:r>
            <w:r>
              <w:rPr>
                <w:lang w:val="fr-FR"/>
              </w:rPr>
              <w:tab/>
              <w:t>Il est prévu d’inviter les candidats pré-qualifiés à présenter leurs offres à partir de la date indiquée dans les IPC.</w:t>
            </w:r>
          </w:p>
          <w:p w:rsidR="0032239A" w:rsidRDefault="0032239A" w:rsidP="007E3890">
            <w:pPr>
              <w:widowControl/>
              <w:ind w:left="612" w:hanging="612"/>
              <w:jc w:val="both"/>
              <w:rPr>
                <w:lang w:val="fr-FR"/>
              </w:rPr>
            </w:pPr>
          </w:p>
        </w:tc>
      </w:tr>
      <w:tr w:rsidR="0032239A" w:rsidRPr="00F7114B">
        <w:tc>
          <w:tcPr>
            <w:tcW w:w="1836" w:type="dxa"/>
          </w:tcPr>
          <w:p w:rsidR="0032239A" w:rsidRDefault="0032239A" w:rsidP="0032239A">
            <w:pPr>
              <w:pStyle w:val="Head12"/>
            </w:pPr>
            <w:r>
              <w:t>Informations sur le site</w:t>
            </w:r>
          </w:p>
        </w:tc>
        <w:tc>
          <w:tcPr>
            <w:tcW w:w="7488" w:type="dxa"/>
            <w:gridSpan w:val="2"/>
          </w:tcPr>
          <w:p w:rsidR="0032239A" w:rsidRDefault="0032239A" w:rsidP="007E3890">
            <w:pPr>
              <w:widowControl/>
              <w:ind w:left="612" w:hanging="612"/>
              <w:jc w:val="both"/>
              <w:rPr>
                <w:lang w:val="fr-FR"/>
              </w:rPr>
            </w:pPr>
            <w:r>
              <w:rPr>
                <w:lang w:val="fr-FR"/>
              </w:rPr>
              <w:t>4.1</w:t>
            </w:r>
            <w:r>
              <w:rPr>
                <w:lang w:val="fr-FR"/>
              </w:rPr>
              <w:tab/>
              <w:t>Sont jointes en annexe aux IPC des informations d’ordre général sur le contexte local (climat, hydrologie, topographie, géologie), l’accès au site, les moyens de transport et de communication, les installations médicales, le plan de masse du projet, la durée estimée des travaux, les équipements et services que doit fournir le Maître d’Ouvrage, et autres données pertinentes.</w:t>
            </w:r>
          </w:p>
          <w:p w:rsidR="0032239A" w:rsidRDefault="0032239A" w:rsidP="007E3890">
            <w:pPr>
              <w:widowControl/>
              <w:ind w:left="522" w:hanging="522"/>
              <w:jc w:val="both"/>
              <w:rPr>
                <w:lang w:val="fr-FR"/>
              </w:rPr>
            </w:pPr>
          </w:p>
        </w:tc>
      </w:tr>
      <w:tr w:rsidR="0032239A">
        <w:tc>
          <w:tcPr>
            <w:tcW w:w="1836" w:type="dxa"/>
          </w:tcPr>
          <w:p w:rsidR="0032239A" w:rsidRDefault="0032239A" w:rsidP="0032239A">
            <w:pPr>
              <w:pStyle w:val="Head12"/>
              <w:numPr>
                <w:ilvl w:val="0"/>
                <w:numId w:val="0"/>
              </w:numPr>
            </w:pPr>
          </w:p>
        </w:tc>
        <w:tc>
          <w:tcPr>
            <w:tcW w:w="7488" w:type="dxa"/>
            <w:gridSpan w:val="2"/>
          </w:tcPr>
          <w:p w:rsidR="0032239A" w:rsidRDefault="0032239A" w:rsidP="0032239A">
            <w:pPr>
              <w:pStyle w:val="Head11"/>
              <w:rPr>
                <w:lang w:val="fr-FR"/>
              </w:rPr>
            </w:pPr>
            <w:bookmarkStart w:id="7" w:name="_Toc317624202"/>
            <w:r>
              <w:rPr>
                <w:lang w:val="fr-FR"/>
              </w:rPr>
              <w:t>2. Transparence et éthique</w:t>
            </w:r>
            <w:bookmarkEnd w:id="7"/>
            <w:r>
              <w:rPr>
                <w:lang w:val="fr-FR"/>
              </w:rPr>
              <w:t xml:space="preserve"> </w:t>
            </w:r>
          </w:p>
        </w:tc>
      </w:tr>
      <w:tr w:rsidR="00646D5C" w:rsidRPr="00F7114B">
        <w:tc>
          <w:tcPr>
            <w:tcW w:w="1836" w:type="dxa"/>
          </w:tcPr>
          <w:p w:rsidR="00EA3B11" w:rsidRPr="001373A0" w:rsidRDefault="00EA3B11" w:rsidP="0032239A">
            <w:pPr>
              <w:pStyle w:val="Head12"/>
            </w:pPr>
            <w:bookmarkStart w:id="8" w:name="_Toc438002631"/>
            <w:r w:rsidRPr="001373A0">
              <w:br w:type="page"/>
            </w:r>
            <w:r w:rsidRPr="001373A0">
              <w:br w:type="page"/>
            </w:r>
            <w:bookmarkStart w:id="9" w:name="_Toc188501937"/>
            <w:bookmarkStart w:id="10" w:name="_Toc188954915"/>
            <w:bookmarkEnd w:id="8"/>
            <w:r w:rsidRPr="001373A0">
              <w:t>Sanction des fautes commises par les candidats ou titulaires de marchés publics</w:t>
            </w:r>
            <w:bookmarkEnd w:id="9"/>
            <w:bookmarkEnd w:id="10"/>
          </w:p>
        </w:tc>
        <w:tc>
          <w:tcPr>
            <w:tcW w:w="7488" w:type="dxa"/>
            <w:gridSpan w:val="2"/>
          </w:tcPr>
          <w:p w:rsidR="00CE484A" w:rsidRPr="00646D5C" w:rsidRDefault="00CE484A" w:rsidP="00CE484A">
            <w:pPr>
              <w:pStyle w:val="Header3-Paragraph"/>
              <w:numPr>
                <w:ilvl w:val="1"/>
                <w:numId w:val="39"/>
              </w:numPr>
              <w:tabs>
                <w:tab w:val="clear" w:pos="504"/>
              </w:tabs>
              <w:overflowPunct/>
              <w:autoSpaceDE/>
              <w:autoSpaceDN/>
              <w:adjustRightInd/>
              <w:spacing w:after="220"/>
              <w:textAlignment w:val="auto"/>
              <w:rPr>
                <w:lang w:val="fr-FR"/>
              </w:rPr>
            </w:pPr>
            <w:r w:rsidRPr="00646D5C">
              <w:rPr>
                <w:lang w:val="fr-FR"/>
              </w:rPr>
              <w:t>La République Togolaise exige de la part des candidats, soumissionnaires et titulaires des marchés publics et délégations de service public, qu’ils respectent les règles d’éthique professionnelle les plus strictes durant la passation et l’exécution de ces marchés ou délégations. Les candidats et soumissionnaires ont l’obligation, sous peine de rejet de leur candidature ou de leur offre, de s’engager par écrit auprès de l’autorité contractante et ce pendant toute la procédure de passation jusqu’à la fin de l’exécution du marché ou de la délégation,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candidat, soumissionnaire, attributaire ou titulaire qui a :</w:t>
            </w:r>
          </w:p>
          <w:p w:rsidR="00CE484A" w:rsidRPr="00646D5C" w:rsidRDefault="00CE484A" w:rsidP="00CE484A">
            <w:pPr>
              <w:widowControl/>
              <w:numPr>
                <w:ilvl w:val="0"/>
                <w:numId w:val="42"/>
              </w:numPr>
              <w:autoSpaceDN w:val="0"/>
              <w:ind w:right="113"/>
              <w:jc w:val="both"/>
              <w:rPr>
                <w:lang w:val="fr-FR"/>
              </w:rPr>
            </w:pPr>
            <w:r w:rsidRPr="00646D5C">
              <w:rPr>
                <w:lang w:val="fr-FR"/>
              </w:rPr>
              <w:t>procédé à des pratiques de collusion entre soumissionnaires afin d’établir les prix des offres à des niveaux artificiels et non concurrentiels et de priver l’autorité contractante des avantages d’une concurrence libre et ouverte ;</w:t>
            </w:r>
          </w:p>
          <w:p w:rsidR="00CE484A" w:rsidRPr="00646D5C" w:rsidRDefault="00CE484A" w:rsidP="00CE484A">
            <w:pPr>
              <w:widowControl/>
              <w:numPr>
                <w:ilvl w:val="0"/>
                <w:numId w:val="42"/>
              </w:numPr>
              <w:autoSpaceDN w:val="0"/>
              <w:ind w:right="113"/>
              <w:jc w:val="both"/>
              <w:rPr>
                <w:lang w:val="fr-FR"/>
              </w:rPr>
            </w:pPr>
            <w:r w:rsidRPr="00646D5C">
              <w:rPr>
                <w:lang w:val="fr-FR"/>
              </w:rPr>
              <w:t xml:space="preserve">participé à des pratiques visant sur le plan technique à instaurer un fractionnement du marché ou de la délégation, ou à influer sur le </w:t>
            </w:r>
            <w:r w:rsidRPr="00646D5C">
              <w:rPr>
                <w:lang w:val="fr-FR"/>
              </w:rPr>
              <w:lastRenderedPageBreak/>
              <w:t>contenu du dossier d’appel d’offres ;</w:t>
            </w:r>
          </w:p>
          <w:p w:rsidR="00CE484A" w:rsidRPr="00646D5C" w:rsidRDefault="00CE484A" w:rsidP="00CE484A">
            <w:pPr>
              <w:widowControl/>
              <w:numPr>
                <w:ilvl w:val="0"/>
                <w:numId w:val="42"/>
              </w:numPr>
              <w:autoSpaceDN w:val="0"/>
              <w:ind w:right="113"/>
              <w:jc w:val="both"/>
              <w:rPr>
                <w:lang w:val="fr-FR"/>
              </w:rPr>
            </w:pPr>
            <w:r w:rsidRPr="00646D5C">
              <w:rPr>
                <w:lang w:val="fr-FR"/>
              </w:rPr>
              <w:t>eu recours à la surfacturation et/ou à la fausse facturation dûment établie ;</w:t>
            </w:r>
          </w:p>
          <w:p w:rsidR="00CE484A" w:rsidRPr="00646D5C" w:rsidRDefault="00CE484A" w:rsidP="00CE484A">
            <w:pPr>
              <w:widowControl/>
              <w:numPr>
                <w:ilvl w:val="0"/>
                <w:numId w:val="42"/>
              </w:numPr>
              <w:autoSpaceDN w:val="0"/>
              <w:ind w:right="113"/>
              <w:jc w:val="both"/>
              <w:rPr>
                <w:lang w:val="fr-FR"/>
              </w:rPr>
            </w:pPr>
            <w:r w:rsidRPr="00646D5C">
              <w:rPr>
                <w:lang w:val="fr-FR"/>
              </w:rPr>
              <w:t>tenté d’influer sur l’évaluation des offres ou sur les décisions d’attribution, y compris la proposition de tout paiement ou avantage indu ;</w:t>
            </w:r>
          </w:p>
          <w:p w:rsidR="00CE484A" w:rsidRPr="00646D5C" w:rsidRDefault="00CE484A" w:rsidP="00CE484A">
            <w:pPr>
              <w:widowControl/>
              <w:numPr>
                <w:ilvl w:val="0"/>
                <w:numId w:val="42"/>
              </w:numPr>
              <w:autoSpaceDN w:val="0"/>
              <w:ind w:right="113"/>
              <w:jc w:val="both"/>
              <w:rPr>
                <w:lang w:val="fr-FR"/>
              </w:rPr>
            </w:pPr>
            <w:r w:rsidRPr="00646D5C">
              <w:rPr>
                <w:lang w:val="fr-FR"/>
              </w:rPr>
              <w:t>fourni des informations ou des déclarations fausses ou mensongères, ou a fait usage d’informations confidentielles dans le cadre de la procédure d’appel d’offres ;</w:t>
            </w:r>
          </w:p>
          <w:p w:rsidR="00EA3B11" w:rsidRPr="00646D5C" w:rsidRDefault="00CE484A" w:rsidP="00CE484A">
            <w:pPr>
              <w:widowControl/>
              <w:numPr>
                <w:ilvl w:val="0"/>
                <w:numId w:val="35"/>
              </w:numPr>
              <w:ind w:right="113"/>
              <w:jc w:val="both"/>
              <w:rPr>
                <w:lang w:val="fr-FR"/>
              </w:rPr>
            </w:pPr>
            <w:r w:rsidRPr="00646D5C">
              <w:rPr>
                <w:lang w:val="fr-FR"/>
              </w:rPr>
              <w:t>participé pendant l’exécution du marché ou de la délégation à des actes et pratiques frauduleuses préjudiciables aux intérêts de l’autorité contractante, contraires à la réglementation applicable en matière de marché public ou délégation de service public, susceptibles d’affecter la qualité des prestations ou leur prix ainsi que les garanties dont bénéficie l’autorité contractante</w:t>
            </w:r>
            <w:r w:rsidR="00EA3B11" w:rsidRPr="00646D5C">
              <w:rPr>
                <w:lang w:val="fr-FR"/>
              </w:rPr>
              <w:t xml:space="preserve">. </w:t>
            </w:r>
          </w:p>
          <w:p w:rsidR="00EA3B11" w:rsidRPr="00646D5C" w:rsidRDefault="00EA3B11" w:rsidP="00EA3B11">
            <w:pPr>
              <w:ind w:left="851" w:right="113"/>
              <w:rPr>
                <w:lang w:val="fr-FR"/>
              </w:rPr>
            </w:pPr>
          </w:p>
        </w:tc>
      </w:tr>
      <w:tr w:rsidR="00EA3B11">
        <w:tc>
          <w:tcPr>
            <w:tcW w:w="1836" w:type="dxa"/>
          </w:tcPr>
          <w:p w:rsidR="00EA3B11" w:rsidRPr="001373A0" w:rsidRDefault="00EA3B11" w:rsidP="0032239A">
            <w:pPr>
              <w:pStyle w:val="Head12"/>
              <w:numPr>
                <w:ilvl w:val="0"/>
                <w:numId w:val="0"/>
              </w:numPr>
              <w:rPr>
                <w:b w:val="0"/>
              </w:rPr>
            </w:pPr>
          </w:p>
        </w:tc>
        <w:tc>
          <w:tcPr>
            <w:tcW w:w="7488" w:type="dxa"/>
            <w:gridSpan w:val="2"/>
          </w:tcPr>
          <w:p w:rsidR="00CE484A" w:rsidRPr="00646D5C" w:rsidRDefault="00CE484A" w:rsidP="00CE484A">
            <w:pPr>
              <w:pStyle w:val="Header3-Paragraph"/>
              <w:numPr>
                <w:ilvl w:val="1"/>
                <w:numId w:val="39"/>
              </w:numPr>
              <w:tabs>
                <w:tab w:val="clear" w:pos="504"/>
              </w:tabs>
              <w:overflowPunct/>
              <w:autoSpaceDE/>
              <w:autoSpaceDN/>
              <w:adjustRightInd/>
              <w:spacing w:after="220"/>
              <w:textAlignment w:val="auto"/>
              <w:rPr>
                <w:lang w:val="fr-FR"/>
              </w:rPr>
            </w:pPr>
            <w:r w:rsidRPr="00646D5C">
              <w:rPr>
                <w:lang w:val="fr-FR"/>
              </w:rPr>
              <w:t>Les sanctions suivantes peuvent être prononcées, et, selon le cas, de façon cumulative :</w:t>
            </w:r>
          </w:p>
          <w:p w:rsidR="00CE484A" w:rsidRPr="00646D5C" w:rsidRDefault="00CE484A" w:rsidP="00CE484A">
            <w:pPr>
              <w:widowControl/>
              <w:numPr>
                <w:ilvl w:val="0"/>
                <w:numId w:val="44"/>
              </w:numPr>
              <w:autoSpaceDN w:val="0"/>
              <w:ind w:right="113"/>
              <w:jc w:val="both"/>
              <w:rPr>
                <w:lang w:val="fr-FR"/>
              </w:rPr>
            </w:pPr>
            <w:r w:rsidRPr="00646D5C">
              <w:rPr>
                <w:lang w:val="fr-FR"/>
              </w:rPr>
              <w:t>la confiscation des garanties constituées par le contrevenant dans le cadre des procédures d’appel d’offres incriminées, dans l’hypothèse où elle n’aurait pas été prévue par le cahier des charges ;</w:t>
            </w:r>
          </w:p>
          <w:p w:rsidR="00CE484A" w:rsidRPr="00646D5C" w:rsidRDefault="00CE484A" w:rsidP="00CE484A">
            <w:pPr>
              <w:ind w:right="113"/>
              <w:jc w:val="both"/>
              <w:rPr>
                <w:sz w:val="16"/>
                <w:szCs w:val="16"/>
                <w:lang w:val="fr-FR"/>
              </w:rPr>
            </w:pPr>
          </w:p>
          <w:p w:rsidR="00CE484A" w:rsidRPr="00646D5C" w:rsidRDefault="00CE484A" w:rsidP="00CE484A">
            <w:pPr>
              <w:widowControl/>
              <w:numPr>
                <w:ilvl w:val="0"/>
                <w:numId w:val="44"/>
              </w:numPr>
              <w:autoSpaceDN w:val="0"/>
              <w:ind w:right="113"/>
              <w:jc w:val="both"/>
              <w:rPr>
                <w:lang w:val="fr-FR"/>
              </w:rPr>
            </w:pPr>
            <w:r w:rsidRPr="00646D5C">
              <w:rPr>
                <w:lang w:val="fr-FR"/>
              </w:rPr>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CE484A" w:rsidRPr="00646D5C" w:rsidRDefault="00CE484A" w:rsidP="00CE484A">
            <w:pPr>
              <w:pStyle w:val="Paragraphedeliste"/>
            </w:pPr>
          </w:p>
          <w:p w:rsidR="00CE484A" w:rsidRPr="00646D5C" w:rsidRDefault="00CE484A" w:rsidP="00CE484A">
            <w:pPr>
              <w:widowControl/>
              <w:numPr>
                <w:ilvl w:val="0"/>
                <w:numId w:val="44"/>
              </w:numPr>
              <w:autoSpaceDN w:val="0"/>
              <w:ind w:right="113"/>
              <w:jc w:val="both"/>
              <w:rPr>
                <w:lang w:val="fr-FR"/>
              </w:rPr>
            </w:pPr>
            <w:r w:rsidRPr="00646D5C">
              <w:rPr>
                <w:lang w:val="fr-FR"/>
              </w:rPr>
              <w:t>le retrait de leur agrément et/ou de leur certificat de qualification ;</w:t>
            </w:r>
          </w:p>
          <w:p w:rsidR="00CE484A" w:rsidRPr="00646D5C" w:rsidRDefault="00CE484A" w:rsidP="00CE484A">
            <w:pPr>
              <w:pStyle w:val="Paragraphedeliste"/>
            </w:pPr>
          </w:p>
          <w:p w:rsidR="00EA3B11" w:rsidRPr="00646D5C" w:rsidRDefault="00CE484A" w:rsidP="00CE484A">
            <w:pPr>
              <w:widowControl/>
              <w:numPr>
                <w:ilvl w:val="0"/>
                <w:numId w:val="44"/>
              </w:numPr>
              <w:autoSpaceDN w:val="0"/>
              <w:ind w:right="113"/>
              <w:jc w:val="both"/>
              <w:rPr>
                <w:lang w:val="fr-FR"/>
              </w:rPr>
            </w:pPr>
            <w:r w:rsidRPr="00646D5C">
              <w:rPr>
                <w:lang w:val="fr-FR"/>
              </w:rPr>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r w:rsidR="00EA3B11" w:rsidRPr="00646D5C">
              <w:rPr>
                <w:lang w:val="fr-FR"/>
              </w:rPr>
              <w:t>.</w:t>
            </w:r>
          </w:p>
          <w:p w:rsidR="00EA3B11" w:rsidRPr="00646D5C" w:rsidRDefault="00EA3B11" w:rsidP="00EA3B11">
            <w:pPr>
              <w:rPr>
                <w:lang w:val="fr-FR"/>
              </w:rPr>
            </w:pPr>
          </w:p>
          <w:p w:rsidR="00EA3B11" w:rsidRPr="00646D5C" w:rsidRDefault="00CE484A" w:rsidP="008F6306">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r w:rsidR="00EA3B11" w:rsidRPr="00646D5C">
              <w:rPr>
                <w:lang w:val="fr-FR"/>
              </w:rPr>
              <w:t>.</w:t>
            </w:r>
          </w:p>
          <w:p w:rsidR="00CE484A" w:rsidRPr="00646D5C" w:rsidRDefault="00CE484A" w:rsidP="00CE484A">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t>Le marché peut être résilié, sans préjudice des sanctions pouvant être prises dans le cadre des dispositions ci-dessus, lorsque les infractions commises sont établies pendant son exécution</w:t>
            </w:r>
            <w:proofErr w:type="gramStart"/>
            <w:r w:rsidRPr="00646D5C">
              <w:rPr>
                <w:lang w:val="fr-FR"/>
              </w:rPr>
              <w:t>..</w:t>
            </w:r>
            <w:proofErr w:type="gramEnd"/>
          </w:p>
          <w:p w:rsidR="00CE484A" w:rsidRPr="00646D5C" w:rsidRDefault="00CE484A" w:rsidP="00CE484A">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lastRenderedPageBreak/>
              <w:t>Le contrevenant dispose d'un recours devant les tribunaux de l’ordre administratif à l'encontre des décisions du Comité de Règlement des Différends. Ce recours n'est pas suspensif</w:t>
            </w:r>
          </w:p>
        </w:tc>
      </w:tr>
      <w:tr w:rsidR="0032239A">
        <w:tc>
          <w:tcPr>
            <w:tcW w:w="1836" w:type="dxa"/>
          </w:tcPr>
          <w:p w:rsidR="0032239A" w:rsidRPr="001373A0" w:rsidRDefault="0032239A" w:rsidP="0032239A">
            <w:pPr>
              <w:pStyle w:val="Head12"/>
              <w:numPr>
                <w:ilvl w:val="0"/>
                <w:numId w:val="0"/>
              </w:numPr>
              <w:rPr>
                <w:b w:val="0"/>
              </w:rPr>
            </w:pPr>
          </w:p>
        </w:tc>
        <w:tc>
          <w:tcPr>
            <w:tcW w:w="7488" w:type="dxa"/>
            <w:gridSpan w:val="2"/>
          </w:tcPr>
          <w:p w:rsidR="0032239A" w:rsidRPr="00646D5C" w:rsidRDefault="0032239A" w:rsidP="0032239A">
            <w:pPr>
              <w:pStyle w:val="Head11"/>
              <w:rPr>
                <w:lang w:val="fr-FR"/>
              </w:rPr>
            </w:pPr>
            <w:bookmarkStart w:id="11" w:name="_Toc317624203"/>
            <w:r w:rsidRPr="00646D5C">
              <w:rPr>
                <w:lang w:val="fr-FR"/>
              </w:rPr>
              <w:t>3. Candidats aux Marchés</w:t>
            </w:r>
            <w:bookmarkEnd w:id="11"/>
          </w:p>
        </w:tc>
      </w:tr>
      <w:tr w:rsidR="00EA3B11" w:rsidRPr="00F7114B">
        <w:tc>
          <w:tcPr>
            <w:tcW w:w="1836" w:type="dxa"/>
          </w:tcPr>
          <w:p w:rsidR="00EA3B11" w:rsidRPr="001373A0" w:rsidRDefault="00EA3B11" w:rsidP="0032239A">
            <w:pPr>
              <w:pStyle w:val="Head12"/>
            </w:pPr>
            <w:bookmarkStart w:id="12" w:name="_Toc188501938"/>
            <w:bookmarkStart w:id="13" w:name="_Toc188954916"/>
            <w:r w:rsidRPr="001373A0">
              <w:t>Conditions à remplir pour prendre part aux marchés</w:t>
            </w:r>
            <w:bookmarkEnd w:id="12"/>
            <w:bookmarkEnd w:id="13"/>
          </w:p>
        </w:tc>
        <w:tc>
          <w:tcPr>
            <w:tcW w:w="7488" w:type="dxa"/>
            <w:gridSpan w:val="2"/>
          </w:tcPr>
          <w:p w:rsidR="00EA3B11" w:rsidRPr="00646D5C" w:rsidRDefault="00EA3B11" w:rsidP="008F6306">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spacing w:val="-4"/>
                <w:lang w:val="fr-FR"/>
              </w:rPr>
              <w:t xml:space="preserve">Les candidats peuvent être des personnes physiques, des personnes morales ou toute combinaison entre elles avec une volonté formelle de conclure un accord ou ayant conclu un accord de groupement. </w:t>
            </w:r>
            <w:r w:rsidRPr="00646D5C">
              <w:rPr>
                <w:lang w:val="fr-FR"/>
              </w:rPr>
              <w:t>Les candidats doivent fournir tout document que l’Autorité contractante peut raisonnablement exiger, établissant à la satisfaction de l’Autorité contractante qu’ils continuent d’être admis à concourir.</w:t>
            </w:r>
          </w:p>
        </w:tc>
      </w:tr>
      <w:tr w:rsidR="00EA3B11" w:rsidRPr="00F7114B">
        <w:tc>
          <w:tcPr>
            <w:tcW w:w="1836" w:type="dxa"/>
          </w:tcPr>
          <w:p w:rsidR="00EA3B11" w:rsidRPr="001373A0" w:rsidRDefault="00EA3B11" w:rsidP="00D21C44">
            <w:pPr>
              <w:pStyle w:val="Head12"/>
              <w:numPr>
                <w:ilvl w:val="0"/>
                <w:numId w:val="0"/>
              </w:numPr>
            </w:pPr>
          </w:p>
        </w:tc>
        <w:tc>
          <w:tcPr>
            <w:tcW w:w="7488" w:type="dxa"/>
            <w:gridSpan w:val="2"/>
          </w:tcPr>
          <w:p w:rsidR="00EA3B11" w:rsidRPr="00646D5C" w:rsidRDefault="00EA3B11" w:rsidP="008F6306">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t>Ne sont pas admises à concourir</w:t>
            </w:r>
            <w:r w:rsidR="0056102F" w:rsidRPr="00646D5C">
              <w:rPr>
                <w:lang w:val="fr-FR"/>
              </w:rPr>
              <w:t xml:space="preserve"> les personnes physiques ou morales </w:t>
            </w:r>
            <w:r w:rsidRPr="00646D5C">
              <w:rPr>
                <w:lang w:val="fr-FR"/>
              </w:rPr>
              <w:t>:</w:t>
            </w:r>
          </w:p>
          <w:p w:rsidR="00CE484A" w:rsidRPr="00646D5C" w:rsidRDefault="0056102F" w:rsidP="00CE484A">
            <w:pPr>
              <w:widowControl/>
              <w:numPr>
                <w:ilvl w:val="0"/>
                <w:numId w:val="46"/>
              </w:numPr>
              <w:jc w:val="both"/>
              <w:rPr>
                <w:lang w:val="fr-FR"/>
              </w:rPr>
            </w:pPr>
            <w:r w:rsidRPr="00646D5C">
              <w:rPr>
                <w:lang w:val="fr-FR"/>
              </w:rPr>
              <w:t xml:space="preserve">qui </w:t>
            </w:r>
            <w:r w:rsidR="00CE484A" w:rsidRPr="00646D5C">
              <w:rPr>
                <w:lang w:val="fr-FR"/>
              </w:rPr>
              <w:t>ne se sont pas acquittées de leurs droits, taxes, impôts, cotisations, contributions, redevances ou prélèvements de quelque nature que ce soit, y compris, le paiement sur des marchés antérieurs, de la taxe parafiscale prévue par le décret N° 2011-054 / PR fixant les modalités de fonctionnement du compte d’affectation spéciale pour la régulation des marchés publics et délégations de service public, ou à défaut, ne peuvent justifier par un document de l’Administration concernée du respect de leurs obligations en matière fiscale et sociale ;</w:t>
            </w:r>
          </w:p>
          <w:p w:rsidR="00CE484A" w:rsidRPr="00646D5C" w:rsidRDefault="00CE484A" w:rsidP="00CE484A">
            <w:pPr>
              <w:widowControl/>
              <w:numPr>
                <w:ilvl w:val="0"/>
                <w:numId w:val="46"/>
              </w:numPr>
              <w:jc w:val="both"/>
              <w:rPr>
                <w:lang w:val="fr-FR"/>
              </w:rPr>
            </w:pPr>
            <w:r w:rsidRPr="00646D5C">
              <w:rPr>
                <w:lang w:val="fr-FR"/>
              </w:rPr>
              <w:t>qui font de procédure de déclaration de faillite personnelle, de redressement judiciaire, sauf à avoir été autorisés à poursuivre leur activité par une décision de justice ;</w:t>
            </w:r>
          </w:p>
          <w:p w:rsidR="00CE484A" w:rsidRPr="00646D5C" w:rsidRDefault="00CE484A" w:rsidP="00CE484A">
            <w:pPr>
              <w:widowControl/>
              <w:numPr>
                <w:ilvl w:val="0"/>
                <w:numId w:val="46"/>
              </w:numPr>
              <w:jc w:val="both"/>
              <w:rPr>
                <w:lang w:val="fr-FR"/>
              </w:rPr>
            </w:pPr>
            <w:r w:rsidRPr="00646D5C">
              <w:rPr>
                <w:lang w:val="fr-FR"/>
              </w:rPr>
              <w:t>qui sont en état de liquidation de biens ou en faillite ;</w:t>
            </w:r>
          </w:p>
          <w:p w:rsidR="00CE484A" w:rsidRPr="00646D5C" w:rsidRDefault="00CE484A" w:rsidP="00CE484A">
            <w:pPr>
              <w:widowControl/>
              <w:numPr>
                <w:ilvl w:val="0"/>
                <w:numId w:val="46"/>
              </w:numPr>
              <w:jc w:val="both"/>
              <w:rPr>
                <w:lang w:val="fr-FR"/>
              </w:rPr>
            </w:pPr>
            <w:r w:rsidRPr="00646D5C">
              <w:rPr>
                <w:lang w:val="fr-FR"/>
              </w:rPr>
              <w:t xml:space="preserve">qui sont frappées de l’une des interdictions ou </w:t>
            </w:r>
            <w:proofErr w:type="spellStart"/>
            <w:r w:rsidRPr="00646D5C">
              <w:rPr>
                <w:lang w:val="fr-FR"/>
              </w:rPr>
              <w:t>déchéances</w:t>
            </w:r>
            <w:proofErr w:type="spellEnd"/>
            <w:r w:rsidRPr="00646D5C">
              <w:rPr>
                <w:lang w:val="fr-FR"/>
              </w:rPr>
              <w:t xml:space="preserve"> prévues par les textes en vigueur, notamment le Code pénal et le Code général des impôts ;</w:t>
            </w:r>
          </w:p>
          <w:p w:rsidR="00CE484A" w:rsidRPr="00646D5C" w:rsidRDefault="00CE484A" w:rsidP="00CE484A">
            <w:pPr>
              <w:widowControl/>
              <w:numPr>
                <w:ilvl w:val="0"/>
                <w:numId w:val="46"/>
              </w:numPr>
              <w:jc w:val="both"/>
              <w:rPr>
                <w:lang w:val="fr-FR"/>
              </w:rPr>
            </w:pPr>
            <w:r w:rsidRPr="00646D5C">
              <w:rPr>
                <w:lang w:val="fr-FR"/>
              </w:rPr>
              <w:t>qui sont affiliés aux consultants ayant contribué à préparer tout ou partie des dossiers d’appel d’offres ou de consultation ;</w:t>
            </w:r>
          </w:p>
          <w:p w:rsidR="00CE484A" w:rsidRPr="00646D5C" w:rsidRDefault="00CE484A" w:rsidP="00CE484A">
            <w:pPr>
              <w:widowControl/>
              <w:numPr>
                <w:ilvl w:val="0"/>
                <w:numId w:val="46"/>
              </w:numPr>
              <w:jc w:val="both"/>
              <w:rPr>
                <w:lang w:val="fr-FR"/>
              </w:rPr>
            </w:pPr>
            <w:r w:rsidRPr="00646D5C">
              <w:rPr>
                <w:lang w:val="fr-FR"/>
              </w:rPr>
              <w:t>dans lesquels l’un des membres des organes de passation, de contrôle ou d’approbation ayant eu à connaitre de la procédure possède des intérêts financiers ou personnels de quelque nature que ce soit ;</w:t>
            </w:r>
          </w:p>
          <w:p w:rsidR="0056102F" w:rsidRPr="00646D5C" w:rsidRDefault="00CE484A" w:rsidP="0056102F">
            <w:pPr>
              <w:widowControl/>
              <w:numPr>
                <w:ilvl w:val="0"/>
                <w:numId w:val="46"/>
              </w:numPr>
              <w:jc w:val="both"/>
              <w:rPr>
                <w:lang w:val="fr-FR"/>
              </w:rPr>
            </w:pPr>
            <w:r w:rsidRPr="00646D5C">
              <w:rPr>
                <w:lang w:val="fr-FR"/>
              </w:rPr>
              <w:t>qui auront été reconnues coupables d’infractions à la réglementation des marchés publics ou qui auront été exclues des procédures de passation des marchés par une décision de justice définitive en matière pénale, fiscale, ou sociale ou par une décision de l’Autorité de Régulation des Marchés</w:t>
            </w:r>
            <w:r w:rsidR="00EA3B11" w:rsidRPr="00646D5C">
              <w:rPr>
                <w:lang w:val="fr-FR"/>
              </w:rPr>
              <w:t>.</w:t>
            </w:r>
          </w:p>
          <w:p w:rsidR="0056102F" w:rsidRPr="00646D5C" w:rsidRDefault="0056102F" w:rsidP="0056102F">
            <w:pPr>
              <w:ind w:left="1080"/>
              <w:rPr>
                <w:lang w:val="fr-FR"/>
              </w:rPr>
            </w:pPr>
          </w:p>
          <w:p w:rsidR="0056102F" w:rsidRPr="00646D5C" w:rsidRDefault="0056102F" w:rsidP="0056102F">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t xml:space="preserve">S’agissant des personnes morales, les cas d’inéligibilité visés ci-dessus aux alinéas d, e et g s’appliquent dès lors qu’ils sont le fait de personnes physiques membres de leurs organes de direction ou de </w:t>
            </w:r>
            <w:r w:rsidRPr="00646D5C">
              <w:rPr>
                <w:lang w:val="fr-FR"/>
              </w:rPr>
              <w:lastRenderedPageBreak/>
              <w:t>contrôle.</w:t>
            </w:r>
          </w:p>
          <w:p w:rsidR="00EA3B11" w:rsidRPr="00646D5C" w:rsidRDefault="00EA3B11" w:rsidP="0056102F">
            <w:pPr>
              <w:widowControl/>
              <w:ind w:left="1080"/>
              <w:jc w:val="both"/>
              <w:rPr>
                <w:lang w:val="fr-FR"/>
              </w:rPr>
            </w:pPr>
            <w:r w:rsidRPr="00646D5C">
              <w:rPr>
                <w:lang w:val="fr-FR"/>
              </w:rPr>
              <w:t xml:space="preserve"> </w:t>
            </w:r>
          </w:p>
          <w:p w:rsidR="00EA3B11" w:rsidRPr="00646D5C" w:rsidRDefault="00EA3B11" w:rsidP="008F6306">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t>Les dispositions ci-dessus sont également  applicables aux membres de groupement et aux sous-traitants.</w:t>
            </w:r>
          </w:p>
        </w:tc>
      </w:tr>
      <w:tr w:rsidR="00EA3B11" w:rsidRPr="00F7114B">
        <w:tc>
          <w:tcPr>
            <w:tcW w:w="1836" w:type="dxa"/>
          </w:tcPr>
          <w:p w:rsidR="00EA3B11" w:rsidRPr="001373A0" w:rsidRDefault="00EA3B11" w:rsidP="00D21C44">
            <w:pPr>
              <w:pStyle w:val="Head12"/>
              <w:numPr>
                <w:ilvl w:val="0"/>
                <w:numId w:val="0"/>
              </w:numPr>
            </w:pPr>
          </w:p>
        </w:tc>
        <w:tc>
          <w:tcPr>
            <w:tcW w:w="7488" w:type="dxa"/>
            <w:gridSpan w:val="2"/>
          </w:tcPr>
          <w:p w:rsidR="0056102F" w:rsidRPr="00646D5C" w:rsidRDefault="00EA3B11" w:rsidP="0056102F">
            <w:pPr>
              <w:pStyle w:val="Header3-Paragraph"/>
              <w:numPr>
                <w:ilvl w:val="1"/>
                <w:numId w:val="39"/>
              </w:numPr>
              <w:tabs>
                <w:tab w:val="clear" w:pos="504"/>
              </w:tabs>
              <w:overflowPunct/>
              <w:autoSpaceDE/>
              <w:autoSpaceDN/>
              <w:adjustRightInd/>
              <w:spacing w:after="220"/>
              <w:ind w:left="612" w:hanging="612"/>
              <w:textAlignment w:val="auto"/>
              <w:rPr>
                <w:lang w:val="fr-FR"/>
              </w:rPr>
            </w:pPr>
            <w:r w:rsidRPr="00646D5C">
              <w:rPr>
                <w:lang w:val="fr-FR"/>
              </w:rPr>
              <w:t xml:space="preserve">Un </w:t>
            </w:r>
            <w:r w:rsidR="0056102F" w:rsidRPr="00646D5C">
              <w:rPr>
                <w:lang w:val="fr-FR"/>
              </w:rPr>
              <w:t>candidat ne peut se trouver en situation de conflit d’intérêt. Tout candidat se trouvant dans une situation de conflit d’intérêt sera disqualifié</w:t>
            </w:r>
            <w:r w:rsidR="0056102F" w:rsidRPr="00646D5C">
              <w:rPr>
                <w:i/>
                <w:lang w:val="fr-FR"/>
              </w:rPr>
              <w:t xml:space="preserve">. </w:t>
            </w:r>
            <w:r w:rsidR="0056102F" w:rsidRPr="00646D5C">
              <w:rPr>
                <w:lang w:val="fr-FR"/>
              </w:rPr>
              <w:t>Un candidat (y compris tous les membres d’un groupement d’entreprises et tous les sous-traitants du candidat) sera considéré comme étant en situation de conflit d’intérêt s’il :</w:t>
            </w:r>
          </w:p>
          <w:p w:rsidR="0056102F" w:rsidRPr="00646D5C" w:rsidRDefault="0056102F" w:rsidP="0056102F">
            <w:pPr>
              <w:widowControl/>
              <w:numPr>
                <w:ilvl w:val="0"/>
                <w:numId w:val="37"/>
              </w:numPr>
              <w:spacing w:after="180"/>
              <w:ind w:hanging="516"/>
              <w:jc w:val="both"/>
              <w:rPr>
                <w:lang w:val="fr-FR"/>
              </w:rPr>
            </w:pPr>
            <w:r w:rsidRPr="00646D5C">
              <w:rPr>
                <w:lang w:val="fr-FR"/>
              </w:rPr>
              <w:t>se trouve dans les situations décrites aux alinéas 4.2 e) et f) ci-dessus ; ou</w:t>
            </w:r>
          </w:p>
          <w:p w:rsidR="0056102F" w:rsidRPr="00646D5C" w:rsidRDefault="0056102F" w:rsidP="0056102F">
            <w:pPr>
              <w:widowControl/>
              <w:numPr>
                <w:ilvl w:val="0"/>
                <w:numId w:val="37"/>
              </w:numPr>
              <w:spacing w:after="180"/>
              <w:ind w:hanging="516"/>
              <w:jc w:val="both"/>
              <w:rPr>
                <w:lang w:val="fr-FR"/>
              </w:rPr>
            </w:pPr>
            <w:r w:rsidRPr="00646D5C">
              <w:rPr>
                <w:lang w:val="fr-FR"/>
              </w:rPr>
              <w:t>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56102F" w:rsidRPr="00646D5C" w:rsidRDefault="0056102F" w:rsidP="0056102F">
            <w:pPr>
              <w:widowControl/>
              <w:numPr>
                <w:ilvl w:val="0"/>
                <w:numId w:val="37"/>
              </w:numPr>
              <w:spacing w:after="180"/>
              <w:ind w:hanging="516"/>
              <w:jc w:val="both"/>
              <w:rPr>
                <w:lang w:val="fr-FR"/>
              </w:rPr>
            </w:pPr>
            <w:r w:rsidRPr="00646D5C">
              <w:rPr>
                <w:lang w:val="fr-FR"/>
              </w:rPr>
              <w:t>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offres ou qui participe à plusieurs offres (à l’exception des variantes présentées en vertu de la Clause 13 des  IC) provoquera la disqualification de toutes les offres auxquelles il aura participé ; ou</w:t>
            </w:r>
          </w:p>
          <w:p w:rsidR="00EA3B11" w:rsidRPr="00646D5C" w:rsidRDefault="0056102F" w:rsidP="00F7114B">
            <w:pPr>
              <w:widowControl/>
              <w:numPr>
                <w:ilvl w:val="0"/>
                <w:numId w:val="37"/>
              </w:numPr>
              <w:spacing w:after="180"/>
              <w:ind w:hanging="516"/>
              <w:jc w:val="both"/>
              <w:rPr>
                <w:lang w:val="fr-FR"/>
              </w:rPr>
            </w:pPr>
            <w:r w:rsidRPr="00646D5C">
              <w:rPr>
                <w:lang w:val="fr-FR"/>
              </w:rPr>
              <w:t>S’il est affilié à une firme ou entité que l’Autorité contractante a recruté, ou envisage de recruter, pour participer au contrôle de travaux dans le cadre du Marché</w:t>
            </w:r>
            <w:r w:rsidR="00EA3B11" w:rsidRPr="00646D5C">
              <w:rPr>
                <w:lang w:val="fr-FR"/>
              </w:rPr>
              <w:t>.</w:t>
            </w:r>
          </w:p>
        </w:tc>
      </w:tr>
      <w:tr w:rsidR="00855C02">
        <w:tc>
          <w:tcPr>
            <w:tcW w:w="1836" w:type="dxa"/>
          </w:tcPr>
          <w:p w:rsidR="00855C02" w:rsidRDefault="00855C02" w:rsidP="00D21C44">
            <w:pPr>
              <w:pStyle w:val="Head12"/>
              <w:numPr>
                <w:ilvl w:val="0"/>
                <w:numId w:val="0"/>
              </w:numPr>
            </w:pPr>
          </w:p>
        </w:tc>
        <w:tc>
          <w:tcPr>
            <w:tcW w:w="7488" w:type="dxa"/>
            <w:gridSpan w:val="2"/>
          </w:tcPr>
          <w:p w:rsidR="00855C02" w:rsidRPr="00646D5C" w:rsidRDefault="00855C02">
            <w:pPr>
              <w:pStyle w:val="Head11"/>
              <w:keepNext/>
              <w:keepLines/>
              <w:widowControl/>
              <w:rPr>
                <w:lang w:val="fr-FR"/>
              </w:rPr>
            </w:pPr>
            <w:bookmarkStart w:id="14" w:name="_Toc437338942"/>
            <w:bookmarkStart w:id="15" w:name="_Toc317624204"/>
            <w:r w:rsidRPr="00646D5C">
              <w:rPr>
                <w:lang w:val="fr-FR"/>
              </w:rPr>
              <w:t>4. Critères</w:t>
            </w:r>
            <w:bookmarkEnd w:id="14"/>
            <w:r w:rsidRPr="00646D5C">
              <w:rPr>
                <w:lang w:val="fr-FR"/>
              </w:rPr>
              <w:t xml:space="preserve"> de qualification</w:t>
            </w:r>
            <w:bookmarkEnd w:id="15"/>
          </w:p>
        </w:tc>
      </w:tr>
      <w:tr w:rsidR="00855C02" w:rsidRPr="00F7114B">
        <w:tc>
          <w:tcPr>
            <w:tcW w:w="1836" w:type="dxa"/>
          </w:tcPr>
          <w:p w:rsidR="00855C02" w:rsidRDefault="00855C02" w:rsidP="0032239A">
            <w:pPr>
              <w:pStyle w:val="Head12"/>
            </w:pPr>
            <w:r>
              <w:t>Généralités</w:t>
            </w:r>
          </w:p>
        </w:tc>
        <w:tc>
          <w:tcPr>
            <w:tcW w:w="7488" w:type="dxa"/>
            <w:gridSpan w:val="2"/>
          </w:tcPr>
          <w:p w:rsidR="00855C02" w:rsidRPr="00646D5C" w:rsidRDefault="007C5CD6" w:rsidP="007C5CD6">
            <w:pPr>
              <w:keepNext/>
              <w:keepLines/>
              <w:widowControl/>
              <w:spacing w:after="200"/>
              <w:ind w:left="612" w:hanging="612"/>
              <w:jc w:val="both"/>
              <w:rPr>
                <w:lang w:val="fr-FR"/>
              </w:rPr>
            </w:pPr>
            <w:r w:rsidRPr="00646D5C">
              <w:rPr>
                <w:lang w:val="fr-FR"/>
              </w:rPr>
              <w:t>7 .1</w:t>
            </w:r>
            <w:r w:rsidRPr="00646D5C">
              <w:rPr>
                <w:lang w:val="fr-FR"/>
              </w:rPr>
              <w:tab/>
            </w:r>
            <w:r w:rsidR="00855C02" w:rsidRPr="00646D5C">
              <w:rPr>
                <w:lang w:val="fr-FR"/>
              </w:rPr>
              <w:t xml:space="preserve">Pour être </w:t>
            </w:r>
            <w:r w:rsidR="00532DD5" w:rsidRPr="00646D5C">
              <w:rPr>
                <w:lang w:val="fr-FR"/>
              </w:rPr>
              <w:t>pré-qualifiés</w:t>
            </w:r>
            <w:r w:rsidR="00855C02" w:rsidRPr="00646D5C">
              <w:rPr>
                <w:lang w:val="fr-FR"/>
              </w:rPr>
              <w:t>, les Candidats devront satisfaire à l’ensemble</w:t>
            </w:r>
            <w:r w:rsidR="00855C02" w:rsidRPr="00646D5C">
              <w:rPr>
                <w:b/>
                <w:lang w:val="fr-FR"/>
              </w:rPr>
              <w:t xml:space="preserve"> </w:t>
            </w:r>
            <w:r w:rsidR="00855C02" w:rsidRPr="00646D5C">
              <w:rPr>
                <w:lang w:val="fr-FR"/>
              </w:rPr>
              <w:t>des critères exclusifs minimums énoncés ci</w:t>
            </w:r>
            <w:r w:rsidR="00855C02" w:rsidRPr="00646D5C">
              <w:rPr>
                <w:lang w:val="fr-FR"/>
              </w:rPr>
              <w:noBreakHyphen/>
              <w:t xml:space="preserve">après quant à leur expérience générale et spécialisée pour les </w:t>
            </w:r>
            <w:r w:rsidR="006B60B3" w:rsidRPr="00646D5C">
              <w:rPr>
                <w:lang w:val="fr-FR"/>
              </w:rPr>
              <w:t xml:space="preserve">prestations et/ou </w:t>
            </w:r>
            <w:r w:rsidR="00855C02" w:rsidRPr="00646D5C">
              <w:rPr>
                <w:lang w:val="fr-FR"/>
              </w:rPr>
              <w:t xml:space="preserve">travaux considérés, leur situation financière, leurs moyens en personnel et en matériel, et tous autres aspects pertinents, tels qu’ils ressortent des informations fournies par eux dans les Formulaires joints à la Lettre de candidature. Les critères supplémentaires applicables aux </w:t>
            </w:r>
            <w:r w:rsidR="00C710A6" w:rsidRPr="00646D5C">
              <w:rPr>
                <w:lang w:val="fr-FR"/>
              </w:rPr>
              <w:t>groupement</w:t>
            </w:r>
            <w:r w:rsidR="00855C02" w:rsidRPr="00646D5C">
              <w:rPr>
                <w:lang w:val="fr-FR"/>
              </w:rPr>
              <w:t>s d’entreprises figurent à la Section 5. Les qualifications, capacités et ressources des sous</w:t>
            </w:r>
            <w:r w:rsidR="00855C02" w:rsidRPr="00646D5C">
              <w:rPr>
                <w:lang w:val="fr-FR"/>
              </w:rPr>
              <w:noBreakHyphen/>
              <w:t xml:space="preserve">traitants proposés ne seront pas prises en compte dans l’évaluation des Candidats (individuels et </w:t>
            </w:r>
            <w:r w:rsidR="00C710A6" w:rsidRPr="00646D5C">
              <w:rPr>
                <w:lang w:val="fr-FR"/>
              </w:rPr>
              <w:t>groupement</w:t>
            </w:r>
            <w:r w:rsidR="00855C02" w:rsidRPr="00646D5C">
              <w:rPr>
                <w:lang w:val="fr-FR"/>
              </w:rPr>
              <w:t>s d’entreprises), à moins que ces sous</w:t>
            </w:r>
            <w:r w:rsidR="00855C02" w:rsidRPr="00646D5C">
              <w:rPr>
                <w:lang w:val="fr-FR"/>
              </w:rPr>
              <w:noBreakHyphen/>
              <w:t>traitants ne soient désignés comme des sous</w:t>
            </w:r>
            <w:r w:rsidR="00855C02" w:rsidRPr="00646D5C">
              <w:rPr>
                <w:lang w:val="fr-FR"/>
              </w:rPr>
              <w:noBreakHyphen/>
              <w:t>traitants spécialisés en vertu des dispositions de la Clause </w:t>
            </w:r>
            <w:r w:rsidR="00B42FDE" w:rsidRPr="00646D5C">
              <w:rPr>
                <w:lang w:val="fr-FR"/>
              </w:rPr>
              <w:t>8</w:t>
            </w:r>
            <w:r w:rsidR="00855C02" w:rsidRPr="00646D5C">
              <w:rPr>
                <w:lang w:val="fr-FR"/>
              </w:rPr>
              <w:t>.</w:t>
            </w:r>
          </w:p>
          <w:p w:rsidR="00855C02" w:rsidRPr="00646D5C" w:rsidRDefault="007C5CD6" w:rsidP="007C5CD6">
            <w:pPr>
              <w:keepNext/>
              <w:keepLines/>
              <w:widowControl/>
              <w:spacing w:after="200"/>
              <w:ind w:left="612" w:hanging="612"/>
              <w:jc w:val="both"/>
              <w:rPr>
                <w:lang w:val="fr-FR"/>
              </w:rPr>
            </w:pPr>
            <w:r w:rsidRPr="00646D5C">
              <w:rPr>
                <w:lang w:val="fr-FR"/>
              </w:rPr>
              <w:t>7.2</w:t>
            </w:r>
            <w:r w:rsidRPr="00646D5C">
              <w:rPr>
                <w:lang w:val="fr-FR"/>
              </w:rPr>
              <w:tab/>
              <w:t xml:space="preserve">Le Maître d’Ouvrage peut demander aux Candidats de fournir un </w:t>
            </w:r>
            <w:r w:rsidRPr="00646D5C">
              <w:rPr>
                <w:lang w:val="fr-FR"/>
              </w:rPr>
              <w:lastRenderedPageBreak/>
              <w:t>complément d’information sur leurs candidatures, mais n’est pas tenu de le faire.</w:t>
            </w:r>
          </w:p>
        </w:tc>
      </w:tr>
      <w:tr w:rsidR="00855C02" w:rsidRPr="00F7114B">
        <w:tc>
          <w:tcPr>
            <w:tcW w:w="1836" w:type="dxa"/>
          </w:tcPr>
          <w:p w:rsidR="00855C02" w:rsidRDefault="00855C02" w:rsidP="0032239A">
            <w:pPr>
              <w:pStyle w:val="Head12"/>
            </w:pPr>
            <w:r>
              <w:lastRenderedPageBreak/>
              <w:t>Sous-traitants</w:t>
            </w:r>
          </w:p>
        </w:tc>
        <w:tc>
          <w:tcPr>
            <w:tcW w:w="7488" w:type="dxa"/>
            <w:gridSpan w:val="2"/>
          </w:tcPr>
          <w:p w:rsidR="00855C02" w:rsidRDefault="007C5CD6" w:rsidP="007C5CD6">
            <w:pPr>
              <w:keepNext/>
              <w:keepLines/>
              <w:widowControl/>
              <w:spacing w:after="200"/>
              <w:ind w:left="624" w:hanging="624"/>
              <w:jc w:val="both"/>
              <w:rPr>
                <w:lang w:val="fr-FR"/>
              </w:rPr>
            </w:pPr>
            <w:r>
              <w:rPr>
                <w:lang w:val="fr-FR"/>
              </w:rPr>
              <w:t>8.1</w:t>
            </w:r>
            <w:r w:rsidR="00855C02">
              <w:rPr>
                <w:lang w:val="fr-FR"/>
              </w:rPr>
              <w:tab/>
              <w:t>Si un Candidat a l’intention de sou</w:t>
            </w:r>
            <w:r w:rsidR="006B60B3">
              <w:rPr>
                <w:lang w:val="fr-FR"/>
              </w:rPr>
              <w:t>s</w:t>
            </w:r>
            <w:r w:rsidR="006B60B3">
              <w:rPr>
                <w:lang w:val="fr-FR"/>
              </w:rPr>
              <w:noBreakHyphen/>
              <w:t>traiter des éléments très spécialisés des prestations et/ou t</w:t>
            </w:r>
            <w:r w:rsidR="00855C02">
              <w:rPr>
                <w:lang w:val="fr-FR"/>
              </w:rPr>
              <w:t xml:space="preserve">ravaux </w:t>
            </w:r>
            <w:r w:rsidR="006B60B3">
              <w:rPr>
                <w:lang w:val="fr-FR"/>
              </w:rPr>
              <w:t>à des sous</w:t>
            </w:r>
            <w:r w:rsidR="006B60B3">
              <w:rPr>
                <w:lang w:val="fr-FR"/>
              </w:rPr>
              <w:noBreakHyphen/>
              <w:t>traitants spécialisés, lesdits éléments et les sous</w:t>
            </w:r>
            <w:r w:rsidR="006B60B3">
              <w:rPr>
                <w:lang w:val="fr-FR"/>
              </w:rPr>
              <w:noBreakHyphen/>
              <w:t>traitants proposés doivent être clairement identifiés, et une description de l’expérience et des capacités desdits sous</w:t>
            </w:r>
            <w:r w:rsidR="006B60B3">
              <w:rPr>
                <w:lang w:val="fr-FR"/>
              </w:rPr>
              <w:noBreakHyphen/>
              <w:t>traitants doit figurer dans les Formulaires d’information pertinents</w:t>
            </w:r>
            <w:r w:rsidR="00855C02">
              <w:rPr>
                <w:lang w:val="fr-FR"/>
              </w:rPr>
              <w:t>.</w:t>
            </w:r>
          </w:p>
        </w:tc>
      </w:tr>
      <w:tr w:rsidR="00855C02" w:rsidRPr="00F7114B">
        <w:tc>
          <w:tcPr>
            <w:tcW w:w="1836" w:type="dxa"/>
          </w:tcPr>
          <w:p w:rsidR="00855C02" w:rsidRDefault="00855C02" w:rsidP="007C5CD6">
            <w:pPr>
              <w:pStyle w:val="Head12"/>
              <w:numPr>
                <w:ilvl w:val="0"/>
                <w:numId w:val="0"/>
              </w:numPr>
            </w:pPr>
          </w:p>
        </w:tc>
        <w:tc>
          <w:tcPr>
            <w:tcW w:w="7488" w:type="dxa"/>
            <w:gridSpan w:val="2"/>
          </w:tcPr>
          <w:p w:rsidR="00855C02" w:rsidRDefault="007C5CD6">
            <w:pPr>
              <w:keepNext/>
              <w:keepLines/>
              <w:widowControl/>
              <w:spacing w:after="200"/>
              <w:ind w:left="620" w:hanging="634"/>
              <w:jc w:val="both"/>
              <w:rPr>
                <w:lang w:val="fr-FR"/>
              </w:rPr>
            </w:pPr>
            <w:r>
              <w:rPr>
                <w:lang w:val="fr-FR"/>
              </w:rPr>
              <w:t>8.2</w:t>
            </w:r>
            <w:r w:rsidR="00855C02">
              <w:rPr>
                <w:lang w:val="fr-FR"/>
              </w:rPr>
              <w:tab/>
              <w:t>S’il s’avère que l’un quelconque des sous</w:t>
            </w:r>
            <w:r w:rsidR="00855C02">
              <w:rPr>
                <w:lang w:val="fr-FR"/>
              </w:rPr>
              <w:noBreakHyphen/>
              <w:t xml:space="preserve">traitants proposés ne remplit pas les conditions requises ou n’est pas qualifié pour exécuter une certaine tâche, le </w:t>
            </w:r>
            <w:r w:rsidR="00B35745">
              <w:rPr>
                <w:lang w:val="fr-FR"/>
              </w:rPr>
              <w:t>Maître d’Ouvrage</w:t>
            </w:r>
            <w:r w:rsidR="00855C02">
              <w:rPr>
                <w:lang w:val="fr-FR"/>
              </w:rPr>
              <w:t xml:space="preserve"> peut demander au Candidat concerné de proposer un suppléant acceptable, et ledit Candidat peut être </w:t>
            </w:r>
            <w:r w:rsidR="00532DD5">
              <w:rPr>
                <w:lang w:val="fr-FR"/>
              </w:rPr>
              <w:t>pré-qualifié</w:t>
            </w:r>
            <w:r w:rsidR="00855C02">
              <w:rPr>
                <w:lang w:val="fr-FR"/>
              </w:rPr>
              <w:t xml:space="preserve"> sous réserve de satisfaire à cette demande avant que le </w:t>
            </w:r>
            <w:r w:rsidR="00B35745">
              <w:rPr>
                <w:lang w:val="fr-FR"/>
              </w:rPr>
              <w:t>Maître d’Ouvrage</w:t>
            </w:r>
            <w:r w:rsidR="00855C02">
              <w:rPr>
                <w:lang w:val="fr-FR"/>
              </w:rPr>
              <w:t xml:space="preserve"> ne lance </w:t>
            </w:r>
            <w:r w:rsidR="006B60B3">
              <w:rPr>
                <w:lang w:val="fr-FR"/>
              </w:rPr>
              <w:t>l’</w:t>
            </w:r>
            <w:r w:rsidR="00855C02">
              <w:rPr>
                <w:lang w:val="fr-FR"/>
              </w:rPr>
              <w:t>avis d’appel d’offres.</w:t>
            </w:r>
          </w:p>
        </w:tc>
      </w:tr>
      <w:tr w:rsidR="00855C02" w:rsidRPr="00F7114B">
        <w:tc>
          <w:tcPr>
            <w:tcW w:w="1836" w:type="dxa"/>
          </w:tcPr>
          <w:p w:rsidR="00855C02" w:rsidRDefault="00855C02" w:rsidP="0032239A">
            <w:pPr>
              <w:pStyle w:val="Head12"/>
            </w:pPr>
            <w:r>
              <w:t>Responsabilité de l’Entrepreneur</w:t>
            </w:r>
          </w:p>
        </w:tc>
        <w:tc>
          <w:tcPr>
            <w:tcW w:w="7488" w:type="dxa"/>
            <w:gridSpan w:val="2"/>
          </w:tcPr>
          <w:p w:rsidR="00855C02" w:rsidRDefault="007C5CD6">
            <w:pPr>
              <w:keepNext/>
              <w:keepLines/>
              <w:widowControl/>
              <w:spacing w:after="200"/>
              <w:ind w:left="619" w:hanging="619"/>
              <w:jc w:val="both"/>
              <w:rPr>
                <w:lang w:val="fr-FR"/>
              </w:rPr>
            </w:pPr>
            <w:r>
              <w:rPr>
                <w:lang w:val="fr-FR"/>
              </w:rPr>
              <w:t>9.1</w:t>
            </w:r>
            <w:r w:rsidR="00855C02">
              <w:rPr>
                <w:lang w:val="fr-FR"/>
              </w:rPr>
              <w:tab/>
              <w:t xml:space="preserve">Après l’attribution du marché, l’Entrepreneur doit obtenir le consentement préalable du </w:t>
            </w:r>
            <w:r w:rsidR="00B35745">
              <w:rPr>
                <w:lang w:val="fr-FR"/>
              </w:rPr>
              <w:t>Maître d’Ouvrage</w:t>
            </w:r>
            <w:r w:rsidR="00855C02">
              <w:rPr>
                <w:lang w:val="fr-FR"/>
              </w:rPr>
              <w:t xml:space="preserve"> avant de sous</w:t>
            </w:r>
            <w:r w:rsidR="00855C02">
              <w:rPr>
                <w:lang w:val="fr-FR"/>
              </w:rPr>
              <w:noBreakHyphen/>
              <w:t>tra</w:t>
            </w:r>
            <w:r w:rsidR="006B60B3">
              <w:rPr>
                <w:lang w:val="fr-FR"/>
              </w:rPr>
              <w:t>iter une partie quelconque des prestations et/ou t</w:t>
            </w:r>
            <w:r w:rsidR="00855C02">
              <w:rPr>
                <w:lang w:val="fr-FR"/>
              </w:rPr>
              <w:t>ravaux, sauf si cela concerne la fourniture de matériaux ou des sous</w:t>
            </w:r>
            <w:r w:rsidR="00855C02">
              <w:rPr>
                <w:lang w:val="fr-FR"/>
              </w:rPr>
              <w:noBreakHyphen/>
              <w:t>traitants désignés dans le Marché. Nonobstant ledit consentement, l’Entrepreneur demeure responsable des actes, défaillances et négligences de tous les sous</w:t>
            </w:r>
            <w:r w:rsidR="00855C02">
              <w:rPr>
                <w:lang w:val="fr-FR"/>
              </w:rPr>
              <w:noBreakHyphen/>
              <w:t>traitants durant l’exécution du Marché.</w:t>
            </w:r>
          </w:p>
        </w:tc>
      </w:tr>
      <w:tr w:rsidR="00855C02" w:rsidRPr="00F7114B">
        <w:tc>
          <w:tcPr>
            <w:tcW w:w="1836" w:type="dxa"/>
          </w:tcPr>
          <w:p w:rsidR="00855C02" w:rsidRDefault="00855C02" w:rsidP="0032239A">
            <w:pPr>
              <w:pStyle w:val="Head12"/>
            </w:pPr>
            <w:r>
              <w:t>Expérience générale en matière de </w:t>
            </w:r>
            <w:r w:rsidR="006B60B3">
              <w:t xml:space="preserve">prestations et/ou </w:t>
            </w:r>
            <w:r>
              <w:t>travaux</w:t>
            </w:r>
          </w:p>
        </w:tc>
        <w:tc>
          <w:tcPr>
            <w:tcW w:w="7488" w:type="dxa"/>
            <w:gridSpan w:val="2"/>
          </w:tcPr>
          <w:p w:rsidR="00855C02" w:rsidRDefault="007C5CD6">
            <w:pPr>
              <w:keepNext/>
              <w:keepLines/>
              <w:widowControl/>
              <w:spacing w:after="180"/>
              <w:ind w:left="612" w:hanging="630"/>
              <w:jc w:val="both"/>
              <w:rPr>
                <w:lang w:val="fr-FR"/>
              </w:rPr>
            </w:pPr>
            <w:r>
              <w:rPr>
                <w:lang w:val="fr-FR"/>
              </w:rPr>
              <w:t>10.1</w:t>
            </w:r>
            <w:r w:rsidR="00855C02">
              <w:rPr>
                <w:lang w:val="fr-FR"/>
              </w:rPr>
              <w:tab/>
              <w:t>Le Candidat doit fournir la preuve</w:t>
            </w:r>
          </w:p>
          <w:p w:rsidR="00855C02" w:rsidRDefault="00855C02">
            <w:pPr>
              <w:keepNext/>
              <w:keepLines/>
              <w:widowControl/>
              <w:spacing w:after="180"/>
              <w:ind w:left="1253" w:hanging="634"/>
              <w:jc w:val="both"/>
              <w:rPr>
                <w:lang w:val="fr-FR"/>
              </w:rPr>
            </w:pPr>
            <w:r>
              <w:rPr>
                <w:lang w:val="fr-FR"/>
              </w:rPr>
              <w:t xml:space="preserve">a) </w:t>
            </w:r>
            <w:r>
              <w:rPr>
                <w:lang w:val="fr-FR"/>
              </w:rPr>
              <w:tab/>
              <w:t xml:space="preserve">qu’il possède une expérience des </w:t>
            </w:r>
            <w:r w:rsidR="006B60B3">
              <w:rPr>
                <w:lang w:val="fr-FR"/>
              </w:rPr>
              <w:t xml:space="preserve">prestations et/ou </w:t>
            </w:r>
            <w:r>
              <w:rPr>
                <w:lang w:val="fr-FR"/>
              </w:rPr>
              <w:t>travaux au moins égale au nombre d’années indiqué dans les IPC et immédiatement antérieure à la date de présentation des candidatures, en qualité d’entrepreneur principal, d’entrepreneur</w:t>
            </w:r>
            <w:r>
              <w:rPr>
                <w:lang w:val="fr-FR"/>
              </w:rPr>
              <w:noBreakHyphen/>
              <w:t xml:space="preserve">ensemblier, de membre d’un </w:t>
            </w:r>
            <w:r w:rsidR="00C710A6">
              <w:rPr>
                <w:lang w:val="fr-FR"/>
              </w:rPr>
              <w:t>groupement</w:t>
            </w:r>
            <w:r>
              <w:rPr>
                <w:lang w:val="fr-FR"/>
              </w:rPr>
              <w:t xml:space="preserve"> d’entreprises ou de sous</w:t>
            </w:r>
            <w:r>
              <w:rPr>
                <w:lang w:val="fr-FR"/>
              </w:rPr>
              <w:noBreakHyphen/>
              <w:t xml:space="preserve">traitant, et </w:t>
            </w:r>
          </w:p>
          <w:p w:rsidR="00855C02" w:rsidRDefault="00855C02">
            <w:pPr>
              <w:keepNext/>
              <w:keepLines/>
              <w:widowControl/>
              <w:spacing w:after="180"/>
              <w:ind w:left="1242" w:hanging="630"/>
              <w:jc w:val="both"/>
              <w:rPr>
                <w:lang w:val="fr-FR"/>
              </w:rPr>
            </w:pPr>
            <w:r>
              <w:rPr>
                <w:lang w:val="fr-FR"/>
              </w:rPr>
              <w:t xml:space="preserve">b) </w:t>
            </w:r>
            <w:r>
              <w:rPr>
                <w:lang w:val="fr-FR"/>
              </w:rPr>
              <w:tab/>
              <w:t xml:space="preserve">qu’il a réalisé, durant la période en question, un chiffre d’affaires annuel moyen, au titre de </w:t>
            </w:r>
            <w:r w:rsidR="006B60B3">
              <w:rPr>
                <w:lang w:val="fr-FR"/>
              </w:rPr>
              <w:t xml:space="preserve">prestations et/ou </w:t>
            </w:r>
            <w:r>
              <w:rPr>
                <w:lang w:val="fr-FR"/>
              </w:rPr>
              <w:t>travaux, supérieur au montant indiqué dans les IPC.</w:t>
            </w:r>
          </w:p>
          <w:p w:rsidR="00855C02" w:rsidRDefault="00855C02">
            <w:pPr>
              <w:keepNext/>
              <w:keepLines/>
              <w:widowControl/>
              <w:spacing w:after="180"/>
              <w:ind w:left="634" w:hanging="634"/>
              <w:jc w:val="both"/>
              <w:rPr>
                <w:lang w:val="fr-FR"/>
              </w:rPr>
            </w:pPr>
            <w:r>
              <w:rPr>
                <w:lang w:val="fr-FR"/>
              </w:rPr>
              <w:tab/>
              <w:t xml:space="preserve">Le chiffre d’affaires annuel moyen est défini comme le montant total des certificats de paiement au titre de </w:t>
            </w:r>
            <w:r w:rsidR="006B60B3">
              <w:rPr>
                <w:lang w:val="fr-FR"/>
              </w:rPr>
              <w:t>prestations/</w:t>
            </w:r>
            <w:r>
              <w:rPr>
                <w:lang w:val="fr-FR"/>
              </w:rPr>
              <w:t xml:space="preserve">travaux en cours ou de </w:t>
            </w:r>
            <w:r w:rsidR="006B60B3">
              <w:rPr>
                <w:lang w:val="fr-FR"/>
              </w:rPr>
              <w:t>prestations /</w:t>
            </w:r>
            <w:r>
              <w:rPr>
                <w:lang w:val="fr-FR"/>
              </w:rPr>
              <w:t>travaux achevés par l’entreprise ou les entreprises constituant le Candidat, divisé par le nombre d’années indiqué dans les IPC.</w:t>
            </w:r>
          </w:p>
        </w:tc>
      </w:tr>
      <w:tr w:rsidR="00855C02" w:rsidRPr="00F7114B">
        <w:tc>
          <w:tcPr>
            <w:tcW w:w="1836" w:type="dxa"/>
          </w:tcPr>
          <w:p w:rsidR="00855C02" w:rsidRDefault="00855C02" w:rsidP="0032239A">
            <w:pPr>
              <w:pStyle w:val="Head12"/>
            </w:pPr>
            <w:r>
              <w:t xml:space="preserve">Expérience spécialisée </w:t>
            </w:r>
          </w:p>
        </w:tc>
        <w:tc>
          <w:tcPr>
            <w:tcW w:w="7488" w:type="dxa"/>
            <w:gridSpan w:val="2"/>
          </w:tcPr>
          <w:p w:rsidR="00855C02" w:rsidRDefault="007C5CD6">
            <w:pPr>
              <w:keepNext/>
              <w:keepLines/>
              <w:widowControl/>
              <w:tabs>
                <w:tab w:val="left" w:pos="612"/>
              </w:tabs>
              <w:spacing w:after="200"/>
              <w:ind w:left="1253" w:hanging="1267"/>
              <w:jc w:val="both"/>
              <w:rPr>
                <w:lang w:val="fr-FR"/>
              </w:rPr>
            </w:pPr>
            <w:r>
              <w:rPr>
                <w:lang w:val="fr-FR"/>
              </w:rPr>
              <w:t>11.1</w:t>
            </w:r>
            <w:r w:rsidR="00855C02">
              <w:rPr>
                <w:lang w:val="fr-FR"/>
              </w:rPr>
              <w:tab/>
              <w:t>a)</w:t>
            </w:r>
            <w:r w:rsidR="00855C02">
              <w:rPr>
                <w:lang w:val="fr-FR"/>
              </w:rPr>
              <w:tab/>
              <w:t xml:space="preserve">Le Candidat doit fournir la preuve qu’il a, durant la période indiquée dans les IPC, </w:t>
            </w:r>
            <w:r w:rsidR="007E3890">
              <w:rPr>
                <w:lang w:val="fr-FR"/>
              </w:rPr>
              <w:t>réalis</w:t>
            </w:r>
            <w:r w:rsidR="00855C02">
              <w:rPr>
                <w:lang w:val="fr-FR"/>
              </w:rPr>
              <w:t xml:space="preserve">é totalement ou substantiellement un nombre de marchés au moins égal à celui indiqué dans les IPC, lesdits marchés étant d’une nature et d’une complexité similaires au marché proposé et faisant appel à des techniques </w:t>
            </w:r>
            <w:r w:rsidR="00855C02">
              <w:rPr>
                <w:lang w:val="fr-FR"/>
              </w:rPr>
              <w:lastRenderedPageBreak/>
              <w:t>de construction analogues. Les travaux en question peuvent avoir été exécutés par le Candidat en qualité d’entrepreneur principal, d’entrepreneur</w:t>
            </w:r>
            <w:r w:rsidR="00855C02">
              <w:rPr>
                <w:lang w:val="fr-FR"/>
              </w:rPr>
              <w:noBreakHyphen/>
              <w:t xml:space="preserve">ensemblier, ou encore de membre d’un </w:t>
            </w:r>
            <w:r w:rsidR="00C710A6">
              <w:rPr>
                <w:lang w:val="fr-FR"/>
              </w:rPr>
              <w:t>groupement</w:t>
            </w:r>
            <w:r w:rsidR="00855C02">
              <w:rPr>
                <w:lang w:val="fr-FR"/>
              </w:rPr>
              <w:t xml:space="preserve"> d’entreprises ou de sous</w:t>
            </w:r>
            <w:r w:rsidR="00855C02">
              <w:rPr>
                <w:lang w:val="fr-FR"/>
              </w:rPr>
              <w:noBreakHyphen/>
              <w:t>traitant (pour la part lui incombant), et des références doivent être fournies pour confirmer leur bonne exécution.</w:t>
            </w:r>
          </w:p>
          <w:p w:rsidR="00855C02" w:rsidRDefault="00855C02">
            <w:pPr>
              <w:keepNext/>
              <w:keepLines/>
              <w:widowControl/>
              <w:spacing w:after="200"/>
              <w:ind w:left="1242" w:hanging="634"/>
              <w:jc w:val="both"/>
              <w:rPr>
                <w:lang w:val="fr-FR"/>
              </w:rPr>
            </w:pPr>
            <w:r>
              <w:rPr>
                <w:lang w:val="fr-FR"/>
              </w:rPr>
              <w:t>b)</w:t>
            </w:r>
            <w:r>
              <w:rPr>
                <w:lang w:val="fr-FR"/>
              </w:rPr>
              <w:tab/>
              <w:t>Le Candidat doit également fournir la preuve qu’il a atteint les cadences de production mensuelles et/ou annuelles minim</w:t>
            </w:r>
            <w:r w:rsidR="006B60B3">
              <w:rPr>
                <w:lang w:val="fr-FR"/>
              </w:rPr>
              <w:t>ale</w:t>
            </w:r>
            <w:r>
              <w:rPr>
                <w:lang w:val="fr-FR"/>
              </w:rPr>
              <w:t xml:space="preserve">s pour les principales catégories de </w:t>
            </w:r>
            <w:r w:rsidR="006B60B3">
              <w:rPr>
                <w:lang w:val="fr-FR"/>
              </w:rPr>
              <w:t>prestations/</w:t>
            </w:r>
            <w:r>
              <w:rPr>
                <w:lang w:val="fr-FR"/>
              </w:rPr>
              <w:t>travaux décrites dans les IPC, dans des conditions analogues à celles du marché proposé.</w:t>
            </w:r>
          </w:p>
        </w:tc>
      </w:tr>
      <w:tr w:rsidR="00855C02" w:rsidRPr="00F7114B">
        <w:tc>
          <w:tcPr>
            <w:tcW w:w="1836" w:type="dxa"/>
          </w:tcPr>
          <w:p w:rsidR="00855C02" w:rsidRDefault="00855C02" w:rsidP="0032239A">
            <w:pPr>
              <w:pStyle w:val="Head12"/>
            </w:pPr>
            <w:r>
              <w:lastRenderedPageBreak/>
              <w:t>Moyens financiers</w:t>
            </w:r>
          </w:p>
        </w:tc>
        <w:tc>
          <w:tcPr>
            <w:tcW w:w="7488" w:type="dxa"/>
            <w:gridSpan w:val="2"/>
          </w:tcPr>
          <w:p w:rsidR="00855C02" w:rsidRDefault="007C5CD6">
            <w:pPr>
              <w:keepNext/>
              <w:keepLines/>
              <w:widowControl/>
              <w:spacing w:after="200"/>
              <w:ind w:left="619" w:hanging="619"/>
              <w:jc w:val="both"/>
              <w:rPr>
                <w:lang w:val="fr-FR"/>
              </w:rPr>
            </w:pPr>
            <w:r>
              <w:rPr>
                <w:lang w:val="fr-FR"/>
              </w:rPr>
              <w:t>12.1</w:t>
            </w:r>
            <w:r w:rsidR="00855C02">
              <w:rPr>
                <w:lang w:val="fr-FR"/>
              </w:rPr>
              <w:tab/>
            </w:r>
            <w:r w:rsidR="00855C02">
              <w:rPr>
                <w:rStyle w:val="Parahead"/>
                <w:spacing w:val="-2"/>
                <w:sz w:val="24"/>
                <w:lang w:val="fr-FR"/>
              </w:rPr>
              <w:t xml:space="preserve">Le Candidat doit démontrer qu’il peut se procurer ou a à sa disposition des liquidités, actifs réels non grevés, lignes de crédit et autres moyens financiers (abstraction faite de toute avance contractuelle) suffisants pour faire face aux besoins de trésorerie </w:t>
            </w:r>
            <w:r w:rsidR="006B60B3">
              <w:rPr>
                <w:rStyle w:val="Parahead"/>
                <w:spacing w:val="-2"/>
                <w:sz w:val="24"/>
                <w:lang w:val="fr-FR"/>
              </w:rPr>
              <w:t xml:space="preserve">liés aux travaux afférents au marché considéré </w:t>
            </w:r>
            <w:r w:rsidR="00855C02">
              <w:rPr>
                <w:rStyle w:val="Parahead"/>
                <w:spacing w:val="-2"/>
                <w:sz w:val="24"/>
                <w:lang w:val="fr-FR"/>
              </w:rPr>
              <w:t>pour les montants estimatifs</w:t>
            </w:r>
            <w:r w:rsidR="00271AE3">
              <w:rPr>
                <w:rStyle w:val="Parahead"/>
                <w:spacing w:val="-2"/>
                <w:sz w:val="24"/>
                <w:lang w:val="fr-FR"/>
              </w:rPr>
              <w:t xml:space="preserve"> minimums indiqués dans les IPC</w:t>
            </w:r>
            <w:r w:rsidR="00855C02">
              <w:rPr>
                <w:rStyle w:val="Parahead"/>
                <w:spacing w:val="-2"/>
                <w:sz w:val="24"/>
                <w:lang w:val="fr-FR"/>
              </w:rPr>
              <w:t>.</w:t>
            </w:r>
          </w:p>
        </w:tc>
      </w:tr>
      <w:tr w:rsidR="00855C02" w:rsidRPr="00F7114B">
        <w:tc>
          <w:tcPr>
            <w:tcW w:w="1836" w:type="dxa"/>
          </w:tcPr>
          <w:p w:rsidR="00855C02" w:rsidRDefault="00855C02" w:rsidP="007C5CD6">
            <w:pPr>
              <w:pStyle w:val="Head12"/>
              <w:numPr>
                <w:ilvl w:val="0"/>
                <w:numId w:val="0"/>
              </w:numPr>
            </w:pPr>
          </w:p>
        </w:tc>
        <w:tc>
          <w:tcPr>
            <w:tcW w:w="7488" w:type="dxa"/>
            <w:gridSpan w:val="2"/>
          </w:tcPr>
          <w:p w:rsidR="00855C02" w:rsidRDefault="007C5CD6">
            <w:pPr>
              <w:keepNext/>
              <w:keepLines/>
              <w:widowControl/>
              <w:spacing w:after="200"/>
              <w:ind w:left="619" w:hanging="619"/>
              <w:jc w:val="both"/>
              <w:rPr>
                <w:lang w:val="fr-FR"/>
              </w:rPr>
            </w:pPr>
            <w:r>
              <w:rPr>
                <w:lang w:val="fr-FR"/>
              </w:rPr>
              <w:t>12.2</w:t>
            </w:r>
            <w:r w:rsidR="00855C02">
              <w:rPr>
                <w:lang w:val="fr-FR"/>
              </w:rPr>
              <w:tab/>
            </w:r>
            <w:r w:rsidR="00855C02">
              <w:rPr>
                <w:rStyle w:val="Parahead"/>
                <w:spacing w:val="-2"/>
                <w:sz w:val="24"/>
                <w:lang w:val="fr-FR"/>
              </w:rPr>
              <w:t xml:space="preserve">Le Candidat doit également démontrer à la satisfaction du </w:t>
            </w:r>
            <w:r w:rsidR="00B35745">
              <w:rPr>
                <w:rStyle w:val="Parahead"/>
                <w:spacing w:val="-2"/>
                <w:sz w:val="24"/>
                <w:lang w:val="fr-FR"/>
              </w:rPr>
              <w:t>Maître d’Ouvrage</w:t>
            </w:r>
            <w:r w:rsidR="00855C02">
              <w:rPr>
                <w:rStyle w:val="Parahead"/>
                <w:spacing w:val="-2"/>
                <w:sz w:val="24"/>
                <w:lang w:val="fr-FR"/>
              </w:rPr>
              <w:t xml:space="preserve">, au moyen du Formulaire pertinent, qu’il dispose de sources de financement adéquates pour faire face aux besoins de trésorerie afférents </w:t>
            </w:r>
            <w:r w:rsidR="00271AE3">
              <w:rPr>
                <w:rStyle w:val="Parahead"/>
                <w:spacing w:val="-2"/>
                <w:sz w:val="24"/>
                <w:lang w:val="fr-FR"/>
              </w:rPr>
              <w:t>à ses</w:t>
            </w:r>
            <w:r w:rsidR="00855C02">
              <w:rPr>
                <w:rStyle w:val="Parahead"/>
                <w:spacing w:val="-2"/>
                <w:sz w:val="24"/>
                <w:lang w:val="fr-FR"/>
              </w:rPr>
              <w:t xml:space="preserve"> </w:t>
            </w:r>
            <w:r w:rsidR="00271AE3">
              <w:rPr>
                <w:rStyle w:val="Parahead"/>
                <w:spacing w:val="-2"/>
                <w:sz w:val="24"/>
                <w:lang w:val="fr-FR"/>
              </w:rPr>
              <w:t>activités</w:t>
            </w:r>
            <w:r w:rsidR="00855C02">
              <w:rPr>
                <w:rStyle w:val="Parahead"/>
                <w:spacing w:val="-2"/>
                <w:sz w:val="24"/>
                <w:lang w:val="fr-FR"/>
              </w:rPr>
              <w:t xml:space="preserve"> en cours et</w:t>
            </w:r>
            <w:r w:rsidR="00271AE3">
              <w:rPr>
                <w:rStyle w:val="Parahead"/>
                <w:spacing w:val="-2"/>
                <w:sz w:val="24"/>
                <w:lang w:val="fr-FR"/>
              </w:rPr>
              <w:t>/ou</w:t>
            </w:r>
            <w:r w:rsidR="00855C02">
              <w:rPr>
                <w:rStyle w:val="Parahead"/>
                <w:spacing w:val="-2"/>
                <w:sz w:val="24"/>
                <w:lang w:val="fr-FR"/>
              </w:rPr>
              <w:t xml:space="preserve"> occasionnés par les engagements contractuels futurs.</w:t>
            </w:r>
          </w:p>
        </w:tc>
      </w:tr>
      <w:tr w:rsidR="00855C02" w:rsidRPr="00F7114B">
        <w:tc>
          <w:tcPr>
            <w:tcW w:w="1836" w:type="dxa"/>
          </w:tcPr>
          <w:p w:rsidR="00855C02" w:rsidRDefault="00855C02" w:rsidP="007C5CD6">
            <w:pPr>
              <w:pStyle w:val="Head12"/>
              <w:numPr>
                <w:ilvl w:val="0"/>
                <w:numId w:val="0"/>
              </w:numPr>
            </w:pPr>
          </w:p>
        </w:tc>
        <w:tc>
          <w:tcPr>
            <w:tcW w:w="7488" w:type="dxa"/>
            <w:gridSpan w:val="2"/>
          </w:tcPr>
          <w:p w:rsidR="00855C02" w:rsidRDefault="007C5CD6">
            <w:pPr>
              <w:keepNext/>
              <w:keepLines/>
              <w:widowControl/>
              <w:spacing w:after="200"/>
              <w:ind w:left="619" w:hanging="619"/>
              <w:jc w:val="both"/>
              <w:rPr>
                <w:lang w:val="fr-FR"/>
              </w:rPr>
            </w:pPr>
            <w:r>
              <w:rPr>
                <w:lang w:val="fr-FR"/>
              </w:rPr>
              <w:t>12.3</w:t>
            </w:r>
            <w:r w:rsidR="00855C02">
              <w:rPr>
                <w:lang w:val="fr-FR"/>
              </w:rPr>
              <w:tab/>
            </w:r>
            <w:r w:rsidR="00855C02">
              <w:rPr>
                <w:rStyle w:val="Parahead"/>
                <w:spacing w:val="-2"/>
                <w:sz w:val="24"/>
                <w:lang w:val="fr-FR"/>
              </w:rPr>
              <w:t xml:space="preserve">Le Candidat doit soumettre ses bilans vérifiés </w:t>
            </w:r>
            <w:r w:rsidR="00855C02">
              <w:rPr>
                <w:lang w:val="fr-FR"/>
              </w:rPr>
              <w:t xml:space="preserve">au titre des </w:t>
            </w:r>
            <w:r w:rsidR="00855C02">
              <w:rPr>
                <w:rStyle w:val="Parahead"/>
                <w:spacing w:val="-2"/>
                <w:sz w:val="24"/>
                <w:lang w:val="fr-FR"/>
              </w:rPr>
              <w:t xml:space="preserve">cinq dernières années (à moins que les IPC n’en disposent autrement), et ces bilans ou états financiers doivent établir qu’il est actuellement dans une situation financière saine. Si cela est jugé nécessaire, le </w:t>
            </w:r>
            <w:r w:rsidR="00B35745">
              <w:rPr>
                <w:rStyle w:val="Parahead"/>
                <w:spacing w:val="-2"/>
                <w:sz w:val="24"/>
                <w:lang w:val="fr-FR"/>
              </w:rPr>
              <w:t>Maître d’Ouvrage</w:t>
            </w:r>
            <w:r w:rsidR="00855C02">
              <w:rPr>
                <w:rStyle w:val="Parahead"/>
                <w:spacing w:val="-2"/>
                <w:sz w:val="24"/>
                <w:lang w:val="fr-FR"/>
              </w:rPr>
              <w:t xml:space="preserve"> devra avoir le pouvoir de faire des recherches auprès des banquiers du Candidat.</w:t>
            </w:r>
          </w:p>
        </w:tc>
      </w:tr>
      <w:tr w:rsidR="00855C02" w:rsidRPr="00F7114B">
        <w:tc>
          <w:tcPr>
            <w:tcW w:w="1836" w:type="dxa"/>
          </w:tcPr>
          <w:p w:rsidR="00855C02" w:rsidRDefault="00855C02" w:rsidP="0032239A">
            <w:pPr>
              <w:pStyle w:val="Head12"/>
            </w:pPr>
            <w:r>
              <w:t>Moyens en personnel</w:t>
            </w:r>
          </w:p>
        </w:tc>
        <w:tc>
          <w:tcPr>
            <w:tcW w:w="7488" w:type="dxa"/>
            <w:gridSpan w:val="2"/>
          </w:tcPr>
          <w:p w:rsidR="00855C02" w:rsidRDefault="007C5CD6">
            <w:pPr>
              <w:keepNext/>
              <w:keepLines/>
              <w:widowControl/>
              <w:spacing w:after="200"/>
              <w:ind w:left="620" w:hanging="634"/>
              <w:jc w:val="both"/>
              <w:rPr>
                <w:lang w:val="fr-FR"/>
              </w:rPr>
            </w:pPr>
            <w:r>
              <w:rPr>
                <w:lang w:val="fr-FR"/>
              </w:rPr>
              <w:t>13.1</w:t>
            </w:r>
            <w:r w:rsidR="00855C02">
              <w:rPr>
                <w:lang w:val="fr-FR"/>
              </w:rPr>
              <w:tab/>
              <w:t>Le Candidat doit fournir des renseignements d’ordre général sur la structure de gestion de son entreprise et prendre les dispositions voulues pour affecter un personnel doté des qualifications voulues aux postes clés énumérés dans les IPC, en fonction des besoins durant l’exécution du marché. Il doit également fournir</w:t>
            </w:r>
            <w:r w:rsidR="00855C02">
              <w:rPr>
                <w:rStyle w:val="Parahead"/>
                <w:spacing w:val="-2"/>
                <w:sz w:val="24"/>
                <w:lang w:val="fr-FR"/>
              </w:rPr>
              <w:t>, pour chaque poste clé, des renseignements sur un titulaire et un suppléant, dont l’expérience devra répondre aux critères fixés.</w:t>
            </w:r>
          </w:p>
        </w:tc>
      </w:tr>
      <w:tr w:rsidR="00855C02" w:rsidRPr="00F7114B">
        <w:tc>
          <w:tcPr>
            <w:tcW w:w="1836" w:type="dxa"/>
          </w:tcPr>
          <w:p w:rsidR="00855C02" w:rsidRDefault="00855C02" w:rsidP="0032239A">
            <w:pPr>
              <w:pStyle w:val="Head12"/>
            </w:pPr>
            <w:r>
              <w:t>Moyens en matériel</w:t>
            </w:r>
          </w:p>
        </w:tc>
        <w:tc>
          <w:tcPr>
            <w:tcW w:w="7488" w:type="dxa"/>
            <w:gridSpan w:val="2"/>
          </w:tcPr>
          <w:p w:rsidR="00855C02" w:rsidRDefault="007C5CD6">
            <w:pPr>
              <w:pStyle w:val="Retraitcorpsdetexte2"/>
              <w:widowControl/>
              <w:spacing w:after="200"/>
              <w:ind w:left="620" w:hanging="634"/>
              <w:rPr>
                <w:lang w:val="fr-FR"/>
              </w:rPr>
            </w:pPr>
            <w:r>
              <w:rPr>
                <w:lang w:val="fr-FR"/>
              </w:rPr>
              <w:t>14.1</w:t>
            </w:r>
            <w:r w:rsidR="00855C02">
              <w:rPr>
                <w:lang w:val="fr-FR"/>
              </w:rPr>
              <w:tab/>
            </w:r>
            <w:r w:rsidR="00855C02">
              <w:rPr>
                <w:rStyle w:val="Parahead"/>
                <w:spacing w:val="-2"/>
                <w:sz w:val="24"/>
                <w:lang w:val="fr-FR"/>
              </w:rPr>
              <w:t>Le Candidat doit posséder, ou pouvoir se procurer (en location ou crédit</w:t>
            </w:r>
            <w:r w:rsidR="00855C02">
              <w:rPr>
                <w:rStyle w:val="Parahead"/>
                <w:spacing w:val="-2"/>
                <w:sz w:val="24"/>
                <w:lang w:val="fr-FR"/>
              </w:rPr>
              <w:noBreakHyphen/>
              <w:t>bail, par un accord d’achat ou d’autres moyens commerciaux, ou dans le cadre d’un accord de sous</w:t>
            </w:r>
            <w:r w:rsidR="00855C02">
              <w:rPr>
                <w:rStyle w:val="Parahead"/>
                <w:spacing w:val="-2"/>
                <w:sz w:val="24"/>
                <w:lang w:val="fr-FR"/>
              </w:rPr>
              <w:noBreakHyphen/>
              <w:t xml:space="preserve">traitance approuvé), les matériels et équipements essentiels, en bon état de marche, qui sont énumérés dans les IPC, et démontrer, sur la base des engagements déjà connus, qu’ils seront utilisables au moment voulu dans le cadre du marché proposé. Le Candidat peut aussi indiquer d’autres matériels et équipements qu’il </w:t>
            </w:r>
            <w:r w:rsidR="00855C02">
              <w:rPr>
                <w:rStyle w:val="Parahead"/>
                <w:spacing w:val="-2"/>
                <w:sz w:val="24"/>
                <w:lang w:val="fr-FR"/>
              </w:rPr>
              <w:lastRenderedPageBreak/>
              <w:t>suggère d’utiliser dans le cadre du marché, en donnant les justifications voulues.</w:t>
            </w:r>
          </w:p>
        </w:tc>
      </w:tr>
      <w:tr w:rsidR="00855C02" w:rsidRPr="00F7114B">
        <w:tc>
          <w:tcPr>
            <w:tcW w:w="1836" w:type="dxa"/>
          </w:tcPr>
          <w:p w:rsidR="00855C02" w:rsidRDefault="00B35C99" w:rsidP="0032239A">
            <w:pPr>
              <w:pStyle w:val="Head12"/>
            </w:pPr>
            <w:r>
              <w:lastRenderedPageBreak/>
              <w:t>Allotissement</w:t>
            </w:r>
          </w:p>
        </w:tc>
        <w:tc>
          <w:tcPr>
            <w:tcW w:w="7488" w:type="dxa"/>
            <w:gridSpan w:val="2"/>
          </w:tcPr>
          <w:p w:rsidR="00855C02" w:rsidRDefault="00855C02">
            <w:pPr>
              <w:keepNext/>
              <w:keepLines/>
              <w:widowControl/>
              <w:spacing w:after="200"/>
              <w:jc w:val="both"/>
              <w:rPr>
                <w:lang w:val="fr-FR"/>
              </w:rPr>
            </w:pPr>
            <w:r>
              <w:rPr>
                <w:lang w:val="fr-FR"/>
              </w:rPr>
              <w:t>15</w:t>
            </w:r>
            <w:r w:rsidR="007C5CD6">
              <w:rPr>
                <w:lang w:val="fr-FR"/>
              </w:rPr>
              <w:t>.1</w:t>
            </w:r>
            <w:r>
              <w:rPr>
                <w:lang w:val="fr-FR"/>
              </w:rPr>
              <w:tab/>
              <w:t xml:space="preserve">Un Candidat qui demande à être </w:t>
            </w:r>
            <w:r w:rsidR="00532DD5">
              <w:rPr>
                <w:lang w:val="fr-FR"/>
              </w:rPr>
              <w:t>pré-qualifié</w:t>
            </w:r>
            <w:r>
              <w:rPr>
                <w:lang w:val="fr-FR"/>
              </w:rPr>
              <w:t xml:space="preserve"> au titre de plus d’un </w:t>
            </w:r>
            <w:r w:rsidR="00B35C99">
              <w:rPr>
                <w:lang w:val="fr-FR"/>
              </w:rPr>
              <w:t xml:space="preserve">lot </w:t>
            </w:r>
            <w:r>
              <w:rPr>
                <w:lang w:val="fr-FR"/>
              </w:rPr>
              <w:t xml:space="preserve">dans le cadre </w:t>
            </w:r>
            <w:r w:rsidR="00271AE3">
              <w:rPr>
                <w:lang w:val="fr-FR"/>
              </w:rPr>
              <w:t xml:space="preserve">d’une procédure de pré-qualification portant sur plusieurs </w:t>
            </w:r>
            <w:r w:rsidR="00B35C99">
              <w:rPr>
                <w:lang w:val="fr-FR"/>
              </w:rPr>
              <w:t xml:space="preserve">lots </w:t>
            </w:r>
            <w:r>
              <w:rPr>
                <w:lang w:val="fr-FR"/>
              </w:rPr>
              <w:t>doit fournir la preuve qu’il remplit, au minimum, la totalité des critères fixés pour les différents lots pour lesquels il présente sa candidature, au regard des éléments suivants :</w:t>
            </w:r>
          </w:p>
        </w:tc>
      </w:tr>
      <w:tr w:rsidR="00855C02" w:rsidRPr="00F7114B">
        <w:tc>
          <w:tcPr>
            <w:tcW w:w="1836" w:type="dxa"/>
          </w:tcPr>
          <w:p w:rsidR="00855C02" w:rsidRDefault="00855C02" w:rsidP="007C5CD6">
            <w:pPr>
              <w:pStyle w:val="Head12"/>
              <w:numPr>
                <w:ilvl w:val="0"/>
                <w:numId w:val="0"/>
              </w:numPr>
            </w:pPr>
          </w:p>
        </w:tc>
        <w:tc>
          <w:tcPr>
            <w:tcW w:w="7488" w:type="dxa"/>
            <w:gridSpan w:val="2"/>
          </w:tcPr>
          <w:p w:rsidR="00855C02" w:rsidRPr="007C5CD6" w:rsidRDefault="00855C02">
            <w:pPr>
              <w:keepNext/>
              <w:keepLines/>
              <w:widowControl/>
              <w:numPr>
                <w:ilvl w:val="0"/>
                <w:numId w:val="2"/>
              </w:numPr>
              <w:tabs>
                <w:tab w:val="clear" w:pos="720"/>
              </w:tabs>
              <w:ind w:left="1152" w:hanging="540"/>
              <w:jc w:val="both"/>
              <w:rPr>
                <w:lang w:val="fr-FR"/>
              </w:rPr>
            </w:pPr>
            <w:r w:rsidRPr="007C5CD6">
              <w:rPr>
                <w:lang w:val="fr-FR"/>
              </w:rPr>
              <w:t>Chiffre d’affaires annuel moyen (Clause </w:t>
            </w:r>
            <w:r w:rsidR="007C5CD6" w:rsidRPr="007C5CD6">
              <w:rPr>
                <w:lang w:val="fr-FR"/>
              </w:rPr>
              <w:t>10.1</w:t>
            </w:r>
            <w:r w:rsidRPr="007C5CD6">
              <w:rPr>
                <w:lang w:val="fr-FR"/>
              </w:rPr>
              <w:t> [b]) ;</w:t>
            </w:r>
          </w:p>
          <w:p w:rsidR="00855C02" w:rsidRPr="007C5CD6" w:rsidRDefault="00855C02">
            <w:pPr>
              <w:keepNext/>
              <w:keepLines/>
              <w:widowControl/>
              <w:numPr>
                <w:ilvl w:val="0"/>
                <w:numId w:val="2"/>
              </w:numPr>
              <w:tabs>
                <w:tab w:val="clear" w:pos="720"/>
                <w:tab w:val="num" w:pos="612"/>
              </w:tabs>
              <w:ind w:left="1152" w:hanging="540"/>
              <w:jc w:val="both"/>
              <w:rPr>
                <w:lang w:val="fr-FR"/>
              </w:rPr>
            </w:pPr>
            <w:r w:rsidRPr="007C5CD6">
              <w:rPr>
                <w:lang w:val="fr-FR"/>
              </w:rPr>
              <w:t>Expérience spécialisée, et notamment cadences de production pour les principales catégories de travaux (Clause </w:t>
            </w:r>
            <w:r w:rsidR="007C5CD6" w:rsidRPr="007C5CD6">
              <w:rPr>
                <w:lang w:val="fr-FR"/>
              </w:rPr>
              <w:t>11.1</w:t>
            </w:r>
            <w:r w:rsidRPr="007C5CD6">
              <w:rPr>
                <w:lang w:val="fr-FR"/>
              </w:rPr>
              <w:t>) ;</w:t>
            </w:r>
          </w:p>
          <w:p w:rsidR="00855C02" w:rsidRPr="007C5CD6" w:rsidRDefault="007C5CD6">
            <w:pPr>
              <w:keepNext/>
              <w:keepLines/>
              <w:widowControl/>
              <w:numPr>
                <w:ilvl w:val="0"/>
                <w:numId w:val="2"/>
              </w:numPr>
              <w:tabs>
                <w:tab w:val="clear" w:pos="720"/>
                <w:tab w:val="num" w:pos="612"/>
              </w:tabs>
              <w:ind w:left="1152" w:hanging="540"/>
              <w:jc w:val="both"/>
              <w:rPr>
                <w:lang w:val="fr-FR"/>
              </w:rPr>
            </w:pPr>
            <w:r w:rsidRPr="007C5CD6">
              <w:rPr>
                <w:lang w:val="fr-FR"/>
              </w:rPr>
              <w:t>Moyens financiers, etc. (Clause</w:t>
            </w:r>
            <w:r w:rsidR="00855C02" w:rsidRPr="007C5CD6">
              <w:rPr>
                <w:lang w:val="fr-FR"/>
              </w:rPr>
              <w:t> </w:t>
            </w:r>
            <w:r w:rsidRPr="007C5CD6">
              <w:rPr>
                <w:lang w:val="fr-FR"/>
              </w:rPr>
              <w:t>12</w:t>
            </w:r>
            <w:r w:rsidR="00855C02" w:rsidRPr="007C5CD6">
              <w:rPr>
                <w:lang w:val="fr-FR"/>
              </w:rPr>
              <w:t>) ;</w:t>
            </w:r>
          </w:p>
          <w:p w:rsidR="00855C02" w:rsidRPr="007C5CD6" w:rsidRDefault="00855C02">
            <w:pPr>
              <w:keepNext/>
              <w:keepLines/>
              <w:widowControl/>
              <w:numPr>
                <w:ilvl w:val="0"/>
                <w:numId w:val="2"/>
              </w:numPr>
              <w:tabs>
                <w:tab w:val="clear" w:pos="720"/>
                <w:tab w:val="num" w:pos="612"/>
              </w:tabs>
              <w:ind w:left="1152" w:hanging="540"/>
              <w:jc w:val="both"/>
              <w:rPr>
                <w:lang w:val="fr-FR"/>
              </w:rPr>
            </w:pPr>
            <w:r w:rsidRPr="007C5CD6">
              <w:rPr>
                <w:lang w:val="fr-FR"/>
              </w:rPr>
              <w:t>Moyens en personnel (Clause </w:t>
            </w:r>
            <w:r w:rsidR="007C5CD6" w:rsidRPr="007C5CD6">
              <w:rPr>
                <w:lang w:val="fr-FR"/>
              </w:rPr>
              <w:t>13</w:t>
            </w:r>
            <w:r w:rsidRPr="007C5CD6">
              <w:rPr>
                <w:lang w:val="fr-FR"/>
              </w:rPr>
              <w:t>) ; et</w:t>
            </w:r>
          </w:p>
          <w:p w:rsidR="00855C02" w:rsidRPr="007C5CD6" w:rsidRDefault="00855C02">
            <w:pPr>
              <w:keepNext/>
              <w:keepLines/>
              <w:widowControl/>
              <w:numPr>
                <w:ilvl w:val="0"/>
                <w:numId w:val="2"/>
              </w:numPr>
              <w:tabs>
                <w:tab w:val="clear" w:pos="720"/>
                <w:tab w:val="num" w:pos="612"/>
              </w:tabs>
              <w:spacing w:after="200"/>
              <w:ind w:left="1166" w:hanging="547"/>
              <w:jc w:val="both"/>
              <w:rPr>
                <w:lang w:val="fr-FR"/>
              </w:rPr>
            </w:pPr>
            <w:r w:rsidRPr="007C5CD6">
              <w:rPr>
                <w:lang w:val="fr-FR"/>
              </w:rPr>
              <w:t>Moyens en matériel (Clause </w:t>
            </w:r>
            <w:r w:rsidR="007C5CD6" w:rsidRPr="007C5CD6">
              <w:rPr>
                <w:lang w:val="fr-FR"/>
              </w:rPr>
              <w:t>14</w:t>
            </w:r>
            <w:r w:rsidRPr="007C5CD6">
              <w:rPr>
                <w:lang w:val="fr-FR"/>
              </w:rPr>
              <w:t>).</w:t>
            </w:r>
          </w:p>
          <w:p w:rsidR="00855C02" w:rsidRDefault="00855C02">
            <w:pPr>
              <w:keepNext/>
              <w:keepLines/>
              <w:widowControl/>
              <w:spacing w:after="200"/>
              <w:ind w:left="619" w:hanging="619"/>
              <w:jc w:val="both"/>
              <w:rPr>
                <w:lang w:val="fr-FR"/>
              </w:rPr>
            </w:pPr>
            <w:r>
              <w:rPr>
                <w:lang w:val="fr-FR"/>
              </w:rPr>
              <w:tab/>
              <w:t>Au cas où le Candidat ne remplit pas totalement l’un quelconque des critères ci</w:t>
            </w:r>
            <w:r>
              <w:rPr>
                <w:lang w:val="fr-FR"/>
              </w:rPr>
              <w:noBreakHyphen/>
              <w:t xml:space="preserve">dessus, il pourra être </w:t>
            </w:r>
            <w:r w:rsidR="00532DD5">
              <w:rPr>
                <w:lang w:val="fr-FR"/>
              </w:rPr>
              <w:t>pré-qualifié</w:t>
            </w:r>
            <w:r>
              <w:rPr>
                <w:lang w:val="fr-FR"/>
              </w:rPr>
              <w:t xml:space="preserve"> seulement au titre des </w:t>
            </w:r>
            <w:r w:rsidR="00B35C99">
              <w:rPr>
                <w:lang w:val="fr-FR"/>
              </w:rPr>
              <w:t xml:space="preserve">lots </w:t>
            </w:r>
            <w:r>
              <w:rPr>
                <w:lang w:val="fr-FR"/>
              </w:rPr>
              <w:t>pour lesquels il remplit lesdits critères.</w:t>
            </w:r>
          </w:p>
        </w:tc>
      </w:tr>
      <w:tr w:rsidR="00855C02" w:rsidRPr="00F7114B">
        <w:tc>
          <w:tcPr>
            <w:tcW w:w="1836" w:type="dxa"/>
          </w:tcPr>
          <w:p w:rsidR="00855C02" w:rsidRDefault="00855C02" w:rsidP="0032239A">
            <w:pPr>
              <w:pStyle w:val="Head12"/>
            </w:pPr>
            <w:r>
              <w:t xml:space="preserve">Droit </w:t>
            </w:r>
            <w:r w:rsidR="007C5CD6">
              <w:t xml:space="preserve"> du Maître d</w:t>
            </w:r>
            <w:r w:rsidR="007C5CD6">
              <w:rPr>
                <w:rFonts w:hint="eastAsia"/>
              </w:rPr>
              <w:t>’</w:t>
            </w:r>
            <w:r w:rsidR="007C5CD6">
              <w:t>Ouvrage à</w:t>
            </w:r>
            <w:r>
              <w:t> dérog</w:t>
            </w:r>
            <w:r w:rsidR="007C5CD6">
              <w:t>er</w:t>
            </w:r>
          </w:p>
        </w:tc>
        <w:tc>
          <w:tcPr>
            <w:tcW w:w="7488" w:type="dxa"/>
            <w:gridSpan w:val="2"/>
          </w:tcPr>
          <w:p w:rsidR="00855C02" w:rsidRDefault="00855C02">
            <w:pPr>
              <w:keepNext/>
              <w:keepLines/>
              <w:widowControl/>
              <w:spacing w:after="200"/>
              <w:ind w:left="619" w:hanging="619"/>
              <w:jc w:val="both"/>
              <w:rPr>
                <w:lang w:val="fr-FR"/>
              </w:rPr>
            </w:pPr>
            <w:r>
              <w:rPr>
                <w:lang w:val="fr-FR"/>
              </w:rPr>
              <w:t>16</w:t>
            </w:r>
            <w:r w:rsidR="007C5CD6">
              <w:rPr>
                <w:lang w:val="fr-FR"/>
              </w:rPr>
              <w:t>.1</w:t>
            </w:r>
            <w:r>
              <w:rPr>
                <w:lang w:val="fr-FR"/>
              </w:rPr>
              <w:tab/>
              <w:t xml:space="preserve">Le </w:t>
            </w:r>
            <w:r w:rsidR="00B35745">
              <w:rPr>
                <w:lang w:val="fr-FR"/>
              </w:rPr>
              <w:t>Maître d’Ouvrage</w:t>
            </w:r>
            <w:r>
              <w:rPr>
                <w:lang w:val="fr-FR"/>
              </w:rPr>
              <w:t xml:space="preserve"> se réserve le droit d’accepter des déviations mineures par rapport aux critères de qualification si elles n’affectent pas matériellement la capacité d’un Candidat à exécuter le marché.</w:t>
            </w:r>
          </w:p>
        </w:tc>
      </w:tr>
      <w:tr w:rsidR="00855C02">
        <w:tc>
          <w:tcPr>
            <w:tcW w:w="1836" w:type="dxa"/>
          </w:tcPr>
          <w:p w:rsidR="00855C02" w:rsidRDefault="00855C02" w:rsidP="007C5CD6">
            <w:pPr>
              <w:pStyle w:val="Head12"/>
              <w:numPr>
                <w:ilvl w:val="0"/>
                <w:numId w:val="0"/>
              </w:numPr>
            </w:pPr>
          </w:p>
        </w:tc>
        <w:tc>
          <w:tcPr>
            <w:tcW w:w="7488" w:type="dxa"/>
            <w:gridSpan w:val="2"/>
          </w:tcPr>
          <w:p w:rsidR="00855C02" w:rsidRDefault="00855C02">
            <w:pPr>
              <w:pStyle w:val="Head11"/>
              <w:widowControl/>
              <w:rPr>
                <w:lang w:val="fr-FR"/>
              </w:rPr>
            </w:pPr>
            <w:bookmarkStart w:id="16" w:name="_Toc437338943"/>
            <w:bookmarkStart w:id="17" w:name="_Toc317624205"/>
            <w:r>
              <w:rPr>
                <w:lang w:val="fr-FR"/>
              </w:rPr>
              <w:t xml:space="preserve">5. </w:t>
            </w:r>
            <w:r w:rsidR="00EE5B7F">
              <w:rPr>
                <w:lang w:val="fr-FR"/>
              </w:rPr>
              <w:t>G</w:t>
            </w:r>
            <w:r w:rsidR="00C710A6">
              <w:rPr>
                <w:lang w:val="fr-FR"/>
              </w:rPr>
              <w:t>roupement</w:t>
            </w:r>
            <w:r>
              <w:rPr>
                <w:lang w:val="fr-FR"/>
              </w:rPr>
              <w:t>s d’entrep</w:t>
            </w:r>
            <w:bookmarkEnd w:id="16"/>
            <w:r>
              <w:rPr>
                <w:lang w:val="fr-FR"/>
              </w:rPr>
              <w:t>rises</w:t>
            </w:r>
            <w:bookmarkEnd w:id="17"/>
          </w:p>
        </w:tc>
      </w:tr>
      <w:tr w:rsidR="00855C02" w:rsidRPr="00F7114B">
        <w:tc>
          <w:tcPr>
            <w:tcW w:w="1836" w:type="dxa"/>
          </w:tcPr>
          <w:p w:rsidR="00855C02" w:rsidRDefault="00855C02" w:rsidP="0032239A">
            <w:pPr>
              <w:pStyle w:val="Head12"/>
            </w:pPr>
            <w:r>
              <w:t>Admissibilité</w:t>
            </w:r>
          </w:p>
        </w:tc>
        <w:tc>
          <w:tcPr>
            <w:tcW w:w="7488" w:type="dxa"/>
            <w:gridSpan w:val="2"/>
          </w:tcPr>
          <w:p w:rsidR="007C5CD6" w:rsidRDefault="00855C02" w:rsidP="007C5CD6">
            <w:pPr>
              <w:keepNext/>
              <w:keepLines/>
              <w:widowControl/>
              <w:numPr>
                <w:ilvl w:val="1"/>
                <w:numId w:val="39"/>
              </w:numPr>
              <w:spacing w:after="200"/>
              <w:jc w:val="both"/>
              <w:rPr>
                <w:lang w:val="fr-FR"/>
              </w:rPr>
            </w:pPr>
            <w:r>
              <w:rPr>
                <w:lang w:val="fr-FR"/>
              </w:rPr>
              <w:t>Si le Candidat est constitué d’un certain nombre d’entreprises qui regroupent leurs</w:t>
            </w:r>
            <w:r w:rsidR="00576A7A">
              <w:rPr>
                <w:lang w:val="fr-FR"/>
              </w:rPr>
              <w:t xml:space="preserve"> ressources dans le cadre d’un g</w:t>
            </w:r>
            <w:r>
              <w:rPr>
                <w:lang w:val="fr-FR"/>
              </w:rPr>
              <w:t xml:space="preserve">roupement d’entreprises, la personne morale que </w:t>
            </w:r>
            <w:proofErr w:type="gramStart"/>
            <w:r>
              <w:rPr>
                <w:lang w:val="fr-FR"/>
              </w:rPr>
              <w:t>constitue</w:t>
            </w:r>
            <w:proofErr w:type="gramEnd"/>
            <w:r>
              <w:rPr>
                <w:lang w:val="fr-FR"/>
              </w:rPr>
              <w:t xml:space="preserve"> le groupement</w:t>
            </w:r>
            <w:r w:rsidR="00B42FDE">
              <w:rPr>
                <w:lang w:val="fr-FR"/>
              </w:rPr>
              <w:t>,</w:t>
            </w:r>
            <w:r>
              <w:rPr>
                <w:lang w:val="fr-FR"/>
              </w:rPr>
              <w:t xml:space="preserve"> et les membres du groupement doivent remplir les c</w:t>
            </w:r>
            <w:r w:rsidR="007C5CD6">
              <w:rPr>
                <w:lang w:val="fr-FR"/>
              </w:rPr>
              <w:t>onditions définies à la Clause 6</w:t>
            </w:r>
            <w:r>
              <w:rPr>
                <w:lang w:val="fr-FR"/>
              </w:rPr>
              <w:t xml:space="preserve"> ci</w:t>
            </w:r>
            <w:r>
              <w:rPr>
                <w:lang w:val="fr-FR"/>
              </w:rPr>
              <w:noBreakHyphen/>
              <w:t>dessus.</w:t>
            </w:r>
            <w:r w:rsidR="00D21C44">
              <w:rPr>
                <w:lang w:val="fr-FR"/>
              </w:rPr>
              <w:t xml:space="preserve"> </w:t>
            </w:r>
          </w:p>
          <w:p w:rsidR="00855C02" w:rsidRDefault="00D21C44" w:rsidP="007C5CD6">
            <w:pPr>
              <w:keepNext/>
              <w:keepLines/>
              <w:widowControl/>
              <w:numPr>
                <w:ilvl w:val="1"/>
                <w:numId w:val="39"/>
              </w:numPr>
              <w:spacing w:after="200"/>
              <w:jc w:val="both"/>
              <w:rPr>
                <w:lang w:val="fr-FR"/>
              </w:rPr>
            </w:pPr>
            <w:r>
              <w:rPr>
                <w:spacing w:val="-4"/>
                <w:lang w:val="fr-FR"/>
              </w:rPr>
              <w:t>S</w:t>
            </w:r>
            <w:r w:rsidRPr="00507575">
              <w:rPr>
                <w:spacing w:val="-4"/>
                <w:lang w:val="fr-FR"/>
              </w:rPr>
              <w:t xml:space="preserve">auf spécification contraire dans les </w:t>
            </w:r>
            <w:r>
              <w:rPr>
                <w:spacing w:val="-4"/>
                <w:lang w:val="fr-FR"/>
              </w:rPr>
              <w:t>IPC</w:t>
            </w:r>
            <w:r w:rsidRPr="00507575">
              <w:rPr>
                <w:spacing w:val="-4"/>
                <w:lang w:val="fr-FR"/>
              </w:rPr>
              <w:t>, toutes les parties membres sont solidairement responsables.</w:t>
            </w:r>
          </w:p>
        </w:tc>
      </w:tr>
      <w:tr w:rsidR="00855C02" w:rsidRPr="00F7114B">
        <w:tc>
          <w:tcPr>
            <w:tcW w:w="1836" w:type="dxa"/>
          </w:tcPr>
          <w:p w:rsidR="00855C02" w:rsidRDefault="00855C02" w:rsidP="0032239A">
            <w:pPr>
              <w:pStyle w:val="Head12"/>
            </w:pPr>
            <w:r>
              <w:t>Critères de qualification</w:t>
            </w:r>
          </w:p>
        </w:tc>
        <w:tc>
          <w:tcPr>
            <w:tcW w:w="7488" w:type="dxa"/>
            <w:gridSpan w:val="2"/>
          </w:tcPr>
          <w:p w:rsidR="00855C02" w:rsidRDefault="007C5CD6">
            <w:pPr>
              <w:keepNext/>
              <w:keepLines/>
              <w:widowControl/>
              <w:ind w:left="612" w:hanging="630"/>
              <w:jc w:val="both"/>
              <w:rPr>
                <w:lang w:val="fr-FR"/>
              </w:rPr>
            </w:pPr>
            <w:r>
              <w:rPr>
                <w:lang w:val="fr-FR"/>
              </w:rPr>
              <w:t>18.1</w:t>
            </w:r>
            <w:r w:rsidR="00855C02">
              <w:rPr>
                <w:lang w:val="fr-FR"/>
              </w:rPr>
              <w:tab/>
              <w:t xml:space="preserve">Le </w:t>
            </w:r>
            <w:r w:rsidR="00C710A6">
              <w:rPr>
                <w:lang w:val="fr-FR"/>
              </w:rPr>
              <w:t>groupement</w:t>
            </w:r>
            <w:r w:rsidR="00855C02">
              <w:rPr>
                <w:lang w:val="fr-FR"/>
              </w:rPr>
              <w:t xml:space="preserve"> d’entreprises doit remplir collectivement le</w:t>
            </w:r>
            <w:r>
              <w:rPr>
                <w:lang w:val="fr-FR"/>
              </w:rPr>
              <w:t>s critères définis à la Section 4</w:t>
            </w:r>
            <w:r w:rsidR="00855C02">
              <w:rPr>
                <w:lang w:val="fr-FR"/>
              </w:rPr>
              <w:t>. À cette fin, on pourra additionner les données ci</w:t>
            </w:r>
            <w:r w:rsidR="00855C02">
              <w:rPr>
                <w:lang w:val="fr-FR"/>
              </w:rPr>
              <w:noBreakHyphen/>
              <w:t xml:space="preserve">après relatives à chacun des membres du groupement pour déterminer s’ils remplissent collectivement les critères de </w:t>
            </w:r>
            <w:r w:rsidR="005148E2">
              <w:rPr>
                <w:lang w:val="fr-FR"/>
              </w:rPr>
              <w:t>qualification</w:t>
            </w:r>
            <w:r w:rsidR="00855C02">
              <w:rPr>
                <w:lang w:val="fr-FR"/>
              </w:rPr>
              <w:t> :</w:t>
            </w:r>
          </w:p>
          <w:p w:rsidR="00855C02" w:rsidRDefault="00855C02">
            <w:pPr>
              <w:keepNext/>
              <w:keepLines/>
              <w:widowControl/>
              <w:ind w:left="612" w:hanging="630"/>
              <w:jc w:val="both"/>
              <w:rPr>
                <w:lang w:val="fr-FR"/>
              </w:rPr>
            </w:pPr>
          </w:p>
        </w:tc>
      </w:tr>
      <w:tr w:rsidR="00855C02">
        <w:tc>
          <w:tcPr>
            <w:tcW w:w="1836" w:type="dxa"/>
          </w:tcPr>
          <w:p w:rsidR="00855C02" w:rsidRDefault="00855C02" w:rsidP="007C5CD6">
            <w:pPr>
              <w:pStyle w:val="Head12"/>
              <w:numPr>
                <w:ilvl w:val="0"/>
                <w:numId w:val="0"/>
              </w:numPr>
            </w:pPr>
          </w:p>
        </w:tc>
        <w:tc>
          <w:tcPr>
            <w:tcW w:w="7488" w:type="dxa"/>
            <w:gridSpan w:val="2"/>
          </w:tcPr>
          <w:p w:rsidR="00855C02" w:rsidRDefault="00855C02" w:rsidP="008F6306">
            <w:pPr>
              <w:keepNext/>
              <w:keepLines/>
              <w:widowControl/>
              <w:numPr>
                <w:ilvl w:val="0"/>
                <w:numId w:val="32"/>
              </w:numPr>
              <w:tabs>
                <w:tab w:val="clear" w:pos="720"/>
              </w:tabs>
              <w:ind w:left="1166" w:hanging="547"/>
              <w:jc w:val="both"/>
              <w:rPr>
                <w:lang w:val="fr-FR"/>
              </w:rPr>
            </w:pPr>
            <w:r>
              <w:rPr>
                <w:lang w:val="fr-FR"/>
              </w:rPr>
              <w:t>Chiffre d’affaires annuel moyen (Clause </w:t>
            </w:r>
            <w:r w:rsidR="007C5CD6">
              <w:rPr>
                <w:lang w:val="fr-FR"/>
              </w:rPr>
              <w:t>10.1</w:t>
            </w:r>
            <w:r>
              <w:rPr>
                <w:lang w:val="fr-FR"/>
              </w:rPr>
              <w:t> [b]) ;</w:t>
            </w:r>
          </w:p>
          <w:p w:rsidR="00855C02" w:rsidRDefault="00855C02" w:rsidP="008F6306">
            <w:pPr>
              <w:keepNext/>
              <w:keepLines/>
              <w:widowControl/>
              <w:numPr>
                <w:ilvl w:val="0"/>
                <w:numId w:val="32"/>
              </w:numPr>
              <w:ind w:left="1166" w:hanging="547"/>
              <w:jc w:val="both"/>
              <w:rPr>
                <w:lang w:val="fr-FR"/>
              </w:rPr>
            </w:pPr>
            <w:r>
              <w:rPr>
                <w:lang w:val="fr-FR"/>
              </w:rPr>
              <w:t>Expérience spécialisée (Clause </w:t>
            </w:r>
            <w:r w:rsidR="007C5CD6">
              <w:rPr>
                <w:lang w:val="fr-FR"/>
              </w:rPr>
              <w:t>11.1</w:t>
            </w:r>
            <w:r>
              <w:rPr>
                <w:lang w:val="fr-FR"/>
              </w:rPr>
              <w:t> [a]) et cadences de production pour les principales catégories de travaux (Clause </w:t>
            </w:r>
            <w:r w:rsidR="007C5CD6">
              <w:rPr>
                <w:lang w:val="fr-FR"/>
              </w:rPr>
              <w:t>11.2</w:t>
            </w:r>
            <w:r>
              <w:rPr>
                <w:lang w:val="fr-FR"/>
              </w:rPr>
              <w:t> [b]) ;</w:t>
            </w:r>
          </w:p>
          <w:p w:rsidR="00855C02" w:rsidRDefault="007C5CD6" w:rsidP="008F6306">
            <w:pPr>
              <w:keepNext/>
              <w:keepLines/>
              <w:widowControl/>
              <w:numPr>
                <w:ilvl w:val="0"/>
                <w:numId w:val="32"/>
              </w:numPr>
              <w:ind w:left="1166" w:hanging="547"/>
              <w:jc w:val="both"/>
              <w:rPr>
                <w:lang w:val="fr-FR"/>
              </w:rPr>
            </w:pPr>
            <w:r>
              <w:rPr>
                <w:lang w:val="fr-FR"/>
              </w:rPr>
              <w:t>Moyens financiers</w:t>
            </w:r>
            <w:r w:rsidR="00855C02">
              <w:rPr>
                <w:lang w:val="fr-FR"/>
              </w:rPr>
              <w:t xml:space="preserve"> (Clause </w:t>
            </w:r>
            <w:r>
              <w:rPr>
                <w:lang w:val="fr-FR"/>
              </w:rPr>
              <w:t>12</w:t>
            </w:r>
            <w:r w:rsidR="00855C02">
              <w:rPr>
                <w:lang w:val="fr-FR"/>
              </w:rPr>
              <w:t>) ;</w:t>
            </w:r>
          </w:p>
          <w:p w:rsidR="00855C02" w:rsidRDefault="00855C02" w:rsidP="008F6306">
            <w:pPr>
              <w:keepNext/>
              <w:keepLines/>
              <w:widowControl/>
              <w:numPr>
                <w:ilvl w:val="0"/>
                <w:numId w:val="32"/>
              </w:numPr>
              <w:ind w:left="1166" w:hanging="547"/>
              <w:jc w:val="both"/>
              <w:rPr>
                <w:lang w:val="fr-FR"/>
              </w:rPr>
            </w:pPr>
            <w:r>
              <w:rPr>
                <w:lang w:val="fr-FR"/>
              </w:rPr>
              <w:t>Moyens en personnel (Clause </w:t>
            </w:r>
            <w:r w:rsidR="007C5CD6">
              <w:rPr>
                <w:lang w:val="fr-FR"/>
              </w:rPr>
              <w:t>13</w:t>
            </w:r>
            <w:r>
              <w:rPr>
                <w:lang w:val="fr-FR"/>
              </w:rPr>
              <w:t>) ; et</w:t>
            </w:r>
          </w:p>
          <w:p w:rsidR="00855C02" w:rsidRDefault="00855C02" w:rsidP="008F6306">
            <w:pPr>
              <w:keepNext/>
              <w:keepLines/>
              <w:widowControl/>
              <w:numPr>
                <w:ilvl w:val="0"/>
                <w:numId w:val="32"/>
              </w:numPr>
              <w:spacing w:after="200"/>
              <w:ind w:left="1166" w:hanging="547"/>
              <w:jc w:val="both"/>
              <w:rPr>
                <w:lang w:val="fr-FR"/>
              </w:rPr>
            </w:pPr>
            <w:r>
              <w:rPr>
                <w:lang w:val="fr-FR"/>
              </w:rPr>
              <w:lastRenderedPageBreak/>
              <w:t>Moyens en matériel (Clause </w:t>
            </w:r>
            <w:r w:rsidR="007C5CD6">
              <w:rPr>
                <w:lang w:val="fr-FR"/>
              </w:rPr>
              <w:t>14</w:t>
            </w:r>
            <w:r>
              <w:rPr>
                <w:lang w:val="fr-FR"/>
              </w:rPr>
              <w:t>).</w:t>
            </w:r>
          </w:p>
        </w:tc>
      </w:tr>
      <w:tr w:rsidR="00855C02" w:rsidRPr="00F7114B">
        <w:tc>
          <w:tcPr>
            <w:tcW w:w="1836" w:type="dxa"/>
          </w:tcPr>
          <w:p w:rsidR="00855C02" w:rsidRDefault="00855C02" w:rsidP="007C5CD6">
            <w:pPr>
              <w:pStyle w:val="Head12"/>
              <w:numPr>
                <w:ilvl w:val="0"/>
                <w:numId w:val="0"/>
              </w:numPr>
            </w:pPr>
          </w:p>
        </w:tc>
        <w:tc>
          <w:tcPr>
            <w:tcW w:w="7488" w:type="dxa"/>
            <w:gridSpan w:val="2"/>
          </w:tcPr>
          <w:p w:rsidR="00855C02" w:rsidRDefault="00855C02">
            <w:pPr>
              <w:keepNext/>
              <w:keepLines/>
              <w:widowControl/>
              <w:spacing w:after="200"/>
              <w:ind w:left="620" w:hanging="634"/>
              <w:jc w:val="both"/>
              <w:rPr>
                <w:lang w:val="fr-FR"/>
              </w:rPr>
            </w:pPr>
            <w:r>
              <w:rPr>
                <w:lang w:val="fr-FR"/>
              </w:rPr>
              <w:tab/>
              <w:t>Chacun des membres du groupement doit remplir les critères suivants à titre individuel :</w:t>
            </w:r>
          </w:p>
          <w:p w:rsidR="00855C02" w:rsidRDefault="00855C02" w:rsidP="008F6306">
            <w:pPr>
              <w:keepNext/>
              <w:keepLines/>
              <w:widowControl/>
              <w:numPr>
                <w:ilvl w:val="0"/>
                <w:numId w:val="33"/>
              </w:numPr>
              <w:tabs>
                <w:tab w:val="clear" w:pos="720"/>
              </w:tabs>
              <w:ind w:left="1152" w:hanging="540"/>
              <w:jc w:val="both"/>
              <w:rPr>
                <w:lang w:val="fr-FR"/>
              </w:rPr>
            </w:pPr>
            <w:r>
              <w:rPr>
                <w:lang w:val="fr-FR"/>
              </w:rPr>
              <w:t>Expérience générale en matière de travaux pour le nombre d’années indiqué à la Clause </w:t>
            </w:r>
            <w:r w:rsidR="007C5CD6">
              <w:rPr>
                <w:lang w:val="fr-FR"/>
              </w:rPr>
              <w:t>10.1</w:t>
            </w:r>
            <w:r>
              <w:rPr>
                <w:lang w:val="fr-FR"/>
              </w:rPr>
              <w:t> [a]) ;</w:t>
            </w:r>
          </w:p>
          <w:p w:rsidR="00855C02" w:rsidRDefault="00855C02" w:rsidP="008F6306">
            <w:pPr>
              <w:keepNext/>
              <w:keepLines/>
              <w:widowControl/>
              <w:numPr>
                <w:ilvl w:val="0"/>
                <w:numId w:val="33"/>
              </w:numPr>
              <w:tabs>
                <w:tab w:val="clear" w:pos="720"/>
              </w:tabs>
              <w:ind w:left="1152" w:hanging="540"/>
              <w:jc w:val="both"/>
              <w:rPr>
                <w:lang w:val="fr-FR"/>
              </w:rPr>
            </w:pPr>
            <w:r>
              <w:rPr>
                <w:lang w:val="fr-FR"/>
              </w:rPr>
              <w:t xml:space="preserve">Sources de financement adéquates </w:t>
            </w:r>
            <w:r>
              <w:rPr>
                <w:rStyle w:val="Parahead"/>
                <w:spacing w:val="-2"/>
                <w:sz w:val="24"/>
                <w:lang w:val="fr-FR"/>
              </w:rPr>
              <w:t xml:space="preserve">pour faire face aux engagements liés aux autres marchés </w:t>
            </w:r>
            <w:r>
              <w:rPr>
                <w:lang w:val="fr-FR"/>
              </w:rPr>
              <w:t>(Clause </w:t>
            </w:r>
            <w:r w:rsidR="00576A7A">
              <w:rPr>
                <w:lang w:val="fr-FR"/>
              </w:rPr>
              <w:t>12.2</w:t>
            </w:r>
            <w:r>
              <w:rPr>
                <w:lang w:val="fr-FR"/>
              </w:rPr>
              <w:t>) ;</w:t>
            </w:r>
          </w:p>
          <w:p w:rsidR="00855C02" w:rsidRDefault="00855C02" w:rsidP="008F6306">
            <w:pPr>
              <w:keepNext/>
              <w:keepLines/>
              <w:widowControl/>
              <w:numPr>
                <w:ilvl w:val="0"/>
                <w:numId w:val="33"/>
              </w:numPr>
              <w:tabs>
                <w:tab w:val="clear" w:pos="720"/>
              </w:tabs>
              <w:ind w:left="1152" w:hanging="540"/>
              <w:jc w:val="both"/>
              <w:rPr>
                <w:lang w:val="fr-FR"/>
              </w:rPr>
            </w:pPr>
            <w:r>
              <w:rPr>
                <w:lang w:val="fr-FR"/>
              </w:rPr>
              <w:t>Situation financière saine (Clause </w:t>
            </w:r>
            <w:r w:rsidR="00576A7A">
              <w:rPr>
                <w:lang w:val="fr-FR"/>
              </w:rPr>
              <w:t>12.3</w:t>
            </w:r>
            <w:r w:rsidR="00461231">
              <w:rPr>
                <w:lang w:val="fr-FR"/>
              </w:rPr>
              <w:t>) </w:t>
            </w:r>
          </w:p>
          <w:p w:rsidR="00461231" w:rsidRDefault="00461231" w:rsidP="00461231">
            <w:pPr>
              <w:keepNext/>
              <w:keepLines/>
              <w:widowControl/>
              <w:ind w:left="612"/>
              <w:jc w:val="both"/>
              <w:rPr>
                <w:lang w:val="fr-FR"/>
              </w:rPr>
            </w:pPr>
          </w:p>
          <w:p w:rsidR="00855C02" w:rsidRDefault="00855C02">
            <w:pPr>
              <w:keepNext/>
              <w:keepLines/>
              <w:widowControl/>
              <w:spacing w:after="200"/>
              <w:ind w:left="620" w:hanging="634"/>
              <w:jc w:val="both"/>
              <w:rPr>
                <w:lang w:val="fr-FR"/>
              </w:rPr>
            </w:pPr>
            <w:r>
              <w:rPr>
                <w:lang w:val="fr-FR"/>
              </w:rPr>
              <w:tab/>
              <w:t xml:space="preserve">Conformément à ce qui précède, la candidature doit inclure toutes les informations correspondantes requises, aux termes de la </w:t>
            </w:r>
            <w:r w:rsidR="00576A7A">
              <w:rPr>
                <w:lang w:val="fr-FR"/>
              </w:rPr>
              <w:t>Section</w:t>
            </w:r>
            <w:r>
              <w:rPr>
                <w:lang w:val="fr-FR"/>
              </w:rPr>
              <w:t> 4, pour les différents membres du groupement.</w:t>
            </w:r>
          </w:p>
        </w:tc>
      </w:tr>
      <w:tr w:rsidR="00855C02" w:rsidRPr="00F7114B">
        <w:tc>
          <w:tcPr>
            <w:tcW w:w="1836" w:type="dxa"/>
          </w:tcPr>
          <w:p w:rsidR="00855C02" w:rsidRDefault="00855C02" w:rsidP="0032239A">
            <w:pPr>
              <w:pStyle w:val="Head12"/>
            </w:pPr>
            <w:r>
              <w:t xml:space="preserve">Membre </w:t>
            </w:r>
            <w:r w:rsidR="00461231">
              <w:t>mandataire</w:t>
            </w:r>
          </w:p>
        </w:tc>
        <w:tc>
          <w:tcPr>
            <w:tcW w:w="7488" w:type="dxa"/>
            <w:gridSpan w:val="2"/>
          </w:tcPr>
          <w:p w:rsidR="00855C02" w:rsidRDefault="00576A7A">
            <w:pPr>
              <w:keepNext/>
              <w:keepLines/>
              <w:widowControl/>
              <w:spacing w:after="200"/>
              <w:ind w:left="620" w:hanging="634"/>
              <w:jc w:val="both"/>
              <w:rPr>
                <w:lang w:val="fr-FR"/>
              </w:rPr>
            </w:pPr>
            <w:r>
              <w:rPr>
                <w:lang w:val="fr-FR"/>
              </w:rPr>
              <w:t>19.1</w:t>
            </w:r>
            <w:r w:rsidR="00855C02">
              <w:rPr>
                <w:lang w:val="fr-FR"/>
              </w:rPr>
              <w:tab/>
              <w:t xml:space="preserve">L’un des membres du </w:t>
            </w:r>
            <w:r w:rsidR="00C710A6">
              <w:rPr>
                <w:lang w:val="fr-FR"/>
              </w:rPr>
              <w:t>groupement</w:t>
            </w:r>
            <w:r w:rsidR="00855C02">
              <w:rPr>
                <w:lang w:val="fr-FR"/>
              </w:rPr>
              <w:t xml:space="preserve"> d’entreprises qui assure une fonction essentielle de la gestion du marché ou qui exécute un élément majeur du marché proposé sera nommé </w:t>
            </w:r>
            <w:r w:rsidR="00461231">
              <w:rPr>
                <w:lang w:val="fr-FR"/>
              </w:rPr>
              <w:t>mandataire</w:t>
            </w:r>
            <w:r w:rsidR="00855C02">
              <w:rPr>
                <w:lang w:val="fr-FR"/>
              </w:rPr>
              <w:t xml:space="preserve"> durant les phases de </w:t>
            </w:r>
            <w:r w:rsidR="00B35745">
              <w:rPr>
                <w:lang w:val="fr-FR"/>
              </w:rPr>
              <w:t>pré-qualification</w:t>
            </w:r>
            <w:r w:rsidR="00855C02">
              <w:rPr>
                <w:lang w:val="fr-FR"/>
              </w:rPr>
              <w:t xml:space="preserve"> et de soumission et, au cas où l’offre de la coentreprise serait retenue, durant l’exécution du marché. Le </w:t>
            </w:r>
            <w:r w:rsidR="00461231">
              <w:rPr>
                <w:lang w:val="fr-FR"/>
              </w:rPr>
              <w:t>Mandataire</w:t>
            </w:r>
            <w:r w:rsidR="00855C02">
              <w:rPr>
                <w:lang w:val="fr-FR"/>
              </w:rPr>
              <w:t xml:space="preserve"> sera habilité à prendre des engagements et à recevoir des instructions pour le compte et au nom de l’un quelconque et de l’ensemble des membres du groupement ; cette habilitation sera authentifiée par la présentation d’une procuration signée par les représentants dûment habilités de chacun des membres du groupement.</w:t>
            </w:r>
          </w:p>
        </w:tc>
      </w:tr>
      <w:tr w:rsidR="00855C02" w:rsidRPr="00F7114B">
        <w:tc>
          <w:tcPr>
            <w:tcW w:w="1836" w:type="dxa"/>
          </w:tcPr>
          <w:p w:rsidR="00855C02" w:rsidRDefault="00855C02" w:rsidP="0032239A">
            <w:pPr>
              <w:pStyle w:val="Head12"/>
            </w:pPr>
            <w:r>
              <w:t>Limitation du nombre de membres</w:t>
            </w:r>
          </w:p>
        </w:tc>
        <w:tc>
          <w:tcPr>
            <w:tcW w:w="7488" w:type="dxa"/>
            <w:gridSpan w:val="2"/>
          </w:tcPr>
          <w:p w:rsidR="00855C02" w:rsidRDefault="00576A7A">
            <w:pPr>
              <w:keepNext/>
              <w:keepLines/>
              <w:widowControl/>
              <w:spacing w:after="200"/>
              <w:ind w:left="620" w:hanging="634"/>
              <w:jc w:val="both"/>
              <w:rPr>
                <w:lang w:val="fr-FR"/>
              </w:rPr>
            </w:pPr>
            <w:r>
              <w:rPr>
                <w:lang w:val="fr-FR"/>
              </w:rPr>
              <w:t>20.1</w:t>
            </w:r>
            <w:r w:rsidR="00855C02">
              <w:rPr>
                <w:lang w:val="fr-FR"/>
              </w:rPr>
              <w:tab/>
              <w:t xml:space="preserve">À moins que les IPC n’en disposent autrement, il n’y a pas de limite au nombre d’entreprises qui peuvent être membres d’un </w:t>
            </w:r>
            <w:r w:rsidR="00C710A6">
              <w:rPr>
                <w:lang w:val="fr-FR"/>
              </w:rPr>
              <w:t>groupement</w:t>
            </w:r>
            <w:r w:rsidR="00B42FDE">
              <w:rPr>
                <w:lang w:val="fr-FR"/>
              </w:rPr>
              <w:t xml:space="preserve"> d’entreprises</w:t>
            </w:r>
            <w:r w:rsidR="00855C02">
              <w:rPr>
                <w:lang w:val="fr-FR"/>
              </w:rPr>
              <w:t>.</w:t>
            </w:r>
          </w:p>
        </w:tc>
      </w:tr>
      <w:tr w:rsidR="00855C02" w:rsidRPr="00F7114B" w:rsidTr="00FC00DF">
        <w:tc>
          <w:tcPr>
            <w:tcW w:w="1836" w:type="dxa"/>
          </w:tcPr>
          <w:p w:rsidR="00855C02" w:rsidRDefault="00855C02" w:rsidP="0032239A">
            <w:pPr>
              <w:pStyle w:val="Head12"/>
            </w:pPr>
            <w:r>
              <w:t>Accord de groupement d’entreprises</w:t>
            </w:r>
          </w:p>
        </w:tc>
        <w:tc>
          <w:tcPr>
            <w:tcW w:w="7488" w:type="dxa"/>
            <w:gridSpan w:val="2"/>
          </w:tcPr>
          <w:p w:rsidR="00855C02" w:rsidRDefault="00576A7A" w:rsidP="00E2443B">
            <w:pPr>
              <w:keepNext/>
              <w:keepLines/>
              <w:widowControl/>
              <w:spacing w:after="200"/>
              <w:ind w:left="620" w:hanging="634"/>
              <w:jc w:val="both"/>
              <w:rPr>
                <w:lang w:val="fr-FR"/>
              </w:rPr>
            </w:pPr>
            <w:r>
              <w:rPr>
                <w:lang w:val="fr-FR"/>
              </w:rPr>
              <w:t>21.1</w:t>
            </w:r>
            <w:r w:rsidR="00855C02">
              <w:rPr>
                <w:lang w:val="fr-FR"/>
              </w:rPr>
              <w:tab/>
              <w:t xml:space="preserve">Un exemplaire de l’Accord de groupement d’entreprises conclu entre les membres doit être </w:t>
            </w:r>
            <w:r w:rsidR="00855C02">
              <w:rPr>
                <w:spacing w:val="-4"/>
                <w:lang w:val="fr-FR"/>
              </w:rPr>
              <w:t>soumis av</w:t>
            </w:r>
            <w:r>
              <w:rPr>
                <w:spacing w:val="-4"/>
                <w:lang w:val="fr-FR"/>
              </w:rPr>
              <w:t>ec la candidature, ou bien une d</w:t>
            </w:r>
            <w:r w:rsidR="00855C02">
              <w:rPr>
                <w:spacing w:val="-4"/>
                <w:lang w:val="fr-FR"/>
              </w:rPr>
              <w:t>éclaration d’int</w:t>
            </w:r>
            <w:r>
              <w:rPr>
                <w:spacing w:val="-4"/>
                <w:lang w:val="fr-FR"/>
              </w:rPr>
              <w:t>ention pour la conclusion d’un a</w:t>
            </w:r>
            <w:r w:rsidR="00855C02">
              <w:rPr>
                <w:spacing w:val="-4"/>
                <w:lang w:val="fr-FR"/>
              </w:rPr>
              <w:t xml:space="preserve">ccord </w:t>
            </w:r>
            <w:r w:rsidR="00855C02">
              <w:rPr>
                <w:lang w:val="fr-FR"/>
              </w:rPr>
              <w:t xml:space="preserve">de groupement d’entreprises </w:t>
            </w:r>
            <w:r w:rsidR="00855C02">
              <w:rPr>
                <w:spacing w:val="-4"/>
                <w:lang w:val="fr-FR"/>
              </w:rPr>
              <w:t xml:space="preserve">au cas où l’offre serait retenue pourra être signée par tous les membres et soumise avec la candidature, accompagnée d’un exemplaire de l’accord proposé. </w:t>
            </w:r>
            <w:r>
              <w:rPr>
                <w:spacing w:val="-4"/>
                <w:lang w:val="fr-FR"/>
              </w:rPr>
              <w:t>L</w:t>
            </w:r>
            <w:r w:rsidR="00B42FDE">
              <w:rPr>
                <w:lang w:val="fr-FR"/>
              </w:rPr>
              <w:t>’a</w:t>
            </w:r>
            <w:r w:rsidR="00855C02">
              <w:rPr>
                <w:lang w:val="fr-FR"/>
              </w:rPr>
              <w:t xml:space="preserve">ccord de groupement d’entreprises doit indiquer notamment : les objectifs du groupement ; la structure de gestion proposée ; la part prise par chaque membre aux activités du groupement ; l’engagement des membres au titre de la responsabilité </w:t>
            </w:r>
            <w:r w:rsidR="00461231">
              <w:rPr>
                <w:lang w:val="fr-FR"/>
              </w:rPr>
              <w:t xml:space="preserve">solidaire ou conjointe, selon l’option retenue en vertu de la clause ci avant, </w:t>
            </w:r>
            <w:r w:rsidR="00855C02">
              <w:rPr>
                <w:lang w:val="fr-FR"/>
              </w:rPr>
              <w:t xml:space="preserve">pour la bonne exécution du marché ; </w:t>
            </w:r>
            <w:r w:rsidR="00461231">
              <w:rPr>
                <w:lang w:val="fr-FR"/>
              </w:rPr>
              <w:t xml:space="preserve">et </w:t>
            </w:r>
            <w:r w:rsidR="00855C02">
              <w:rPr>
                <w:lang w:val="fr-FR"/>
              </w:rPr>
              <w:t xml:space="preserve">les recours/sanctions prévus en cas de manquement ou de retrait </w:t>
            </w:r>
            <w:r w:rsidR="00461231">
              <w:rPr>
                <w:lang w:val="fr-FR"/>
              </w:rPr>
              <w:t>de l’un quelconque des membres</w:t>
            </w:r>
            <w:r w:rsidR="00855C02">
              <w:rPr>
                <w:lang w:val="fr-FR"/>
              </w:rPr>
              <w:t>.</w:t>
            </w:r>
          </w:p>
        </w:tc>
      </w:tr>
      <w:tr w:rsidR="00855C02" w:rsidRPr="00F7114B" w:rsidTr="00FC00DF">
        <w:tc>
          <w:tcPr>
            <w:tcW w:w="1836" w:type="dxa"/>
          </w:tcPr>
          <w:p w:rsidR="00855C02" w:rsidRDefault="00855C02" w:rsidP="0032239A">
            <w:pPr>
              <w:pStyle w:val="Head12"/>
            </w:pPr>
            <w:r>
              <w:t>Dissolution du </w:t>
            </w:r>
            <w:r w:rsidR="00C710A6">
              <w:t>groupement</w:t>
            </w:r>
            <w:r>
              <w:t xml:space="preserve"> </w:t>
            </w:r>
            <w:r>
              <w:lastRenderedPageBreak/>
              <w:t>d’entreprises</w:t>
            </w:r>
          </w:p>
        </w:tc>
        <w:tc>
          <w:tcPr>
            <w:tcW w:w="7488" w:type="dxa"/>
            <w:gridSpan w:val="2"/>
          </w:tcPr>
          <w:p w:rsidR="00855C02" w:rsidRDefault="00576A7A">
            <w:pPr>
              <w:keepNext/>
              <w:keepLines/>
              <w:widowControl/>
              <w:spacing w:after="200"/>
              <w:ind w:left="620" w:hanging="634"/>
              <w:jc w:val="both"/>
              <w:rPr>
                <w:lang w:val="fr-FR"/>
              </w:rPr>
            </w:pPr>
            <w:r>
              <w:rPr>
                <w:lang w:val="fr-FR"/>
              </w:rPr>
              <w:lastRenderedPageBreak/>
              <w:t>22.1</w:t>
            </w:r>
            <w:r w:rsidR="00855C02">
              <w:rPr>
                <w:lang w:val="fr-FR"/>
              </w:rPr>
              <w:tab/>
              <w:t xml:space="preserve">La </w:t>
            </w:r>
            <w:r w:rsidR="00B35745">
              <w:rPr>
                <w:lang w:val="fr-FR"/>
              </w:rPr>
              <w:t>pré-qualification</w:t>
            </w:r>
            <w:r w:rsidR="00855C02">
              <w:rPr>
                <w:lang w:val="fr-FR"/>
              </w:rPr>
              <w:t xml:space="preserve"> d’u</w:t>
            </w:r>
            <w:r>
              <w:rPr>
                <w:lang w:val="fr-FR"/>
              </w:rPr>
              <w:t>n g</w:t>
            </w:r>
            <w:r w:rsidR="00855C02">
              <w:rPr>
                <w:lang w:val="fr-FR"/>
              </w:rPr>
              <w:t xml:space="preserve">roupement d’entreprises ne signifie pas nécessairement que l’un quelconque de ses membres soit </w:t>
            </w:r>
            <w:r w:rsidR="00532DD5">
              <w:rPr>
                <w:lang w:val="fr-FR"/>
              </w:rPr>
              <w:t>pré-qualifié</w:t>
            </w:r>
            <w:r w:rsidR="00855C02">
              <w:rPr>
                <w:lang w:val="fr-FR"/>
              </w:rPr>
              <w:t xml:space="preserve"> en vue de soumissionner à titre individuel ou en ta</w:t>
            </w:r>
            <w:r>
              <w:rPr>
                <w:lang w:val="fr-FR"/>
              </w:rPr>
              <w:t xml:space="preserve">nt que membre de </w:t>
            </w:r>
            <w:r>
              <w:rPr>
                <w:lang w:val="fr-FR"/>
              </w:rPr>
              <w:lastRenderedPageBreak/>
              <w:t>quelque autre g</w:t>
            </w:r>
            <w:r w:rsidR="00855C02">
              <w:rPr>
                <w:lang w:val="fr-FR"/>
              </w:rPr>
              <w:t xml:space="preserve">roupement d’entreprises ou association. En cas de dissolution </w:t>
            </w:r>
            <w:r>
              <w:rPr>
                <w:lang w:val="fr-FR"/>
              </w:rPr>
              <w:t>d’un g</w:t>
            </w:r>
            <w:r w:rsidR="00855C02">
              <w:rPr>
                <w:lang w:val="fr-FR"/>
              </w:rPr>
              <w:t xml:space="preserve">roupement d’entreprises avant la présentation des offres, chacune des entreprises qui le </w:t>
            </w:r>
            <w:proofErr w:type="gramStart"/>
            <w:r w:rsidR="00855C02">
              <w:rPr>
                <w:lang w:val="fr-FR"/>
              </w:rPr>
              <w:t>compose</w:t>
            </w:r>
            <w:proofErr w:type="gramEnd"/>
            <w:r w:rsidR="00855C02">
              <w:rPr>
                <w:lang w:val="fr-FR"/>
              </w:rPr>
              <w:t xml:space="preserve"> pourra être </w:t>
            </w:r>
            <w:r w:rsidR="00532DD5">
              <w:rPr>
                <w:lang w:val="fr-FR"/>
              </w:rPr>
              <w:t>pré-qualifié</w:t>
            </w:r>
            <w:r w:rsidR="00855C02">
              <w:rPr>
                <w:lang w:val="fr-FR"/>
              </w:rPr>
              <w:t xml:space="preserve">e si elle remplit tous les critères de </w:t>
            </w:r>
            <w:r w:rsidR="005148E2">
              <w:rPr>
                <w:lang w:val="fr-FR"/>
              </w:rPr>
              <w:t>qualification</w:t>
            </w:r>
            <w:r w:rsidR="00855C02">
              <w:rPr>
                <w:lang w:val="fr-FR"/>
              </w:rPr>
              <w:t xml:space="preserve">, sous réserve de l’autorisation écrite du </w:t>
            </w:r>
            <w:r w:rsidR="00B35745">
              <w:rPr>
                <w:lang w:val="fr-FR"/>
              </w:rPr>
              <w:t>Maître d’Ouvrage</w:t>
            </w:r>
            <w:r w:rsidR="00855C02">
              <w:rPr>
                <w:lang w:val="fr-FR"/>
              </w:rPr>
              <w:t>. Les différents membres d’un groupement dissout peuvent participer à l’exécution du marché en qualité de sous</w:t>
            </w:r>
            <w:r w:rsidR="00855C02">
              <w:rPr>
                <w:lang w:val="fr-FR"/>
              </w:rPr>
              <w:noBreakHyphen/>
              <w:t>traitants de Candidats qualifiés, sous réserve des dispositions de la Clause </w:t>
            </w:r>
            <w:r w:rsidR="00EE5B7F">
              <w:rPr>
                <w:lang w:val="fr-FR"/>
              </w:rPr>
              <w:t>31</w:t>
            </w:r>
            <w:r w:rsidR="00855C02">
              <w:rPr>
                <w:lang w:val="fr-FR"/>
              </w:rPr>
              <w:t>.3.</w:t>
            </w:r>
          </w:p>
        </w:tc>
      </w:tr>
      <w:tr w:rsidR="00855C02" w:rsidTr="00FC00DF">
        <w:tc>
          <w:tcPr>
            <w:tcW w:w="9324" w:type="dxa"/>
            <w:gridSpan w:val="3"/>
          </w:tcPr>
          <w:p w:rsidR="00855C02" w:rsidRDefault="00C710A6" w:rsidP="00FC00DF">
            <w:pPr>
              <w:pStyle w:val="Head11"/>
              <w:keepNext/>
              <w:keepLines/>
              <w:pageBreakBefore/>
              <w:widowControl/>
              <w:ind w:left="0" w:firstLine="0"/>
              <w:rPr>
                <w:lang w:val="fr-FR"/>
              </w:rPr>
            </w:pPr>
            <w:bookmarkStart w:id="18" w:name="_Toc437338945"/>
            <w:bookmarkStart w:id="19" w:name="_Toc317624206"/>
            <w:r>
              <w:rPr>
                <w:lang w:val="fr-FR"/>
              </w:rPr>
              <w:lastRenderedPageBreak/>
              <w:t>6</w:t>
            </w:r>
            <w:r w:rsidR="00855C02">
              <w:rPr>
                <w:lang w:val="fr-FR"/>
              </w:rPr>
              <w:t>. Demandes d’éclaircissement</w:t>
            </w:r>
            <w:bookmarkEnd w:id="18"/>
            <w:r w:rsidR="00855C02">
              <w:rPr>
                <w:lang w:val="fr-FR"/>
              </w:rPr>
              <w:t>s</w:t>
            </w:r>
            <w:bookmarkEnd w:id="19"/>
          </w:p>
        </w:tc>
      </w:tr>
      <w:tr w:rsidR="00855C02" w:rsidRPr="00F7114B" w:rsidTr="00FC00DF">
        <w:tc>
          <w:tcPr>
            <w:tcW w:w="1836" w:type="dxa"/>
          </w:tcPr>
          <w:p w:rsidR="00855C02" w:rsidRDefault="00855C02" w:rsidP="0032239A">
            <w:pPr>
              <w:pStyle w:val="Head12"/>
            </w:pPr>
            <w:r>
              <w:t>Communication et réponse</w:t>
            </w:r>
          </w:p>
        </w:tc>
        <w:tc>
          <w:tcPr>
            <w:tcW w:w="7488" w:type="dxa"/>
            <w:gridSpan w:val="2"/>
          </w:tcPr>
          <w:p w:rsidR="00855C02" w:rsidRDefault="00C710A6" w:rsidP="007968BE">
            <w:pPr>
              <w:keepNext/>
              <w:keepLines/>
              <w:widowControl/>
              <w:spacing w:after="200"/>
              <w:ind w:left="620" w:hanging="634"/>
              <w:jc w:val="both"/>
              <w:rPr>
                <w:lang w:val="fr-FR"/>
              </w:rPr>
            </w:pPr>
            <w:r>
              <w:rPr>
                <w:lang w:val="fr-FR"/>
              </w:rPr>
              <w:t>23.1</w:t>
            </w:r>
            <w:r w:rsidR="00855C02">
              <w:rPr>
                <w:lang w:val="fr-FR"/>
              </w:rPr>
              <w:tab/>
              <w:t xml:space="preserve">Il appartient aux Candidats de demander tout éclaircissement au sujet des dossiers de </w:t>
            </w:r>
            <w:r w:rsidR="00B35745">
              <w:rPr>
                <w:lang w:val="fr-FR"/>
              </w:rPr>
              <w:t>pré-qualification</w:t>
            </w:r>
            <w:r w:rsidR="00855C02">
              <w:rPr>
                <w:lang w:val="fr-FR"/>
              </w:rPr>
              <w:t xml:space="preserve">. Les demandes d’éclaircissements doivent être adressées par écrit au </w:t>
            </w:r>
            <w:r w:rsidR="00B35745">
              <w:rPr>
                <w:lang w:val="fr-FR"/>
              </w:rPr>
              <w:t>Maître d’Ouvrage</w:t>
            </w:r>
            <w:r w:rsidR="00855C02">
              <w:rPr>
                <w:lang w:val="fr-FR"/>
              </w:rPr>
              <w:t xml:space="preserve">, à l’adresse indiquée dans les IPC. </w:t>
            </w:r>
            <w:r w:rsidRPr="00910CB9">
              <w:rPr>
                <w:lang w:val="fr-FR"/>
              </w:rPr>
              <w:t>L’Autorité contractante répondra par écrit</w:t>
            </w:r>
            <w:r>
              <w:rPr>
                <w:lang w:val="fr-FR"/>
              </w:rPr>
              <w:t>, au plus tard quat</w:t>
            </w:r>
            <w:r w:rsidR="00E2443B">
              <w:rPr>
                <w:lang w:val="fr-FR"/>
              </w:rPr>
              <w:t xml:space="preserve">orze </w:t>
            </w:r>
            <w:r>
              <w:rPr>
                <w:lang w:val="fr-FR"/>
              </w:rPr>
              <w:t>(</w:t>
            </w:r>
            <w:r w:rsidR="00E2443B">
              <w:rPr>
                <w:lang w:val="fr-FR"/>
              </w:rPr>
              <w:t>1</w:t>
            </w:r>
            <w:r>
              <w:rPr>
                <w:lang w:val="fr-FR"/>
              </w:rPr>
              <w:t xml:space="preserve">4) jours </w:t>
            </w:r>
            <w:r w:rsidRPr="00507575">
              <w:rPr>
                <w:lang w:val="fr-FR"/>
              </w:rPr>
              <w:t xml:space="preserve">avant la date </w:t>
            </w:r>
            <w:r>
              <w:rPr>
                <w:lang w:val="fr-FR"/>
              </w:rPr>
              <w:t>limite de présentation des candidatures,</w:t>
            </w:r>
            <w:r w:rsidRPr="00910CB9">
              <w:rPr>
                <w:lang w:val="fr-FR"/>
              </w:rPr>
              <w:t xml:space="preserve"> à toute demande d’éclaircissements. </w:t>
            </w:r>
            <w:r w:rsidRPr="006E5103">
              <w:rPr>
                <w:lang w:val="fr-FR"/>
              </w:rPr>
              <w:t xml:space="preserve">Il adressera une copie de sa réponse (indiquant la question posée mais sans mention de l’origine) à tous les candidats </w:t>
            </w:r>
            <w:r>
              <w:rPr>
                <w:lang w:val="fr-FR"/>
              </w:rPr>
              <w:t>éventuels qui auront obtenu le d</w:t>
            </w:r>
            <w:r w:rsidRPr="006E5103">
              <w:rPr>
                <w:lang w:val="fr-FR"/>
              </w:rPr>
              <w:t xml:space="preserve">ossier </w:t>
            </w:r>
            <w:r>
              <w:rPr>
                <w:lang w:val="fr-FR"/>
              </w:rPr>
              <w:t>de pré-qualification</w:t>
            </w:r>
            <w:r w:rsidRPr="006E5103">
              <w:rPr>
                <w:lang w:val="fr-FR"/>
              </w:rPr>
              <w:t xml:space="preserve"> </w:t>
            </w:r>
            <w:r w:rsidR="007968BE">
              <w:rPr>
                <w:lang w:val="fr-FR"/>
              </w:rPr>
              <w:t>directement auprès d’elle</w:t>
            </w:r>
            <w:r w:rsidRPr="006E5103">
              <w:rPr>
                <w:lang w:val="fr-FR"/>
              </w:rPr>
              <w:t>.</w:t>
            </w:r>
          </w:p>
        </w:tc>
      </w:tr>
      <w:tr w:rsidR="00855C02" w:rsidTr="00FC00DF">
        <w:tc>
          <w:tcPr>
            <w:tcW w:w="9324" w:type="dxa"/>
            <w:gridSpan w:val="3"/>
          </w:tcPr>
          <w:p w:rsidR="00855C02" w:rsidRDefault="00C710A6">
            <w:pPr>
              <w:pStyle w:val="Head11"/>
              <w:widowControl/>
              <w:rPr>
                <w:lang w:val="fr-FR"/>
              </w:rPr>
            </w:pPr>
            <w:bookmarkStart w:id="20" w:name="_Toc437338946"/>
            <w:bookmarkStart w:id="21" w:name="_Toc317624207"/>
            <w:r>
              <w:rPr>
                <w:lang w:val="fr-FR"/>
              </w:rPr>
              <w:t>7</w:t>
            </w:r>
            <w:r w:rsidR="00855C02">
              <w:rPr>
                <w:lang w:val="fr-FR"/>
              </w:rPr>
              <w:t>. Présentation des candidature</w:t>
            </w:r>
            <w:bookmarkEnd w:id="20"/>
            <w:r w:rsidR="00855C02">
              <w:rPr>
                <w:lang w:val="fr-FR"/>
              </w:rPr>
              <w:t>s</w:t>
            </w:r>
            <w:bookmarkEnd w:id="21"/>
          </w:p>
        </w:tc>
      </w:tr>
      <w:tr w:rsidR="00855C02" w:rsidRPr="00F7114B" w:rsidTr="00FC00DF">
        <w:tc>
          <w:tcPr>
            <w:tcW w:w="1836" w:type="dxa"/>
          </w:tcPr>
          <w:p w:rsidR="00855C02" w:rsidRDefault="00855C02" w:rsidP="0032239A">
            <w:pPr>
              <w:pStyle w:val="Head12"/>
            </w:pPr>
            <w:r>
              <w:t>Remise</w:t>
            </w:r>
          </w:p>
        </w:tc>
        <w:tc>
          <w:tcPr>
            <w:tcW w:w="7488" w:type="dxa"/>
            <w:gridSpan w:val="2"/>
          </w:tcPr>
          <w:p w:rsidR="00855C02" w:rsidRDefault="00855C02" w:rsidP="00EE5B7F">
            <w:pPr>
              <w:keepNext/>
              <w:keepLines/>
              <w:widowControl/>
              <w:numPr>
                <w:ilvl w:val="1"/>
                <w:numId w:val="39"/>
              </w:numPr>
              <w:spacing w:after="200"/>
              <w:jc w:val="both"/>
              <w:rPr>
                <w:lang w:val="fr-FR"/>
              </w:rPr>
            </w:pPr>
            <w:r>
              <w:rPr>
                <w:lang w:val="fr-FR"/>
              </w:rPr>
              <w:t xml:space="preserve">Les demandes de </w:t>
            </w:r>
            <w:r w:rsidR="00B35745">
              <w:rPr>
                <w:lang w:val="fr-FR"/>
              </w:rPr>
              <w:t>pré-qualification</w:t>
            </w:r>
            <w:r>
              <w:rPr>
                <w:lang w:val="fr-FR"/>
              </w:rPr>
              <w:t xml:space="preserve"> doivent être reçues sous pli cacheté </w:t>
            </w:r>
            <w:r w:rsidR="00C710A6">
              <w:rPr>
                <w:lang w:val="fr-FR"/>
              </w:rPr>
              <w:t xml:space="preserve">et sous double enveloppe, </w:t>
            </w:r>
            <w:r>
              <w:rPr>
                <w:lang w:val="fr-FR"/>
              </w:rPr>
              <w:t>et remises en main propre ou adressées par courrier recommandé à l’adresse et avant la date limite spécifiées dans les IPC. Le nom et l’adresse postale du Candidat doivent figurer sur l’enveloppe</w:t>
            </w:r>
            <w:r w:rsidR="00C710A6">
              <w:rPr>
                <w:lang w:val="fr-FR"/>
              </w:rPr>
              <w:t xml:space="preserve"> intérieure. Les deux enveloppes (intérieure et extérieure), devront</w:t>
            </w:r>
            <w:r>
              <w:rPr>
                <w:lang w:val="fr-FR"/>
              </w:rPr>
              <w:t xml:space="preserve"> porter clairement la mention indiquée dans les IPC. Un accusé de réception sera fourni pour toute candidature reçue.</w:t>
            </w:r>
          </w:p>
          <w:p w:rsidR="00EE5B7F" w:rsidRDefault="00EE5B7F" w:rsidP="00EE5B7F">
            <w:pPr>
              <w:keepNext/>
              <w:keepLines/>
              <w:widowControl/>
              <w:numPr>
                <w:ilvl w:val="1"/>
                <w:numId w:val="39"/>
              </w:numPr>
              <w:spacing w:after="200"/>
              <w:jc w:val="both"/>
              <w:rPr>
                <w:lang w:val="fr-FR"/>
              </w:rPr>
            </w:pPr>
            <w:r>
              <w:rPr>
                <w:lang w:val="fr-FR"/>
              </w:rPr>
              <w:t>Le Maître d’Ouvrage rejettera les candidatures reçues après de délai fixé.</w:t>
            </w:r>
          </w:p>
        </w:tc>
      </w:tr>
      <w:tr w:rsidR="00855C02" w:rsidRPr="00F7114B" w:rsidTr="00FC00DF">
        <w:tc>
          <w:tcPr>
            <w:tcW w:w="1836" w:type="dxa"/>
          </w:tcPr>
          <w:p w:rsidR="00855C02" w:rsidRDefault="00EE5B7F" w:rsidP="0032239A">
            <w:pPr>
              <w:pStyle w:val="Head12"/>
            </w:pPr>
            <w:r>
              <w:t>Ouverture des plis de candidatures</w:t>
            </w:r>
          </w:p>
        </w:tc>
        <w:tc>
          <w:tcPr>
            <w:tcW w:w="7488" w:type="dxa"/>
            <w:gridSpan w:val="2"/>
          </w:tcPr>
          <w:p w:rsidR="00855C02" w:rsidRPr="00EE5B7F" w:rsidRDefault="00C710A6">
            <w:pPr>
              <w:keepNext/>
              <w:keepLines/>
              <w:widowControl/>
              <w:spacing w:after="200"/>
              <w:ind w:left="620" w:hanging="634"/>
              <w:jc w:val="both"/>
              <w:rPr>
                <w:lang w:val="fr-FR"/>
              </w:rPr>
            </w:pPr>
            <w:r>
              <w:rPr>
                <w:lang w:val="fr-FR"/>
              </w:rPr>
              <w:t>25.1</w:t>
            </w:r>
            <w:r w:rsidR="00855C02">
              <w:rPr>
                <w:lang w:val="fr-FR"/>
              </w:rPr>
              <w:tab/>
            </w:r>
            <w:r w:rsidR="00EE5B7F" w:rsidRPr="006656DC">
              <w:rPr>
                <w:lang w:val="fr-FR"/>
              </w:rPr>
              <w:t>La Commission des Marchés de l’Autorité contract</w:t>
            </w:r>
            <w:r w:rsidR="00EE5B7F">
              <w:rPr>
                <w:lang w:val="fr-FR"/>
              </w:rPr>
              <w:t>ant</w:t>
            </w:r>
            <w:r w:rsidR="00EE5B7F" w:rsidRPr="006656DC">
              <w:rPr>
                <w:lang w:val="fr-FR"/>
              </w:rPr>
              <w:t xml:space="preserve">e procédera à l’ouverture des plis </w:t>
            </w:r>
            <w:r w:rsidR="00EE5B7F">
              <w:rPr>
                <w:lang w:val="fr-FR"/>
              </w:rPr>
              <w:t xml:space="preserve">de candidatures </w:t>
            </w:r>
            <w:r w:rsidR="00EE5B7F" w:rsidRPr="006656DC">
              <w:rPr>
                <w:lang w:val="fr-FR"/>
              </w:rPr>
              <w:t xml:space="preserve">en public à la date, à l’heure et à l’adresse indiquées dans les </w:t>
            </w:r>
            <w:r w:rsidR="00EE5B7F">
              <w:rPr>
                <w:bCs/>
                <w:lang w:val="fr-FR"/>
              </w:rPr>
              <w:t>IPC</w:t>
            </w:r>
            <w:r w:rsidR="00EE5B7F" w:rsidRPr="006656DC">
              <w:rPr>
                <w:lang w:val="fr-FR"/>
              </w:rPr>
              <w:t xml:space="preserve">. </w:t>
            </w:r>
            <w:r w:rsidR="00EE5B7F" w:rsidRPr="00391CC1">
              <w:rPr>
                <w:lang w:val="fr-FR"/>
              </w:rPr>
              <w:t xml:space="preserve">Il sera demandé aux représentants des candidats présents de signer un registre attestant de leur présence. </w:t>
            </w:r>
            <w:r w:rsidR="00EE5B7F">
              <w:rPr>
                <w:lang w:val="fr-FR"/>
              </w:rPr>
              <w:t xml:space="preserve">Le nom des candidats et </w:t>
            </w:r>
            <w:r w:rsidR="00EE5B7F" w:rsidRPr="00EE5B7F">
              <w:rPr>
                <w:lang w:val="fr-FR"/>
              </w:rPr>
              <w:t xml:space="preserve">le contenu des dossiers de candidature </w:t>
            </w:r>
            <w:r w:rsidR="00EE5B7F">
              <w:rPr>
                <w:lang w:val="fr-FR"/>
              </w:rPr>
              <w:t xml:space="preserve">seront enregistrés </w:t>
            </w:r>
            <w:r w:rsidR="00EE5B7F" w:rsidRPr="00EE5B7F">
              <w:rPr>
                <w:lang w:val="fr-FR"/>
              </w:rPr>
              <w:t>dans le procès-verbal de la séance d’ouverture qui est signé par tous les membres de la commission.</w:t>
            </w:r>
            <w:r w:rsidR="007968BE" w:rsidRPr="0023307F">
              <w:rPr>
                <w:color w:val="FF0000"/>
                <w:lang w:val="fr-FR"/>
              </w:rPr>
              <w:t xml:space="preserve"> </w:t>
            </w:r>
            <w:r w:rsidR="007968BE" w:rsidRPr="00646D5C">
              <w:rPr>
                <w:lang w:val="fr-FR"/>
              </w:rPr>
              <w:t>Le procès-verbal est publié et remis sans délai à tous les soumissionnaires qui en font la demande.</w:t>
            </w:r>
          </w:p>
        </w:tc>
      </w:tr>
      <w:tr w:rsidR="00855C02" w:rsidRPr="00F7114B">
        <w:tc>
          <w:tcPr>
            <w:tcW w:w="1836" w:type="dxa"/>
          </w:tcPr>
          <w:p w:rsidR="00855C02" w:rsidRDefault="00855C02" w:rsidP="0032239A">
            <w:pPr>
              <w:pStyle w:val="Head12"/>
            </w:pPr>
            <w:r>
              <w:t>Langue</w:t>
            </w:r>
          </w:p>
        </w:tc>
        <w:tc>
          <w:tcPr>
            <w:tcW w:w="7488" w:type="dxa"/>
            <w:gridSpan w:val="2"/>
          </w:tcPr>
          <w:p w:rsidR="00855C02" w:rsidRDefault="00C710A6">
            <w:pPr>
              <w:keepNext/>
              <w:keepLines/>
              <w:widowControl/>
              <w:spacing w:after="200"/>
              <w:ind w:left="620" w:hanging="634"/>
              <w:jc w:val="both"/>
              <w:rPr>
                <w:lang w:val="fr-FR"/>
              </w:rPr>
            </w:pPr>
            <w:r>
              <w:rPr>
                <w:lang w:val="fr-FR"/>
              </w:rPr>
              <w:t>26.1</w:t>
            </w:r>
            <w:r w:rsidR="00855C02">
              <w:rPr>
                <w:lang w:val="fr-FR"/>
              </w:rPr>
              <w:tab/>
            </w:r>
            <w:r w:rsidR="00855C02">
              <w:rPr>
                <w:rStyle w:val="Parahead"/>
                <w:spacing w:val="-2"/>
                <w:sz w:val="24"/>
                <w:lang w:val="fr-FR"/>
              </w:rPr>
              <w:t xml:space="preserve">Toutes les informations demandées pour la </w:t>
            </w:r>
            <w:r w:rsidR="00B35745">
              <w:rPr>
                <w:rStyle w:val="Parahead"/>
                <w:spacing w:val="-2"/>
                <w:sz w:val="24"/>
                <w:lang w:val="fr-FR"/>
              </w:rPr>
              <w:t>pré-qualification</w:t>
            </w:r>
            <w:r w:rsidR="00855C02">
              <w:rPr>
                <w:rStyle w:val="Parahead"/>
                <w:spacing w:val="-2"/>
                <w:sz w:val="24"/>
                <w:lang w:val="fr-FR"/>
              </w:rPr>
              <w:t xml:space="preserve"> doivent être fournies </w:t>
            </w:r>
            <w:r w:rsidR="00855C02">
              <w:rPr>
                <w:lang w:val="fr-FR"/>
              </w:rPr>
              <w:t xml:space="preserve">par les Candidats dans la langue </w:t>
            </w:r>
            <w:r>
              <w:rPr>
                <w:lang w:val="fr-FR"/>
              </w:rPr>
              <w:t>française</w:t>
            </w:r>
            <w:r w:rsidR="00855C02">
              <w:rPr>
                <w:lang w:val="fr-FR"/>
              </w:rPr>
              <w:t>. D</w:t>
            </w:r>
            <w:r w:rsidR="00855C02">
              <w:rPr>
                <w:spacing w:val="-2"/>
                <w:lang w:val="fr-FR"/>
              </w:rPr>
              <w:t xml:space="preserve">es informations peuvent être fournies dans une autre langue, mais elles devront être accompagnées d’une traduction exacte des passages pertinents dans la langue </w:t>
            </w:r>
            <w:r>
              <w:rPr>
                <w:lang w:val="fr-FR"/>
              </w:rPr>
              <w:t>française</w:t>
            </w:r>
            <w:r w:rsidR="00855C02">
              <w:rPr>
                <w:lang w:val="fr-FR"/>
              </w:rPr>
              <w:t>.</w:t>
            </w:r>
            <w:r w:rsidR="00855C02">
              <w:rPr>
                <w:spacing w:val="-2"/>
                <w:lang w:val="fr-FR"/>
              </w:rPr>
              <w:t xml:space="preserve"> Cette </w:t>
            </w:r>
            <w:r w:rsidR="00855C02">
              <w:rPr>
                <w:lang w:val="fr-FR"/>
              </w:rPr>
              <w:t>traduction fera foi et sera utilisée aux fins d’interprétation des informations.</w:t>
            </w:r>
          </w:p>
        </w:tc>
      </w:tr>
      <w:tr w:rsidR="00855C02" w:rsidRPr="00F7114B">
        <w:tc>
          <w:tcPr>
            <w:tcW w:w="1836" w:type="dxa"/>
          </w:tcPr>
          <w:p w:rsidR="00855C02" w:rsidRDefault="00855C02" w:rsidP="0032239A">
            <w:pPr>
              <w:pStyle w:val="Head12"/>
            </w:pPr>
            <w:r>
              <w:t>Informations insuffisantes</w:t>
            </w:r>
          </w:p>
        </w:tc>
        <w:tc>
          <w:tcPr>
            <w:tcW w:w="7488" w:type="dxa"/>
            <w:gridSpan w:val="2"/>
          </w:tcPr>
          <w:p w:rsidR="00855C02" w:rsidRDefault="00C710A6">
            <w:pPr>
              <w:keepNext/>
              <w:keepLines/>
              <w:widowControl/>
              <w:spacing w:after="200"/>
              <w:ind w:left="620" w:hanging="634"/>
              <w:jc w:val="both"/>
              <w:rPr>
                <w:lang w:val="fr-FR"/>
              </w:rPr>
            </w:pPr>
            <w:r>
              <w:rPr>
                <w:lang w:val="fr-FR"/>
              </w:rPr>
              <w:t>27.1</w:t>
            </w:r>
            <w:r w:rsidR="00855C02">
              <w:rPr>
                <w:lang w:val="fr-FR"/>
              </w:rPr>
              <w:tab/>
            </w:r>
            <w:r w:rsidR="00855C02">
              <w:rPr>
                <w:rStyle w:val="Parahead"/>
                <w:spacing w:val="-2"/>
                <w:sz w:val="24"/>
                <w:lang w:val="fr-FR"/>
              </w:rPr>
              <w:t xml:space="preserve">Si un Candidat ne fournit pas d’une manière complète et exacte les informations indispensables à l’évaluation de ses qualifications par le </w:t>
            </w:r>
            <w:r w:rsidR="00B35745">
              <w:rPr>
                <w:rStyle w:val="Parahead"/>
                <w:spacing w:val="-2"/>
                <w:sz w:val="24"/>
                <w:lang w:val="fr-FR"/>
              </w:rPr>
              <w:t>Maître d’Ouvrage</w:t>
            </w:r>
            <w:r w:rsidR="00855C02">
              <w:rPr>
                <w:rStyle w:val="Parahead"/>
                <w:spacing w:val="-2"/>
                <w:sz w:val="24"/>
                <w:lang w:val="fr-FR"/>
              </w:rPr>
              <w:t>, ou n’apporte pas en temps voulu des éclaircissements ou des preuves à l’appui des renseignements fournis, il pourra être disqualifié.</w:t>
            </w:r>
          </w:p>
        </w:tc>
      </w:tr>
      <w:tr w:rsidR="00855C02" w:rsidRPr="00F7114B">
        <w:trPr>
          <w:trHeight w:val="3069"/>
        </w:trPr>
        <w:tc>
          <w:tcPr>
            <w:tcW w:w="1836" w:type="dxa"/>
          </w:tcPr>
          <w:p w:rsidR="00855C02" w:rsidRDefault="00855C02" w:rsidP="0032239A">
            <w:pPr>
              <w:pStyle w:val="Head12"/>
            </w:pPr>
            <w:r>
              <w:lastRenderedPageBreak/>
              <w:t>Changements substantiels</w:t>
            </w:r>
          </w:p>
        </w:tc>
        <w:tc>
          <w:tcPr>
            <w:tcW w:w="7488" w:type="dxa"/>
            <w:gridSpan w:val="2"/>
          </w:tcPr>
          <w:p w:rsidR="00855C02" w:rsidRDefault="00C710A6">
            <w:pPr>
              <w:keepLines/>
              <w:widowControl/>
              <w:ind w:left="620" w:hanging="634"/>
              <w:jc w:val="both"/>
              <w:rPr>
                <w:lang w:val="fr-FR"/>
              </w:rPr>
            </w:pPr>
            <w:r>
              <w:rPr>
                <w:lang w:val="fr-FR"/>
              </w:rPr>
              <w:t>28.1</w:t>
            </w:r>
            <w:r w:rsidR="00855C02">
              <w:rPr>
                <w:lang w:val="fr-FR"/>
              </w:rPr>
              <w:tab/>
              <w:t xml:space="preserve">Les Candidats, et ceux qui sont ultérieurement </w:t>
            </w:r>
            <w:r w:rsidR="00532DD5">
              <w:rPr>
                <w:lang w:val="fr-FR"/>
              </w:rPr>
              <w:t>pré-qualifiés</w:t>
            </w:r>
            <w:r w:rsidR="00855C02">
              <w:rPr>
                <w:lang w:val="fr-FR"/>
              </w:rPr>
              <w:t xml:space="preserve"> ou </w:t>
            </w:r>
            <w:r w:rsidR="00532DD5">
              <w:rPr>
                <w:lang w:val="fr-FR"/>
              </w:rPr>
              <w:t>pré-qualifiés</w:t>
            </w:r>
            <w:r w:rsidR="00855C02">
              <w:rPr>
                <w:lang w:val="fr-FR"/>
              </w:rPr>
              <w:t xml:space="preserve"> sous conditions, doivent informer le </w:t>
            </w:r>
            <w:r w:rsidR="00B35745">
              <w:rPr>
                <w:lang w:val="fr-FR"/>
              </w:rPr>
              <w:t>Maître d’Ouvrage</w:t>
            </w:r>
            <w:r w:rsidR="00855C02">
              <w:rPr>
                <w:lang w:val="fr-FR"/>
              </w:rPr>
              <w:t xml:space="preserve"> de tout changement substantiel intervenu au niveau des informations fournies susceptible d’affecter leur statut au regard de la </w:t>
            </w:r>
            <w:r w:rsidR="00B35745">
              <w:rPr>
                <w:lang w:val="fr-FR"/>
              </w:rPr>
              <w:t>pré-qualification</w:t>
            </w:r>
            <w:r w:rsidR="00855C02">
              <w:rPr>
                <w:lang w:val="fr-FR"/>
              </w:rPr>
              <w:t xml:space="preserve">. Les </w:t>
            </w:r>
            <w:r w:rsidR="005148E2">
              <w:rPr>
                <w:lang w:val="fr-FR"/>
              </w:rPr>
              <w:t>candidats</w:t>
            </w:r>
            <w:r w:rsidR="00855C02">
              <w:rPr>
                <w:lang w:val="fr-FR"/>
              </w:rPr>
              <w:t xml:space="preserve"> seront tenus de mettre à jour, au moment de la remise des offres, les informations essentielles fournies lors de la </w:t>
            </w:r>
            <w:r w:rsidR="00B35745">
              <w:rPr>
                <w:lang w:val="fr-FR"/>
              </w:rPr>
              <w:t>pré-qualification</w:t>
            </w:r>
            <w:r w:rsidR="00855C02">
              <w:rPr>
                <w:lang w:val="fr-FR"/>
              </w:rPr>
              <w:t>. Avant l’attribution du marché, le soumissionnaire dont l’offre est évaluée la moins</w:t>
            </w:r>
            <w:r w:rsidR="00855C02">
              <w:rPr>
                <w:lang w:val="fr-FR"/>
              </w:rPr>
              <w:noBreakHyphen/>
              <w:t xml:space="preserve">disante devra confirmer, dans le cadre d’une procédure de vérification a posteriori, que son statut au regard de la </w:t>
            </w:r>
            <w:r w:rsidR="00B35745">
              <w:rPr>
                <w:lang w:val="fr-FR"/>
              </w:rPr>
              <w:t>pré-qualification</w:t>
            </w:r>
            <w:r w:rsidR="00855C02">
              <w:rPr>
                <w:lang w:val="fr-FR"/>
              </w:rPr>
              <w:t xml:space="preserve"> demeure inchangé.</w:t>
            </w:r>
          </w:p>
        </w:tc>
      </w:tr>
      <w:tr w:rsidR="00855C02" w:rsidRPr="00F7114B">
        <w:tc>
          <w:tcPr>
            <w:tcW w:w="9324" w:type="dxa"/>
            <w:gridSpan w:val="3"/>
          </w:tcPr>
          <w:p w:rsidR="00855C02" w:rsidRDefault="00C710A6">
            <w:pPr>
              <w:pStyle w:val="Head11"/>
              <w:widowControl/>
              <w:rPr>
                <w:lang w:val="fr-FR"/>
              </w:rPr>
            </w:pPr>
            <w:bookmarkStart w:id="22" w:name="_Toc437338947"/>
            <w:bookmarkStart w:id="23" w:name="_Toc317624208"/>
            <w:r>
              <w:rPr>
                <w:lang w:val="fr-FR"/>
              </w:rPr>
              <w:t>8</w:t>
            </w:r>
            <w:r w:rsidR="00855C02">
              <w:rPr>
                <w:lang w:val="fr-FR"/>
              </w:rPr>
              <w:t>. Notification</w:t>
            </w:r>
            <w:bookmarkEnd w:id="22"/>
            <w:r w:rsidR="00855C02">
              <w:rPr>
                <w:lang w:val="fr-FR"/>
              </w:rPr>
              <w:t xml:space="preserve"> par le </w:t>
            </w:r>
            <w:r w:rsidR="00B35745">
              <w:rPr>
                <w:lang w:val="fr-FR"/>
              </w:rPr>
              <w:t>Maître d’Ouvrage</w:t>
            </w:r>
            <w:r w:rsidR="00855C02">
              <w:rPr>
                <w:lang w:val="fr-FR"/>
              </w:rPr>
              <w:t xml:space="preserve"> et procédure d’appel d’offres</w:t>
            </w:r>
            <w:bookmarkEnd w:id="23"/>
          </w:p>
        </w:tc>
      </w:tr>
      <w:tr w:rsidR="00855C02" w:rsidRPr="00F7114B">
        <w:tc>
          <w:tcPr>
            <w:tcW w:w="1890" w:type="dxa"/>
            <w:gridSpan w:val="2"/>
          </w:tcPr>
          <w:p w:rsidR="00855C02" w:rsidRDefault="00855C02" w:rsidP="0032239A">
            <w:pPr>
              <w:pStyle w:val="Head12"/>
            </w:pPr>
            <w:r>
              <w:t>Avis d’appel d’offres</w:t>
            </w:r>
          </w:p>
        </w:tc>
        <w:tc>
          <w:tcPr>
            <w:tcW w:w="7434" w:type="dxa"/>
          </w:tcPr>
          <w:p w:rsidR="00855C02" w:rsidRDefault="00C710A6">
            <w:pPr>
              <w:keepNext/>
              <w:keepLines/>
              <w:widowControl/>
              <w:spacing w:after="200"/>
              <w:ind w:left="620" w:hanging="634"/>
              <w:jc w:val="both"/>
              <w:rPr>
                <w:lang w:val="fr-FR"/>
              </w:rPr>
            </w:pPr>
            <w:r>
              <w:rPr>
                <w:lang w:val="fr-FR"/>
              </w:rPr>
              <w:t>2</w:t>
            </w:r>
            <w:r w:rsidR="00855C02">
              <w:rPr>
                <w:lang w:val="fr-FR"/>
              </w:rPr>
              <w:t>9.1</w:t>
            </w:r>
            <w:r w:rsidR="00855C02">
              <w:rPr>
                <w:lang w:val="fr-FR"/>
              </w:rPr>
              <w:tab/>
              <w:t xml:space="preserve">Avant l’expiration du délai fixé dans les IPC à compter de la date de présentation des candidatures, le </w:t>
            </w:r>
            <w:r w:rsidR="00B35745">
              <w:rPr>
                <w:lang w:val="fr-FR"/>
              </w:rPr>
              <w:t>Maître d’Ouvrage</w:t>
            </w:r>
            <w:r w:rsidR="00855C02">
              <w:rPr>
                <w:lang w:val="fr-FR"/>
              </w:rPr>
              <w:t xml:space="preserve"> informera tous les Candidats par écrit des sui</w:t>
            </w:r>
            <w:r>
              <w:rPr>
                <w:lang w:val="fr-FR"/>
              </w:rPr>
              <w:t>tes données à leur candidature</w:t>
            </w:r>
            <w:r w:rsidR="00855C02">
              <w:rPr>
                <w:lang w:val="fr-FR"/>
              </w:rPr>
              <w:t xml:space="preserve">, et il leur notifiera les noms de tous les candidats </w:t>
            </w:r>
            <w:r w:rsidR="00532DD5">
              <w:rPr>
                <w:lang w:val="fr-FR"/>
              </w:rPr>
              <w:t>pré-qualifiés</w:t>
            </w:r>
            <w:r w:rsidR="00855C02">
              <w:rPr>
                <w:lang w:val="fr-FR"/>
              </w:rPr>
              <w:t xml:space="preserve"> ou </w:t>
            </w:r>
            <w:r w:rsidR="00532DD5">
              <w:rPr>
                <w:lang w:val="fr-FR"/>
              </w:rPr>
              <w:t>pré-qualifiés</w:t>
            </w:r>
            <w:r w:rsidR="00855C02">
              <w:rPr>
                <w:lang w:val="fr-FR"/>
              </w:rPr>
              <w:t xml:space="preserve"> sous conditions (voir Clause </w:t>
            </w:r>
            <w:r>
              <w:rPr>
                <w:lang w:val="fr-FR"/>
              </w:rPr>
              <w:t>30.1</w:t>
            </w:r>
            <w:r w:rsidR="00855C02">
              <w:rPr>
                <w:lang w:val="fr-FR"/>
              </w:rPr>
              <w:t xml:space="preserve"> ci</w:t>
            </w:r>
            <w:r w:rsidR="00855C02">
              <w:rPr>
                <w:lang w:val="fr-FR"/>
              </w:rPr>
              <w:noBreakHyphen/>
              <w:t xml:space="preserve">après). Simultanément, les candidats </w:t>
            </w:r>
            <w:r w:rsidR="00532DD5">
              <w:rPr>
                <w:lang w:val="fr-FR"/>
              </w:rPr>
              <w:t>pré-qualifiés</w:t>
            </w:r>
            <w:r w:rsidR="00855C02">
              <w:rPr>
                <w:lang w:val="fr-FR"/>
              </w:rPr>
              <w:t xml:space="preserve"> seront invités à présenter une offre.</w:t>
            </w:r>
          </w:p>
        </w:tc>
      </w:tr>
      <w:tr w:rsidR="00855C02" w:rsidRPr="00F7114B">
        <w:tc>
          <w:tcPr>
            <w:tcW w:w="1890" w:type="dxa"/>
            <w:gridSpan w:val="2"/>
          </w:tcPr>
          <w:p w:rsidR="00855C02" w:rsidRDefault="00B35745" w:rsidP="0032239A">
            <w:pPr>
              <w:pStyle w:val="Head12"/>
            </w:pPr>
            <w:r>
              <w:t>Pré-qualification</w:t>
            </w:r>
            <w:r w:rsidR="00855C02">
              <w:t xml:space="preserve"> sous conditions</w:t>
            </w:r>
          </w:p>
        </w:tc>
        <w:tc>
          <w:tcPr>
            <w:tcW w:w="7434" w:type="dxa"/>
          </w:tcPr>
          <w:p w:rsidR="00855C02" w:rsidRDefault="00C710A6">
            <w:pPr>
              <w:keepNext/>
              <w:keepLines/>
              <w:widowControl/>
              <w:spacing w:after="200"/>
              <w:ind w:left="612" w:hanging="630"/>
              <w:jc w:val="both"/>
              <w:rPr>
                <w:lang w:val="fr-FR"/>
              </w:rPr>
            </w:pPr>
            <w:r>
              <w:rPr>
                <w:lang w:val="fr-FR"/>
              </w:rPr>
              <w:t>30.1</w:t>
            </w:r>
            <w:r w:rsidR="00855C02">
              <w:rPr>
                <w:lang w:val="fr-FR"/>
              </w:rPr>
              <w:tab/>
              <w:t>Un Candidat peut être « </w:t>
            </w:r>
            <w:r w:rsidR="00532DD5">
              <w:rPr>
                <w:lang w:val="fr-FR"/>
              </w:rPr>
              <w:t>pré-qualifié</w:t>
            </w:r>
            <w:r w:rsidR="00855C02">
              <w:rPr>
                <w:lang w:val="fr-FR"/>
              </w:rPr>
              <w:t xml:space="preserve"> s</w:t>
            </w:r>
            <w:r>
              <w:rPr>
                <w:lang w:val="fr-FR"/>
              </w:rPr>
              <w:t>ous conditions », c’est</w:t>
            </w:r>
            <w:r>
              <w:rPr>
                <w:lang w:val="fr-FR"/>
              </w:rPr>
              <w:noBreakHyphen/>
              <w:t>à</w:t>
            </w:r>
            <w:r>
              <w:rPr>
                <w:lang w:val="fr-FR"/>
              </w:rPr>
              <w:noBreakHyphen/>
              <w:t>dire qualif</w:t>
            </w:r>
            <w:r w:rsidR="005D6B74">
              <w:rPr>
                <w:lang w:val="fr-FR"/>
              </w:rPr>
              <w:t>i</w:t>
            </w:r>
            <w:r w:rsidR="00855C02">
              <w:rPr>
                <w:lang w:val="fr-FR"/>
              </w:rPr>
              <w:t xml:space="preserve">é sous réserve de rectifier certaines insuffisances mineures aux conditions de </w:t>
            </w:r>
            <w:r w:rsidR="00B35745">
              <w:rPr>
                <w:lang w:val="fr-FR"/>
              </w:rPr>
              <w:t>pré-qualification</w:t>
            </w:r>
            <w:r w:rsidR="00855C02">
              <w:rPr>
                <w:lang w:val="fr-FR"/>
              </w:rPr>
              <w:t xml:space="preserve">, d’une manière jugée satisfaisante par le </w:t>
            </w:r>
            <w:r w:rsidR="00B35745">
              <w:rPr>
                <w:lang w:val="fr-FR"/>
              </w:rPr>
              <w:t>Maître d’Ouvrage</w:t>
            </w:r>
            <w:r w:rsidR="00855C02">
              <w:rPr>
                <w:lang w:val="fr-FR"/>
              </w:rPr>
              <w:t xml:space="preserve">, avant de présenter une offre. Une fois qu’il remplira pleinement les conditions de </w:t>
            </w:r>
            <w:r w:rsidR="00B35745">
              <w:rPr>
                <w:lang w:val="fr-FR"/>
              </w:rPr>
              <w:t>pré-qualification</w:t>
            </w:r>
            <w:r w:rsidR="00855C02">
              <w:rPr>
                <w:lang w:val="fr-FR"/>
              </w:rPr>
              <w:t xml:space="preserve">, les autres candidats </w:t>
            </w:r>
            <w:r w:rsidR="00532DD5">
              <w:rPr>
                <w:lang w:val="fr-FR"/>
              </w:rPr>
              <w:t>pré-qualifiés</w:t>
            </w:r>
            <w:r w:rsidR="00855C02">
              <w:rPr>
                <w:lang w:val="fr-FR"/>
              </w:rPr>
              <w:t xml:space="preserve"> en seront avisés.</w:t>
            </w:r>
          </w:p>
        </w:tc>
      </w:tr>
      <w:tr w:rsidR="00855C02" w:rsidRPr="00F7114B">
        <w:tc>
          <w:tcPr>
            <w:tcW w:w="1890" w:type="dxa"/>
            <w:gridSpan w:val="2"/>
          </w:tcPr>
          <w:p w:rsidR="00855C02" w:rsidRDefault="00855C02" w:rsidP="0032239A">
            <w:pPr>
              <w:pStyle w:val="Head12"/>
            </w:pPr>
            <w:r>
              <w:t>Une seule offre par Soumissionnaire</w:t>
            </w:r>
          </w:p>
        </w:tc>
        <w:tc>
          <w:tcPr>
            <w:tcW w:w="7434" w:type="dxa"/>
          </w:tcPr>
          <w:p w:rsidR="00855C02" w:rsidRDefault="00C710A6" w:rsidP="00C710A6">
            <w:pPr>
              <w:keepNext/>
              <w:keepLines/>
              <w:widowControl/>
              <w:spacing w:after="200"/>
              <w:ind w:left="624" w:hanging="624"/>
              <w:jc w:val="both"/>
              <w:rPr>
                <w:lang w:val="fr-FR"/>
              </w:rPr>
            </w:pPr>
            <w:r>
              <w:rPr>
                <w:lang w:val="fr-FR"/>
              </w:rPr>
              <w:t>31.3</w:t>
            </w:r>
            <w:r w:rsidR="00855C02">
              <w:rPr>
                <w:lang w:val="fr-FR"/>
              </w:rPr>
              <w:tab/>
            </w:r>
            <w:r>
              <w:rPr>
                <w:rStyle w:val="Parahead"/>
                <w:spacing w:val="-2"/>
                <w:sz w:val="24"/>
                <w:lang w:val="fr-FR"/>
              </w:rPr>
              <w:t>Seuls les entreprises et les g</w:t>
            </w:r>
            <w:r w:rsidR="00855C02">
              <w:rPr>
                <w:rStyle w:val="Parahead"/>
                <w:spacing w:val="-2"/>
                <w:sz w:val="24"/>
                <w:lang w:val="fr-FR"/>
              </w:rPr>
              <w:t xml:space="preserve">roupements d’entreprises </w:t>
            </w:r>
            <w:r w:rsidR="00532DD5">
              <w:rPr>
                <w:rStyle w:val="Parahead"/>
                <w:spacing w:val="-2"/>
                <w:sz w:val="24"/>
                <w:lang w:val="fr-FR"/>
              </w:rPr>
              <w:t>pré-qualifiés</w:t>
            </w:r>
            <w:r w:rsidR="00855C02">
              <w:rPr>
                <w:rStyle w:val="Parahead"/>
                <w:spacing w:val="-2"/>
                <w:sz w:val="24"/>
                <w:lang w:val="fr-FR"/>
              </w:rPr>
              <w:t xml:space="preserve"> en vertu des présentes dispositions seront invités à soumissionner. Une entreprise ne pourra présenter qu’une seule offre par appel</w:t>
            </w:r>
            <w:r>
              <w:rPr>
                <w:rStyle w:val="Parahead"/>
                <w:spacing w:val="-2"/>
                <w:sz w:val="24"/>
                <w:lang w:val="fr-FR"/>
              </w:rPr>
              <w:t xml:space="preserve"> d’offre</w:t>
            </w:r>
            <w:r w:rsidR="00855C02">
              <w:rPr>
                <w:rStyle w:val="Parahead"/>
                <w:spacing w:val="-2"/>
                <w:sz w:val="24"/>
                <w:lang w:val="fr-FR"/>
              </w:rPr>
              <w:t xml:space="preserve">, que ce soit à titre individuel en tant que Soumissionnaire ou en qualité de membre d’un </w:t>
            </w:r>
            <w:r>
              <w:rPr>
                <w:rStyle w:val="Parahead"/>
                <w:spacing w:val="-2"/>
                <w:sz w:val="24"/>
                <w:lang w:val="fr-FR"/>
              </w:rPr>
              <w:t>g</w:t>
            </w:r>
            <w:r w:rsidR="00855C02" w:rsidRPr="00C710A6">
              <w:rPr>
                <w:rStyle w:val="Parahead"/>
                <w:spacing w:val="-2"/>
                <w:sz w:val="24"/>
                <w:lang w:val="fr-FR"/>
              </w:rPr>
              <w:t>roupement d’entreprises</w:t>
            </w:r>
            <w:r w:rsidR="00855C02">
              <w:rPr>
                <w:rStyle w:val="Parahead"/>
                <w:spacing w:val="-2"/>
                <w:sz w:val="24"/>
                <w:lang w:val="fr-FR"/>
              </w:rPr>
              <w:t>. Aucune entreprise ne peut à la fois être sous</w:t>
            </w:r>
            <w:r w:rsidR="00855C02">
              <w:rPr>
                <w:rStyle w:val="Parahead"/>
                <w:spacing w:val="-2"/>
                <w:sz w:val="24"/>
                <w:lang w:val="fr-FR"/>
              </w:rPr>
              <w:noBreakHyphen/>
              <w:t>traitante et présenter une offre, à titre individue</w:t>
            </w:r>
            <w:r>
              <w:rPr>
                <w:rStyle w:val="Parahead"/>
                <w:spacing w:val="-2"/>
                <w:sz w:val="24"/>
                <w:lang w:val="fr-FR"/>
              </w:rPr>
              <w:t>l ou en qualité de membre d’un g</w:t>
            </w:r>
            <w:r w:rsidR="00855C02">
              <w:rPr>
                <w:rStyle w:val="Parahead"/>
                <w:spacing w:val="-2"/>
                <w:sz w:val="24"/>
                <w:lang w:val="fr-FR"/>
              </w:rPr>
              <w:t xml:space="preserve">roupement d’entreprises, dans le cadre d’un seul et même appel d’offres. Si elle agit en qualité de </w:t>
            </w:r>
            <w:r w:rsidR="00855C02" w:rsidRPr="00C710A6">
              <w:rPr>
                <w:rStyle w:val="Parahead"/>
                <w:spacing w:val="-2"/>
                <w:sz w:val="24"/>
                <w:lang w:val="fr-FR"/>
              </w:rPr>
              <w:t>Sous</w:t>
            </w:r>
            <w:r w:rsidR="00855C02" w:rsidRPr="00C710A6">
              <w:rPr>
                <w:rStyle w:val="Parahead"/>
                <w:spacing w:val="-2"/>
                <w:sz w:val="24"/>
                <w:lang w:val="fr-FR"/>
              </w:rPr>
              <w:noBreakHyphen/>
              <w:t>traitant</w:t>
            </w:r>
            <w:r w:rsidR="00855C02">
              <w:rPr>
                <w:rStyle w:val="Parahead"/>
                <w:spacing w:val="-2"/>
                <w:sz w:val="24"/>
                <w:lang w:val="fr-FR"/>
              </w:rPr>
              <w:t xml:space="preserve"> dans le cadre d’une offre quelconque, une entreprise peut être partie à plus d’une offre, mais uniquement en cette qualité. </w:t>
            </w:r>
            <w:r w:rsidR="00855C02" w:rsidRPr="00FF4156">
              <w:rPr>
                <w:rStyle w:val="Parahead"/>
                <w:spacing w:val="-2"/>
                <w:sz w:val="24"/>
                <w:lang w:val="fr-FR"/>
              </w:rPr>
              <w:t xml:space="preserve">Si un Soumissionnaire présente ou est partie à plus d’une offre, toutes les offres auxquelles il </w:t>
            </w:r>
            <w:r w:rsidR="00FF4156" w:rsidRPr="00FF4156">
              <w:rPr>
                <w:rStyle w:val="Parahead"/>
                <w:spacing w:val="-2"/>
                <w:sz w:val="24"/>
                <w:lang w:val="fr-FR"/>
              </w:rPr>
              <w:t>participe</w:t>
            </w:r>
            <w:r w:rsidR="00855C02" w:rsidRPr="00FF4156">
              <w:rPr>
                <w:rStyle w:val="Parahead"/>
                <w:spacing w:val="-2"/>
                <w:sz w:val="24"/>
                <w:lang w:val="fr-FR"/>
              </w:rPr>
              <w:t xml:space="preserve"> seront disqualifiées.</w:t>
            </w:r>
          </w:p>
        </w:tc>
      </w:tr>
      <w:tr w:rsidR="00855C02" w:rsidRPr="00F7114B">
        <w:tc>
          <w:tcPr>
            <w:tcW w:w="1890" w:type="dxa"/>
            <w:gridSpan w:val="2"/>
          </w:tcPr>
          <w:p w:rsidR="00855C02" w:rsidRDefault="00855C02" w:rsidP="0032239A">
            <w:pPr>
              <w:pStyle w:val="Head12"/>
            </w:pPr>
            <w:r>
              <w:t>Changements ultérieurs à la </w:t>
            </w:r>
            <w:r w:rsidR="00B35745">
              <w:t>pré-qualification</w:t>
            </w:r>
          </w:p>
        </w:tc>
        <w:tc>
          <w:tcPr>
            <w:tcW w:w="7434" w:type="dxa"/>
          </w:tcPr>
          <w:p w:rsidR="00855C02" w:rsidRDefault="00C710A6">
            <w:pPr>
              <w:keepNext/>
              <w:keepLines/>
              <w:widowControl/>
              <w:spacing w:after="200"/>
              <w:ind w:left="612" w:hanging="630"/>
              <w:jc w:val="both"/>
              <w:rPr>
                <w:lang w:val="fr-FR"/>
              </w:rPr>
            </w:pPr>
            <w:r>
              <w:rPr>
                <w:lang w:val="fr-FR"/>
              </w:rPr>
              <w:t>32.1</w:t>
            </w:r>
            <w:r w:rsidR="00855C02">
              <w:rPr>
                <w:lang w:val="fr-FR"/>
              </w:rPr>
              <w:tab/>
              <w:t xml:space="preserve">Tout changement intervenu dans la structure ou la constitution d’un candidat après qu’il a été </w:t>
            </w:r>
            <w:r w:rsidR="00532DD5">
              <w:rPr>
                <w:lang w:val="fr-FR"/>
              </w:rPr>
              <w:t>pré-qualifié</w:t>
            </w:r>
            <w:r w:rsidR="00855C02">
              <w:rPr>
                <w:lang w:val="fr-FR"/>
              </w:rPr>
              <w:t xml:space="preserve"> et invité à soumissionner sera soumis au consentement écrit du </w:t>
            </w:r>
            <w:r w:rsidR="00B35745">
              <w:rPr>
                <w:lang w:val="fr-FR"/>
              </w:rPr>
              <w:t>Maître d’Ouvrage</w:t>
            </w:r>
            <w:r w:rsidR="00855C02">
              <w:rPr>
                <w:lang w:val="fr-FR"/>
              </w:rPr>
              <w:t xml:space="preserve"> avant la date limite de présentation des offres. Ledit consentement sera refusé si, du fait dudit changement :</w:t>
            </w:r>
          </w:p>
          <w:p w:rsidR="00855C02" w:rsidRDefault="00855C02">
            <w:pPr>
              <w:keepNext/>
              <w:keepLines/>
              <w:widowControl/>
              <w:spacing w:after="200"/>
              <w:ind w:left="1242" w:hanging="630"/>
              <w:jc w:val="both"/>
              <w:rPr>
                <w:lang w:val="fr-FR"/>
              </w:rPr>
            </w:pPr>
            <w:r>
              <w:rPr>
                <w:lang w:val="fr-FR"/>
              </w:rPr>
              <w:t>a)</w:t>
            </w:r>
            <w:r>
              <w:rPr>
                <w:lang w:val="fr-FR"/>
              </w:rPr>
              <w:tab/>
              <w:t xml:space="preserve">une entreprise individuelle, un </w:t>
            </w:r>
            <w:r w:rsidR="00C710A6">
              <w:rPr>
                <w:lang w:val="fr-FR"/>
              </w:rPr>
              <w:t>groupement</w:t>
            </w:r>
            <w:r>
              <w:rPr>
                <w:lang w:val="fr-FR"/>
              </w:rPr>
              <w:t xml:space="preserve"> d’entreprises ou un </w:t>
            </w:r>
            <w:r>
              <w:rPr>
                <w:lang w:val="fr-FR"/>
              </w:rPr>
              <w:lastRenderedPageBreak/>
              <w:t xml:space="preserve">quelconque membre d’un </w:t>
            </w:r>
            <w:r w:rsidR="00C710A6">
              <w:rPr>
                <w:lang w:val="fr-FR"/>
              </w:rPr>
              <w:t>groupement</w:t>
            </w:r>
            <w:r>
              <w:rPr>
                <w:lang w:val="fr-FR"/>
              </w:rPr>
              <w:t xml:space="preserve"> d’entreprises ne remplit pas l’un quelconque des critères de </w:t>
            </w:r>
            <w:r w:rsidR="005148E2">
              <w:rPr>
                <w:lang w:val="fr-FR"/>
              </w:rPr>
              <w:t>qualification</w:t>
            </w:r>
            <w:r>
              <w:rPr>
                <w:lang w:val="fr-FR"/>
              </w:rPr>
              <w:t xml:space="preserve"> établis à titre individuel ou collectif ;</w:t>
            </w:r>
          </w:p>
          <w:p w:rsidR="00855C02" w:rsidRDefault="00855C02">
            <w:pPr>
              <w:keepNext/>
              <w:keepLines/>
              <w:widowControl/>
              <w:spacing w:after="200"/>
              <w:ind w:left="1253" w:hanging="634"/>
              <w:jc w:val="both"/>
              <w:rPr>
                <w:lang w:val="fr-FR"/>
              </w:rPr>
            </w:pPr>
            <w:r>
              <w:rPr>
                <w:lang w:val="fr-FR"/>
              </w:rPr>
              <w:t xml:space="preserve">b) </w:t>
            </w:r>
            <w:r>
              <w:rPr>
                <w:lang w:val="fr-FR"/>
              </w:rPr>
              <w:tab/>
              <w:t xml:space="preserve">les nouveaux membres d’un </w:t>
            </w:r>
            <w:r w:rsidR="00C710A6">
              <w:rPr>
                <w:lang w:val="fr-FR"/>
              </w:rPr>
              <w:t>groupement</w:t>
            </w:r>
            <w:r>
              <w:rPr>
                <w:lang w:val="fr-FR"/>
              </w:rPr>
              <w:t xml:space="preserve"> d’entreprises n’ont pas été </w:t>
            </w:r>
            <w:r w:rsidR="00532DD5">
              <w:rPr>
                <w:lang w:val="fr-FR"/>
              </w:rPr>
              <w:t>pré-qualifiés</w:t>
            </w:r>
            <w:r>
              <w:rPr>
                <w:lang w:val="fr-FR"/>
              </w:rPr>
              <w:t xml:space="preserve"> auparavant, que ce soit à titre individuel ou en tant qu’un autre groupement ; ou </w:t>
            </w:r>
          </w:p>
          <w:p w:rsidR="00855C02" w:rsidRDefault="00855C02">
            <w:pPr>
              <w:keepNext/>
              <w:keepLines/>
              <w:widowControl/>
              <w:spacing w:after="200"/>
              <w:ind w:left="1253" w:hanging="634"/>
              <w:jc w:val="both"/>
              <w:rPr>
                <w:lang w:val="fr-FR"/>
              </w:rPr>
            </w:pPr>
            <w:r>
              <w:rPr>
                <w:lang w:val="fr-FR"/>
              </w:rPr>
              <w:t xml:space="preserve">c) </w:t>
            </w:r>
            <w:r>
              <w:rPr>
                <w:lang w:val="fr-FR"/>
              </w:rPr>
              <w:tab/>
              <w:t xml:space="preserve">une réduction substantielle de la concurrence risque de se produire, de l’avis du </w:t>
            </w:r>
            <w:r w:rsidR="00B35745">
              <w:rPr>
                <w:lang w:val="fr-FR"/>
              </w:rPr>
              <w:t>Maître d’Ouvrage</w:t>
            </w:r>
            <w:r>
              <w:rPr>
                <w:lang w:val="fr-FR"/>
              </w:rPr>
              <w:t>.</w:t>
            </w:r>
          </w:p>
        </w:tc>
      </w:tr>
      <w:tr w:rsidR="00855C02" w:rsidRPr="00F7114B">
        <w:tc>
          <w:tcPr>
            <w:tcW w:w="1890" w:type="dxa"/>
            <w:gridSpan w:val="2"/>
          </w:tcPr>
          <w:p w:rsidR="00855C02" w:rsidRDefault="00855C02" w:rsidP="0032239A">
            <w:pPr>
              <w:pStyle w:val="Head12"/>
            </w:pPr>
            <w:r>
              <w:lastRenderedPageBreak/>
              <w:t xml:space="preserve">Droits du </w:t>
            </w:r>
            <w:r w:rsidR="00B35745">
              <w:t>Maître d’Ouvrage</w:t>
            </w:r>
          </w:p>
        </w:tc>
        <w:tc>
          <w:tcPr>
            <w:tcW w:w="7434" w:type="dxa"/>
          </w:tcPr>
          <w:p w:rsidR="00855C02" w:rsidRDefault="00C710A6">
            <w:pPr>
              <w:keepNext/>
              <w:keepLines/>
              <w:widowControl/>
              <w:spacing w:after="200"/>
              <w:ind w:left="612" w:hanging="630"/>
              <w:jc w:val="both"/>
              <w:rPr>
                <w:lang w:val="fr-FR"/>
              </w:rPr>
            </w:pPr>
            <w:r>
              <w:rPr>
                <w:lang w:val="fr-FR"/>
              </w:rPr>
              <w:t>33.1</w:t>
            </w:r>
            <w:r w:rsidR="00855C02">
              <w:rPr>
                <w:lang w:val="fr-FR"/>
              </w:rPr>
              <w:tab/>
              <w:t xml:space="preserve">Le </w:t>
            </w:r>
            <w:r w:rsidR="00B35745">
              <w:rPr>
                <w:lang w:val="fr-FR"/>
              </w:rPr>
              <w:t>Maître d’Ouvrage</w:t>
            </w:r>
            <w:r w:rsidR="00855C02">
              <w:rPr>
                <w:lang w:val="fr-FR"/>
              </w:rPr>
              <w:t xml:space="preserve"> se réserve le droit d</w:t>
            </w:r>
            <w:r w:rsidR="00EE5B7F">
              <w:rPr>
                <w:lang w:val="fr-FR"/>
              </w:rPr>
              <w:t>’</w:t>
            </w:r>
            <w:r w:rsidR="00855C02">
              <w:rPr>
                <w:lang w:val="fr-FR"/>
              </w:rPr>
              <w:t xml:space="preserve">annuler la procédure de </w:t>
            </w:r>
            <w:r w:rsidR="00B35745">
              <w:rPr>
                <w:lang w:val="fr-FR"/>
              </w:rPr>
              <w:t>pré-qualification</w:t>
            </w:r>
            <w:r w:rsidR="00855C02">
              <w:rPr>
                <w:lang w:val="fr-FR"/>
              </w:rPr>
              <w:t xml:space="preserve"> et rejeter toutes les candidatures.</w:t>
            </w:r>
          </w:p>
        </w:tc>
      </w:tr>
    </w:tbl>
    <w:p w:rsidR="00855C02" w:rsidRDefault="00855C02">
      <w:pPr>
        <w:widowControl/>
        <w:jc w:val="both"/>
        <w:rPr>
          <w:sz w:val="26"/>
          <w:lang w:val="fr-FR"/>
        </w:rPr>
      </w:pPr>
    </w:p>
    <w:p w:rsidR="00855C02" w:rsidRDefault="00855C02">
      <w:pPr>
        <w:widowControl/>
        <w:jc w:val="both"/>
        <w:rPr>
          <w:sz w:val="26"/>
          <w:lang w:val="fr-FR"/>
        </w:rPr>
        <w:sectPr w:rsidR="00855C02">
          <w:headerReference w:type="even" r:id="rId17"/>
          <w:headerReference w:type="default" r:id="rId18"/>
          <w:footnotePr>
            <w:numRestart w:val="eachSect"/>
          </w:footnotePr>
          <w:endnotePr>
            <w:numFmt w:val="decimal"/>
          </w:endnotePr>
          <w:type w:val="oddPage"/>
          <w:pgSz w:w="12240" w:h="15840"/>
          <w:pgMar w:top="1440" w:right="1440" w:bottom="1440" w:left="1800" w:header="720" w:footer="720" w:gutter="0"/>
          <w:cols w:space="720"/>
          <w:titlePg/>
        </w:sectPr>
      </w:pPr>
    </w:p>
    <w:p w:rsidR="00855C02" w:rsidRDefault="00855C02">
      <w:pPr>
        <w:pStyle w:val="Header1"/>
        <w:widowControl/>
        <w:outlineLvl w:val="0"/>
        <w:rPr>
          <w:lang w:val="fr-FR"/>
        </w:rPr>
      </w:pPr>
      <w:bookmarkStart w:id="24" w:name="_Toc317624209"/>
      <w:r>
        <w:rPr>
          <w:lang w:val="fr-FR"/>
        </w:rPr>
        <w:lastRenderedPageBreak/>
        <w:t>Instructions particulières aux Candidats (IPC)</w:t>
      </w:r>
      <w:bookmarkEnd w:id="24"/>
    </w:p>
    <w:p w:rsidR="00855C02" w:rsidRDefault="00855C02">
      <w:pPr>
        <w:widowControl/>
        <w:jc w:val="both"/>
        <w:rPr>
          <w:lang w:val="fr-FR"/>
        </w:rPr>
      </w:pPr>
    </w:p>
    <w:p w:rsidR="00855C02" w:rsidRDefault="00855C02">
      <w:pPr>
        <w:pStyle w:val="head21"/>
        <w:widowControl/>
        <w:outlineLvl w:val="0"/>
        <w:rPr>
          <w:lang w:val="fr-FR"/>
        </w:rPr>
      </w:pPr>
      <w:bookmarkStart w:id="25" w:name="_Toc317624210"/>
      <w:r>
        <w:rPr>
          <w:lang w:val="fr-FR"/>
        </w:rPr>
        <w:t>Partie A : Généralités</w:t>
      </w:r>
      <w:bookmarkEnd w:id="25"/>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16"/>
      </w:tblGrid>
      <w:tr w:rsidR="00855C02" w:rsidRPr="00F7114B">
        <w:trPr>
          <w:cantSplit/>
        </w:trPr>
        <w:tc>
          <w:tcPr>
            <w:tcW w:w="9216" w:type="dxa"/>
          </w:tcPr>
          <w:p w:rsidR="00855C02" w:rsidRDefault="00855C02">
            <w:pPr>
              <w:widowControl/>
              <w:spacing w:before="120" w:after="120"/>
              <w:jc w:val="both"/>
              <w:rPr>
                <w:i/>
                <w:sz w:val="26"/>
                <w:lang w:val="fr-FR"/>
              </w:rPr>
            </w:pPr>
            <w:r>
              <w:rPr>
                <w:i/>
                <w:sz w:val="26"/>
                <w:lang w:val="fr-FR"/>
              </w:rPr>
              <w:t xml:space="preserve">Toutes les rubriques des IPC doivent être complétées par le </w:t>
            </w:r>
            <w:r w:rsidR="00B35745">
              <w:rPr>
                <w:i/>
                <w:sz w:val="26"/>
                <w:lang w:val="fr-FR"/>
              </w:rPr>
              <w:t>Maître d’Ouvrage</w:t>
            </w:r>
            <w:r>
              <w:rPr>
                <w:i/>
                <w:sz w:val="26"/>
                <w:lang w:val="fr-FR"/>
              </w:rPr>
              <w:t xml:space="preserve"> avant la publication du dossier de </w:t>
            </w:r>
            <w:r w:rsidR="00B35745">
              <w:rPr>
                <w:i/>
                <w:sz w:val="26"/>
                <w:lang w:val="fr-FR"/>
              </w:rPr>
              <w:t>pré-qualification</w:t>
            </w:r>
            <w:r>
              <w:rPr>
                <w:i/>
                <w:sz w:val="26"/>
                <w:lang w:val="fr-FR"/>
              </w:rPr>
              <w:t>. Un astérisque (</w:t>
            </w:r>
            <w:r>
              <w:rPr>
                <w:b/>
                <w:i/>
                <w:sz w:val="26"/>
                <w:lang w:val="fr-FR"/>
              </w:rPr>
              <w:t>*</w:t>
            </w:r>
            <w:r>
              <w:rPr>
                <w:i/>
                <w:sz w:val="26"/>
                <w:lang w:val="fr-FR"/>
              </w:rPr>
              <w:t xml:space="preserve">) figurant dans une note explicative renvoie à des indications supplémentaires dans </w:t>
            </w:r>
            <w:r w:rsidR="007441BA">
              <w:rPr>
                <w:i/>
                <w:sz w:val="26"/>
                <w:lang w:val="fr-FR"/>
              </w:rPr>
              <w:t>l’Annexe A</w:t>
            </w:r>
            <w:r w:rsidRPr="007441BA">
              <w:rPr>
                <w:i/>
                <w:sz w:val="26"/>
                <w:lang w:val="fr-FR"/>
              </w:rPr>
              <w:t>, Parties 1 et 2.</w:t>
            </w:r>
          </w:p>
        </w:tc>
      </w:tr>
    </w:tbl>
    <w:p w:rsidR="00855C02" w:rsidRDefault="00855C02">
      <w:pPr>
        <w:widowControl/>
        <w:jc w:val="both"/>
        <w:rPr>
          <w:sz w:val="26"/>
          <w:lang w:val="fr-FR"/>
        </w:rPr>
      </w:pPr>
    </w:p>
    <w:p w:rsidR="00855C02" w:rsidRDefault="00855C02">
      <w:pPr>
        <w:widowControl/>
        <w:jc w:val="both"/>
        <w:rPr>
          <w:sz w:val="26"/>
          <w:lang w:val="fr-FR"/>
        </w:rPr>
      </w:pPr>
      <w:r>
        <w:rPr>
          <w:sz w:val="26"/>
          <w:lang w:val="fr-FR"/>
        </w:rPr>
        <w:t xml:space="preserve">Les IPC qui suivent s’appliquent à une procédure de </w:t>
      </w:r>
      <w:r w:rsidR="00B35745">
        <w:rPr>
          <w:sz w:val="26"/>
          <w:lang w:val="fr-FR"/>
        </w:rPr>
        <w:t>pré-qualification</w:t>
      </w:r>
      <w:r>
        <w:rPr>
          <w:sz w:val="26"/>
          <w:lang w:val="fr-FR"/>
        </w:rPr>
        <w:t xml:space="preserve"> dans le cadre d’un marché unique ou </w:t>
      </w:r>
      <w:r w:rsidR="00EE5B7F">
        <w:rPr>
          <w:sz w:val="26"/>
          <w:lang w:val="fr-FR"/>
        </w:rPr>
        <w:t>de plusieurs marchés</w:t>
      </w:r>
      <w:r>
        <w:rPr>
          <w:sz w:val="26"/>
          <w:lang w:val="fr-FR"/>
        </w:rPr>
        <w:t xml:space="preserve">. La Partie A traite des règles d’ordre général applicables dans les deux cas et la Partie B des règles spécifiques applicables à un marché unique ou aux différents </w:t>
      </w:r>
      <w:r w:rsidR="00EE5B7F">
        <w:rPr>
          <w:sz w:val="26"/>
          <w:lang w:val="fr-FR"/>
        </w:rPr>
        <w:t>lot</w:t>
      </w:r>
      <w:r>
        <w:rPr>
          <w:sz w:val="26"/>
          <w:lang w:val="fr-FR"/>
        </w:rPr>
        <w:t>s d’un</w:t>
      </w:r>
      <w:r w:rsidR="00EE5B7F">
        <w:rPr>
          <w:sz w:val="26"/>
          <w:lang w:val="fr-FR"/>
        </w:rPr>
        <w:t xml:space="preserve">e procédure à marchés </w:t>
      </w:r>
      <w:r w:rsidR="007441BA">
        <w:rPr>
          <w:sz w:val="26"/>
          <w:lang w:val="fr-FR"/>
        </w:rPr>
        <w:t>multiples</w:t>
      </w:r>
      <w:r>
        <w:rPr>
          <w:sz w:val="26"/>
          <w:lang w:val="fr-FR"/>
        </w:rPr>
        <w:t>.</w:t>
      </w:r>
    </w:p>
    <w:p w:rsidR="00855C02" w:rsidRDefault="00855C02">
      <w:pPr>
        <w:widowControl/>
        <w:jc w:val="both"/>
        <w:rPr>
          <w:sz w:val="26"/>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7848"/>
      </w:tblGrid>
      <w:tr w:rsidR="00855C02" w:rsidRPr="00F7114B">
        <w:trPr>
          <w:cantSplit/>
        </w:trPr>
        <w:tc>
          <w:tcPr>
            <w:tcW w:w="1368" w:type="dxa"/>
          </w:tcPr>
          <w:p w:rsidR="00855C02" w:rsidRDefault="00855C02">
            <w:pPr>
              <w:widowControl/>
              <w:jc w:val="center"/>
              <w:rPr>
                <w:lang w:val="fr-FR"/>
              </w:rPr>
            </w:pPr>
            <w:r>
              <w:rPr>
                <w:lang w:val="fr-FR"/>
              </w:rPr>
              <w:t>Clause</w:t>
            </w:r>
            <w:r>
              <w:rPr>
                <w:lang w:val="fr-FR"/>
              </w:rPr>
              <w:br/>
              <w:t>IGC</w:t>
            </w:r>
            <w:r>
              <w:rPr>
                <w:lang w:val="fr-FR"/>
              </w:rPr>
              <w:br/>
              <w:t>corres-pondante</w:t>
            </w:r>
          </w:p>
        </w:tc>
        <w:tc>
          <w:tcPr>
            <w:tcW w:w="7848" w:type="dxa"/>
          </w:tcPr>
          <w:p w:rsidR="00855C02" w:rsidRDefault="00855C02">
            <w:pPr>
              <w:widowControl/>
              <w:jc w:val="both"/>
              <w:rPr>
                <w:lang w:val="fr-FR"/>
              </w:rPr>
            </w:pPr>
            <w:r>
              <w:rPr>
                <w:lang w:val="fr-FR"/>
              </w:rPr>
              <w:t>Les présentes instructions particulières et les Formulaires d’information correspondants ont pour but de compléter ou de modifier les dispositions des IGC. En cas de contradiction ou d’ambiguïté, les présentes dispositions prévaudront sur celles des IGC.</w:t>
            </w:r>
          </w:p>
          <w:p w:rsidR="00855C02" w:rsidRDefault="00855C02">
            <w:pPr>
              <w:widowControl/>
              <w:jc w:val="both"/>
              <w:rPr>
                <w:lang w:val="fr-FR"/>
              </w:rPr>
            </w:pPr>
          </w:p>
        </w:tc>
      </w:tr>
      <w:tr w:rsidR="00855C02" w:rsidRPr="00F7114B">
        <w:trPr>
          <w:cantSplit/>
        </w:trPr>
        <w:tc>
          <w:tcPr>
            <w:tcW w:w="1368" w:type="dxa"/>
          </w:tcPr>
          <w:p w:rsidR="00855C02" w:rsidRDefault="00855C02">
            <w:pPr>
              <w:widowControl/>
              <w:jc w:val="both"/>
              <w:rPr>
                <w:lang w:val="fr-FR"/>
              </w:rPr>
            </w:pPr>
            <w:r>
              <w:rPr>
                <w:lang w:val="fr-FR"/>
              </w:rPr>
              <w:t>1.1</w:t>
            </w:r>
          </w:p>
        </w:tc>
        <w:tc>
          <w:tcPr>
            <w:tcW w:w="7848" w:type="dxa"/>
          </w:tcPr>
          <w:p w:rsidR="00855C02" w:rsidRDefault="00B42FDE" w:rsidP="00B42FDE">
            <w:pPr>
              <w:tabs>
                <w:tab w:val="right" w:pos="7272"/>
              </w:tabs>
              <w:spacing w:after="200"/>
              <w:rPr>
                <w:lang w:val="fr-FR"/>
              </w:rPr>
            </w:pPr>
            <w:r w:rsidRPr="00B42FDE">
              <w:rPr>
                <w:lang w:val="fr-FR"/>
              </w:rPr>
              <w:t xml:space="preserve">Source de financement du Marché : </w:t>
            </w:r>
            <w:r w:rsidRPr="00B42FDE">
              <w:rPr>
                <w:i/>
                <w:iCs/>
                <w:lang w:val="fr-FR"/>
              </w:rPr>
              <w:t>[insérer]</w:t>
            </w:r>
            <w:r w:rsidRPr="00B42FDE">
              <w:rPr>
                <w:u w:val="single"/>
                <w:lang w:val="fr-FR"/>
              </w:rPr>
              <w:tab/>
            </w:r>
          </w:p>
        </w:tc>
      </w:tr>
      <w:tr w:rsidR="00855C02" w:rsidRPr="00F7114B">
        <w:trPr>
          <w:cantSplit/>
        </w:trPr>
        <w:tc>
          <w:tcPr>
            <w:tcW w:w="1368" w:type="dxa"/>
          </w:tcPr>
          <w:p w:rsidR="00855C02" w:rsidRDefault="00B42FDE">
            <w:pPr>
              <w:widowControl/>
              <w:jc w:val="both"/>
              <w:rPr>
                <w:lang w:val="fr-FR"/>
              </w:rPr>
            </w:pPr>
            <w:r>
              <w:rPr>
                <w:lang w:val="fr-FR"/>
              </w:rPr>
              <w:t>2.1</w:t>
            </w:r>
          </w:p>
        </w:tc>
        <w:tc>
          <w:tcPr>
            <w:tcW w:w="7848" w:type="dxa"/>
          </w:tcPr>
          <w:p w:rsidR="00855C02" w:rsidRDefault="00B42FDE">
            <w:pPr>
              <w:widowControl/>
              <w:jc w:val="both"/>
              <w:rPr>
                <w:lang w:val="fr-FR"/>
              </w:rPr>
            </w:pPr>
            <w:r w:rsidRPr="00B42FDE">
              <w:rPr>
                <w:lang w:val="fr-FR"/>
              </w:rPr>
              <w:t>Nom de l’Autorité contractante</w:t>
            </w:r>
            <w:r>
              <w:rPr>
                <w:lang w:val="fr-FR"/>
              </w:rPr>
              <w:t>/Maître d’Ouvrage</w:t>
            </w:r>
            <w:r w:rsidRPr="00B42FDE">
              <w:rPr>
                <w:lang w:val="fr-FR"/>
              </w:rPr>
              <w:t>:</w:t>
            </w:r>
            <w:r w:rsidRPr="00B42FDE">
              <w:rPr>
                <w:i/>
                <w:iCs/>
                <w:lang w:val="fr-FR"/>
              </w:rPr>
              <w:t>[insérer le nom]:</w:t>
            </w:r>
            <w:r w:rsidRPr="00B42FDE">
              <w:rPr>
                <w:u w:val="single"/>
                <w:lang w:val="fr-FR"/>
              </w:rPr>
              <w:tab/>
            </w:r>
          </w:p>
        </w:tc>
      </w:tr>
      <w:tr w:rsidR="00855C02" w:rsidRPr="00F7114B">
        <w:trPr>
          <w:cantSplit/>
        </w:trPr>
        <w:tc>
          <w:tcPr>
            <w:tcW w:w="1368" w:type="dxa"/>
          </w:tcPr>
          <w:p w:rsidR="00855C02" w:rsidRDefault="00B42FDE">
            <w:pPr>
              <w:widowControl/>
              <w:jc w:val="both"/>
              <w:rPr>
                <w:lang w:val="fr-FR"/>
              </w:rPr>
            </w:pPr>
            <w:r>
              <w:rPr>
                <w:lang w:val="fr-FR"/>
              </w:rPr>
              <w:t>3.1</w:t>
            </w:r>
          </w:p>
        </w:tc>
        <w:tc>
          <w:tcPr>
            <w:tcW w:w="7848" w:type="dxa"/>
          </w:tcPr>
          <w:p w:rsidR="00855C02" w:rsidRDefault="00855C02">
            <w:pPr>
              <w:widowControl/>
              <w:jc w:val="both"/>
              <w:rPr>
                <w:lang w:val="fr-FR"/>
              </w:rPr>
            </w:pPr>
            <w:r w:rsidRPr="00B42FDE">
              <w:rPr>
                <w:lang w:val="fr-FR"/>
              </w:rPr>
              <w:t>Date prévue de l’Appel d’offres</w:t>
            </w:r>
            <w:r>
              <w:rPr>
                <w:lang w:val="fr-FR"/>
              </w:rPr>
              <w:t> :</w:t>
            </w:r>
          </w:p>
          <w:p w:rsidR="00855C02" w:rsidRDefault="00855C02">
            <w:pPr>
              <w:widowControl/>
              <w:jc w:val="both"/>
              <w:rPr>
                <w:lang w:val="fr-FR"/>
              </w:rPr>
            </w:pPr>
            <w:r>
              <w:rPr>
                <w:i/>
                <w:lang w:val="fr-FR"/>
              </w:rPr>
              <w:t>[Indiquer la date ou, si elle n’est pas encore fixée précisément, le mois et l’année.]</w:t>
            </w:r>
          </w:p>
          <w:p w:rsidR="00855C02" w:rsidRDefault="00855C02">
            <w:pPr>
              <w:widowControl/>
              <w:jc w:val="both"/>
              <w:rPr>
                <w:lang w:val="fr-FR"/>
              </w:rPr>
            </w:pPr>
          </w:p>
        </w:tc>
      </w:tr>
      <w:tr w:rsidR="00855C02" w:rsidRPr="00F7114B">
        <w:trPr>
          <w:cantSplit/>
        </w:trPr>
        <w:tc>
          <w:tcPr>
            <w:tcW w:w="1368" w:type="dxa"/>
          </w:tcPr>
          <w:p w:rsidR="00855C02" w:rsidRDefault="00B42FDE">
            <w:pPr>
              <w:widowControl/>
              <w:jc w:val="both"/>
              <w:rPr>
                <w:lang w:val="fr-FR"/>
              </w:rPr>
            </w:pPr>
            <w:r>
              <w:rPr>
                <w:lang w:val="fr-FR"/>
              </w:rPr>
              <w:t>12.3</w:t>
            </w:r>
          </w:p>
        </w:tc>
        <w:tc>
          <w:tcPr>
            <w:tcW w:w="7848" w:type="dxa"/>
          </w:tcPr>
          <w:p w:rsidR="00855C02" w:rsidRPr="00B42FDE" w:rsidRDefault="00855C02">
            <w:pPr>
              <w:widowControl/>
              <w:jc w:val="both"/>
              <w:rPr>
                <w:lang w:val="fr-FR"/>
              </w:rPr>
            </w:pPr>
            <w:r w:rsidRPr="00B42FDE">
              <w:rPr>
                <w:lang w:val="fr-FR"/>
              </w:rPr>
              <w:t>Bilans vérifiés</w:t>
            </w:r>
          </w:p>
          <w:p w:rsidR="00855C02" w:rsidRDefault="00855C02">
            <w:pPr>
              <w:widowControl/>
              <w:jc w:val="both"/>
              <w:rPr>
                <w:lang w:val="fr-FR"/>
              </w:rPr>
            </w:pPr>
            <w:r>
              <w:rPr>
                <w:u w:val="single"/>
                <w:lang w:val="fr-FR"/>
              </w:rPr>
              <w:t>Nombre d’années, si moins de cinq ans</w:t>
            </w:r>
            <w:r>
              <w:rPr>
                <w:lang w:val="fr-FR"/>
              </w:rPr>
              <w:t> :</w:t>
            </w:r>
          </w:p>
          <w:p w:rsidR="00855C02" w:rsidRDefault="00855C02">
            <w:pPr>
              <w:widowControl/>
              <w:jc w:val="both"/>
              <w:rPr>
                <w:lang w:val="fr-FR"/>
              </w:rPr>
            </w:pPr>
            <w:r>
              <w:rPr>
                <w:i/>
                <w:lang w:val="fr-FR"/>
              </w:rPr>
              <w:t>[Le nombre d’années peut être ramené à trois ans minimum]</w:t>
            </w:r>
          </w:p>
          <w:p w:rsidR="00855C02" w:rsidRDefault="00855C02">
            <w:pPr>
              <w:widowControl/>
              <w:jc w:val="both"/>
              <w:rPr>
                <w:lang w:val="fr-FR"/>
              </w:rPr>
            </w:pPr>
          </w:p>
        </w:tc>
      </w:tr>
      <w:tr w:rsidR="00855C02" w:rsidRPr="00F7114B">
        <w:trPr>
          <w:cantSplit/>
        </w:trPr>
        <w:tc>
          <w:tcPr>
            <w:tcW w:w="1368" w:type="dxa"/>
          </w:tcPr>
          <w:p w:rsidR="00855C02" w:rsidRDefault="00B42FDE">
            <w:pPr>
              <w:widowControl/>
              <w:jc w:val="both"/>
              <w:rPr>
                <w:lang w:val="fr-FR"/>
              </w:rPr>
            </w:pPr>
            <w:r>
              <w:rPr>
                <w:lang w:val="fr-FR"/>
              </w:rPr>
              <w:t>17.2</w:t>
            </w:r>
          </w:p>
        </w:tc>
        <w:tc>
          <w:tcPr>
            <w:tcW w:w="7848" w:type="dxa"/>
          </w:tcPr>
          <w:p w:rsidR="00855C02" w:rsidRPr="00B42FDE" w:rsidRDefault="00B42FDE">
            <w:pPr>
              <w:widowControl/>
              <w:jc w:val="both"/>
              <w:rPr>
                <w:lang w:val="fr-FR"/>
              </w:rPr>
            </w:pPr>
            <w:r>
              <w:rPr>
                <w:lang w:val="fr-FR"/>
              </w:rPr>
              <w:t>G</w:t>
            </w:r>
            <w:r w:rsidR="00C710A6" w:rsidRPr="00B42FDE">
              <w:rPr>
                <w:lang w:val="fr-FR"/>
              </w:rPr>
              <w:t>roupement</w:t>
            </w:r>
            <w:r w:rsidR="00855C02" w:rsidRPr="00B42FDE">
              <w:rPr>
                <w:lang w:val="fr-FR"/>
              </w:rPr>
              <w:t>s d’entreprises</w:t>
            </w:r>
            <w:r>
              <w:rPr>
                <w:lang w:val="fr-FR"/>
              </w:rPr>
              <w:t xml:space="preserve"> : </w:t>
            </w:r>
            <w:r w:rsidRPr="00B42FDE">
              <w:rPr>
                <w:i/>
                <w:lang w:val="fr-FR"/>
              </w:rPr>
              <w:t>[indiquer si le groupement est conjoint, et dans ce cas, si le mandataire du groupement doit être solidaire de chacun des membres pour ses obligations contractuelles à l'égard de l'autorité contractante pour l'exécution du marché</w:t>
            </w:r>
            <w:r>
              <w:rPr>
                <w:i/>
                <w:lang w:val="fr-FR"/>
              </w:rPr>
              <w:t> ; si le groupement est solidaire, ne rien insérer ici</w:t>
            </w:r>
            <w:r w:rsidRPr="00B42FDE">
              <w:rPr>
                <w:i/>
                <w:lang w:val="fr-FR"/>
              </w:rPr>
              <w:t>]</w:t>
            </w:r>
          </w:p>
          <w:p w:rsidR="00855C02" w:rsidRDefault="00855C02" w:rsidP="00B42FDE">
            <w:pPr>
              <w:widowControl/>
              <w:jc w:val="both"/>
              <w:rPr>
                <w:lang w:val="fr-FR"/>
              </w:rPr>
            </w:pPr>
          </w:p>
        </w:tc>
      </w:tr>
      <w:tr w:rsidR="00B42FDE" w:rsidRPr="00F7114B">
        <w:trPr>
          <w:cantSplit/>
        </w:trPr>
        <w:tc>
          <w:tcPr>
            <w:tcW w:w="1368" w:type="dxa"/>
          </w:tcPr>
          <w:p w:rsidR="00B42FDE" w:rsidRDefault="00B42FDE">
            <w:pPr>
              <w:widowControl/>
              <w:jc w:val="both"/>
              <w:rPr>
                <w:lang w:val="fr-FR"/>
              </w:rPr>
            </w:pPr>
            <w:r>
              <w:rPr>
                <w:lang w:val="fr-FR"/>
              </w:rPr>
              <w:lastRenderedPageBreak/>
              <w:t>20.1</w:t>
            </w:r>
          </w:p>
        </w:tc>
        <w:tc>
          <w:tcPr>
            <w:tcW w:w="7848" w:type="dxa"/>
          </w:tcPr>
          <w:p w:rsidR="00B42FDE" w:rsidRDefault="00B42FDE" w:rsidP="00B42FDE">
            <w:pPr>
              <w:widowControl/>
              <w:jc w:val="both"/>
              <w:rPr>
                <w:lang w:val="fr-FR"/>
              </w:rPr>
            </w:pPr>
            <w:r>
              <w:rPr>
                <w:u w:val="single"/>
                <w:lang w:val="fr-FR"/>
              </w:rPr>
              <w:t>Limitation du nombre de membres</w:t>
            </w:r>
            <w:r>
              <w:rPr>
                <w:lang w:val="fr-FR"/>
              </w:rPr>
              <w:t> :</w:t>
            </w:r>
          </w:p>
          <w:p w:rsidR="00B42FDE" w:rsidRDefault="00B42FDE" w:rsidP="00B42FDE">
            <w:pPr>
              <w:widowControl/>
              <w:jc w:val="both"/>
              <w:rPr>
                <w:i/>
                <w:lang w:val="fr-FR"/>
              </w:rPr>
            </w:pPr>
            <w:r>
              <w:rPr>
                <w:i/>
                <w:lang w:val="fr-FR"/>
              </w:rPr>
              <w:t xml:space="preserve">[Indiquer « Néant » s’il n’y a pas de limite, ou insérer le nombre jugé adéquat par le Maître d’Ouvrage en fonction du type et de l’ampleur du marché proposé. En principe, un groupement d’entreprises candidat à une pré-qualification ne devrait pas être soumis à des limites quant à sa composition et au nombre de ses membres. Mais le risque de défaillance encouru par le Maître d’Ouvrage est accru si un groupement d’entreprises doit comprendre un grand nombre de membres conjointement ou solidairement responsables de l’exécution du marché, en cas de désistement </w:t>
            </w:r>
            <w:r w:rsidR="00823E99">
              <w:rPr>
                <w:i/>
                <w:lang w:val="fr-FR"/>
              </w:rPr>
              <w:t xml:space="preserve">ou défaillance </w:t>
            </w:r>
            <w:r>
              <w:rPr>
                <w:i/>
                <w:lang w:val="fr-FR"/>
              </w:rPr>
              <w:t>d’un ou de plusieurs membres clés.]</w:t>
            </w:r>
          </w:p>
          <w:p w:rsidR="00B42FDE" w:rsidRDefault="00B42FDE">
            <w:pPr>
              <w:widowControl/>
              <w:jc w:val="both"/>
              <w:rPr>
                <w:lang w:val="fr-FR"/>
              </w:rPr>
            </w:pPr>
          </w:p>
        </w:tc>
      </w:tr>
      <w:tr w:rsidR="00855C02" w:rsidRPr="00F7114B">
        <w:trPr>
          <w:cantSplit/>
        </w:trPr>
        <w:tc>
          <w:tcPr>
            <w:tcW w:w="1368" w:type="dxa"/>
          </w:tcPr>
          <w:p w:rsidR="00855C02" w:rsidRDefault="00B42FDE">
            <w:pPr>
              <w:widowControl/>
              <w:jc w:val="both"/>
              <w:rPr>
                <w:lang w:val="fr-FR"/>
              </w:rPr>
            </w:pPr>
            <w:r>
              <w:rPr>
                <w:lang w:val="fr-FR"/>
              </w:rPr>
              <w:t>23</w:t>
            </w:r>
            <w:r w:rsidR="00855C02">
              <w:rPr>
                <w:lang w:val="fr-FR"/>
              </w:rPr>
              <w:t>.1</w:t>
            </w:r>
          </w:p>
        </w:tc>
        <w:tc>
          <w:tcPr>
            <w:tcW w:w="7848" w:type="dxa"/>
          </w:tcPr>
          <w:p w:rsidR="00855C02" w:rsidRPr="00B42FDE" w:rsidRDefault="00855C02">
            <w:pPr>
              <w:widowControl/>
              <w:jc w:val="both"/>
              <w:rPr>
                <w:lang w:val="fr-FR"/>
              </w:rPr>
            </w:pPr>
            <w:r w:rsidRPr="00B42FDE">
              <w:rPr>
                <w:lang w:val="fr-FR"/>
              </w:rPr>
              <w:t>Demandes d’éclaircissements</w:t>
            </w:r>
          </w:p>
          <w:p w:rsidR="00855C02" w:rsidRDefault="00855C02">
            <w:pPr>
              <w:widowControl/>
              <w:jc w:val="both"/>
              <w:rPr>
                <w:lang w:val="fr-FR"/>
              </w:rPr>
            </w:pPr>
            <w:r>
              <w:rPr>
                <w:lang w:val="fr-FR"/>
              </w:rPr>
              <w:t>Adresse :</w:t>
            </w:r>
          </w:p>
          <w:p w:rsidR="00855C02" w:rsidRDefault="00855C02">
            <w:pPr>
              <w:widowControl/>
              <w:spacing w:after="180"/>
              <w:jc w:val="both"/>
              <w:rPr>
                <w:lang w:val="fr-FR"/>
              </w:rPr>
            </w:pPr>
            <w:r>
              <w:rPr>
                <w:i/>
                <w:lang w:val="fr-FR"/>
              </w:rPr>
              <w:t xml:space="preserve">[Indiquer l’adresse du </w:t>
            </w:r>
            <w:r w:rsidR="00B35745">
              <w:rPr>
                <w:i/>
                <w:lang w:val="fr-FR"/>
              </w:rPr>
              <w:t>Maître d’Ouvrage</w:t>
            </w:r>
            <w:r w:rsidR="00B42FDE">
              <w:rPr>
                <w:i/>
                <w:lang w:val="fr-FR"/>
              </w:rPr>
              <w:t xml:space="preserve"> </w:t>
            </w:r>
            <w:r>
              <w:rPr>
                <w:i/>
                <w:lang w:val="fr-FR"/>
              </w:rPr>
              <w:t>où doivent être envoyées les demandes d’éclaircissements.]</w:t>
            </w:r>
          </w:p>
        </w:tc>
      </w:tr>
      <w:tr w:rsidR="00855C02">
        <w:tc>
          <w:tcPr>
            <w:tcW w:w="1368" w:type="dxa"/>
          </w:tcPr>
          <w:p w:rsidR="00855C02" w:rsidRDefault="00B42FDE">
            <w:pPr>
              <w:widowControl/>
              <w:jc w:val="both"/>
              <w:rPr>
                <w:lang w:val="fr-FR"/>
              </w:rPr>
            </w:pPr>
            <w:r>
              <w:rPr>
                <w:lang w:val="fr-FR"/>
              </w:rPr>
              <w:t>24</w:t>
            </w:r>
            <w:r w:rsidR="00855C02">
              <w:rPr>
                <w:lang w:val="fr-FR"/>
              </w:rPr>
              <w:t>.1</w:t>
            </w:r>
          </w:p>
        </w:tc>
        <w:tc>
          <w:tcPr>
            <w:tcW w:w="7848" w:type="dxa"/>
          </w:tcPr>
          <w:p w:rsidR="00855C02" w:rsidRPr="00B42FDE" w:rsidRDefault="00855C02">
            <w:pPr>
              <w:widowControl/>
              <w:jc w:val="both"/>
              <w:rPr>
                <w:lang w:val="fr-FR"/>
              </w:rPr>
            </w:pPr>
            <w:r w:rsidRPr="00B42FDE">
              <w:rPr>
                <w:lang w:val="fr-FR"/>
              </w:rPr>
              <w:t>Remise des candidatures</w:t>
            </w:r>
          </w:p>
          <w:p w:rsidR="00855C02" w:rsidRDefault="00855C02">
            <w:pPr>
              <w:widowControl/>
              <w:jc w:val="both"/>
              <w:rPr>
                <w:lang w:val="fr-FR"/>
              </w:rPr>
            </w:pPr>
            <w:r>
              <w:rPr>
                <w:lang w:val="fr-FR"/>
              </w:rPr>
              <w:t>Adresse :</w:t>
            </w:r>
          </w:p>
          <w:p w:rsidR="00855C02" w:rsidRDefault="00855C02">
            <w:pPr>
              <w:widowControl/>
              <w:jc w:val="both"/>
              <w:rPr>
                <w:lang w:val="fr-FR"/>
              </w:rPr>
            </w:pPr>
            <w:r>
              <w:rPr>
                <w:i/>
                <w:lang w:val="fr-FR"/>
              </w:rPr>
              <w:t>[Indiquer l’adresse précise, de préférence accompagnée d’un numéro de bureau, où doivent être remises les candidatures.]</w:t>
            </w:r>
          </w:p>
          <w:p w:rsidR="00855C02" w:rsidRDefault="00855C02">
            <w:pPr>
              <w:widowControl/>
              <w:tabs>
                <w:tab w:val="left" w:pos="432"/>
                <w:tab w:val="left" w:pos="2952"/>
                <w:tab w:val="left" w:pos="5832"/>
              </w:tabs>
              <w:jc w:val="both"/>
              <w:rPr>
                <w:rFonts w:ascii="Times New Roman Bold" w:hAnsi="Times New Roman Bold"/>
                <w:sz w:val="20"/>
                <w:lang w:val="fr-FR"/>
              </w:rPr>
            </w:pPr>
          </w:p>
          <w:p w:rsidR="00855C02" w:rsidRDefault="00855C02">
            <w:pPr>
              <w:widowControl/>
              <w:jc w:val="both"/>
              <w:rPr>
                <w:lang w:val="fr-FR"/>
              </w:rPr>
            </w:pPr>
            <w:r>
              <w:rPr>
                <w:lang w:val="fr-FR"/>
              </w:rPr>
              <w:t>Date de remise :</w:t>
            </w:r>
          </w:p>
          <w:p w:rsidR="00855C02" w:rsidRDefault="00855C02">
            <w:pPr>
              <w:widowControl/>
              <w:jc w:val="both"/>
              <w:rPr>
                <w:lang w:val="fr-FR"/>
              </w:rPr>
            </w:pPr>
            <w:r>
              <w:rPr>
                <w:i/>
                <w:lang w:val="fr-FR"/>
              </w:rPr>
              <w:t xml:space="preserve">[Le délai imparti pour </w:t>
            </w:r>
            <w:r>
              <w:rPr>
                <w:i/>
                <w:spacing w:val="-2"/>
                <w:lang w:val="fr-FR"/>
              </w:rPr>
              <w:t xml:space="preserve">la préparation et la remise du dossier de </w:t>
            </w:r>
            <w:r w:rsidR="00B35745">
              <w:rPr>
                <w:i/>
                <w:spacing w:val="-2"/>
                <w:lang w:val="fr-FR"/>
              </w:rPr>
              <w:t>pré-qualification</w:t>
            </w:r>
            <w:r>
              <w:rPr>
                <w:i/>
                <w:spacing w:val="-2"/>
                <w:lang w:val="fr-FR"/>
              </w:rPr>
              <w:t xml:space="preserve"> doit être suffisant pour permettre aux candidats de réunir tous les éléments d’information voulus — de préférence </w:t>
            </w:r>
            <w:r w:rsidR="00B42FDE">
              <w:rPr>
                <w:i/>
                <w:spacing w:val="-2"/>
                <w:lang w:val="fr-FR"/>
              </w:rPr>
              <w:t>six</w:t>
            </w:r>
            <w:r>
              <w:rPr>
                <w:i/>
                <w:spacing w:val="-2"/>
                <w:lang w:val="fr-FR"/>
              </w:rPr>
              <w:t xml:space="preserve"> semaines et en tout cas pas moins de </w:t>
            </w:r>
            <w:r w:rsidR="00B42FDE">
              <w:rPr>
                <w:i/>
                <w:spacing w:val="-2"/>
                <w:lang w:val="fr-FR"/>
              </w:rPr>
              <w:t>quatre</w:t>
            </w:r>
            <w:r>
              <w:rPr>
                <w:i/>
                <w:spacing w:val="-2"/>
                <w:lang w:val="fr-FR"/>
              </w:rPr>
              <w:t xml:space="preserve"> semaines à compter de la date à laquelle le dossier est disponible ou de la date du dernier avis.]</w:t>
            </w:r>
          </w:p>
          <w:p w:rsidR="00855C02" w:rsidRDefault="00855C02">
            <w:pPr>
              <w:widowControl/>
              <w:tabs>
                <w:tab w:val="left" w:pos="432"/>
                <w:tab w:val="left" w:pos="2952"/>
                <w:tab w:val="left" w:pos="5832"/>
              </w:tabs>
              <w:jc w:val="both"/>
              <w:rPr>
                <w:rFonts w:ascii="Times New Roman Bold" w:hAnsi="Times New Roman Bold"/>
                <w:sz w:val="20"/>
                <w:lang w:val="fr-FR"/>
              </w:rPr>
            </w:pPr>
          </w:p>
          <w:p w:rsidR="00855C02" w:rsidRDefault="00B42FDE" w:rsidP="00580AEC">
            <w:pPr>
              <w:widowControl/>
              <w:spacing w:after="180"/>
              <w:jc w:val="both"/>
              <w:rPr>
                <w:lang w:val="fr-FR"/>
              </w:rPr>
            </w:pPr>
            <w:r w:rsidRPr="00B42FDE">
              <w:rPr>
                <w:spacing w:val="-8"/>
                <w:lang w:val="fr-FR"/>
              </w:rPr>
              <w:t xml:space="preserve">Mention sur les </w:t>
            </w:r>
            <w:r w:rsidR="00855C02" w:rsidRPr="00B42FDE">
              <w:rPr>
                <w:spacing w:val="-8"/>
                <w:lang w:val="fr-FR"/>
              </w:rPr>
              <w:t>enveloppe</w:t>
            </w:r>
            <w:r w:rsidRPr="00B42FDE">
              <w:rPr>
                <w:spacing w:val="-8"/>
                <w:lang w:val="fr-FR"/>
              </w:rPr>
              <w:t>s intérieure et extérieure</w:t>
            </w:r>
            <w:r w:rsidR="00855C02">
              <w:rPr>
                <w:spacing w:val="-8"/>
                <w:lang w:val="fr-FR"/>
              </w:rPr>
              <w:t xml:space="preserve"> : « Demande de </w:t>
            </w:r>
            <w:r w:rsidR="00B35745">
              <w:rPr>
                <w:spacing w:val="-8"/>
                <w:lang w:val="fr-FR"/>
              </w:rPr>
              <w:t>pré-qualification</w:t>
            </w:r>
            <w:r w:rsidR="00855C02">
              <w:rPr>
                <w:spacing w:val="-8"/>
                <w:lang w:val="fr-FR"/>
              </w:rPr>
              <w:t xml:space="preserve"> pour : </w:t>
            </w:r>
            <w:r w:rsidR="00855C02">
              <w:rPr>
                <w:i/>
                <w:lang w:val="fr-FR"/>
              </w:rPr>
              <w:t>[Indiquer le nom du projet et les numéros de référence du marché, tels qu’ils figurent sur l’</w:t>
            </w:r>
            <w:r w:rsidR="00533B64">
              <w:rPr>
                <w:i/>
                <w:lang w:val="fr-FR"/>
              </w:rPr>
              <w:t>Avis d’appel public à candidature</w:t>
            </w:r>
            <w:r w:rsidR="00855C02">
              <w:rPr>
                <w:i/>
                <w:lang w:val="fr-FR"/>
              </w:rPr>
              <w:t>.]</w:t>
            </w:r>
            <w:r>
              <w:rPr>
                <w:i/>
                <w:lang w:val="fr-FR"/>
              </w:rPr>
              <w:t> »</w:t>
            </w:r>
          </w:p>
        </w:tc>
      </w:tr>
      <w:tr w:rsidR="00B42FDE" w:rsidRPr="00F7114B">
        <w:trPr>
          <w:trHeight w:val="522"/>
        </w:trPr>
        <w:tc>
          <w:tcPr>
            <w:tcW w:w="1368" w:type="dxa"/>
          </w:tcPr>
          <w:p w:rsidR="00B42FDE" w:rsidRDefault="00B42FDE">
            <w:pPr>
              <w:widowControl/>
              <w:jc w:val="both"/>
              <w:rPr>
                <w:lang w:val="fr-FR"/>
              </w:rPr>
            </w:pPr>
            <w:r>
              <w:rPr>
                <w:lang w:val="fr-FR"/>
              </w:rPr>
              <w:t>25.1</w:t>
            </w:r>
          </w:p>
        </w:tc>
        <w:tc>
          <w:tcPr>
            <w:tcW w:w="7848" w:type="dxa"/>
          </w:tcPr>
          <w:p w:rsidR="00B42FDE" w:rsidRPr="00B42FDE" w:rsidRDefault="00B42FDE">
            <w:pPr>
              <w:widowControl/>
              <w:jc w:val="both"/>
              <w:rPr>
                <w:i/>
                <w:lang w:val="fr-FR"/>
              </w:rPr>
            </w:pPr>
            <w:r w:rsidRPr="00B42FDE">
              <w:rPr>
                <w:lang w:val="fr-FR"/>
              </w:rPr>
              <w:t>Ouverture des plis de candidatures</w:t>
            </w:r>
            <w:r>
              <w:rPr>
                <w:lang w:val="fr-FR"/>
              </w:rPr>
              <w:t xml:space="preserve"> : </w:t>
            </w:r>
            <w:r>
              <w:rPr>
                <w:i/>
                <w:lang w:val="fr-FR"/>
              </w:rPr>
              <w:t>[insérer date, heure et adresse précises]</w:t>
            </w:r>
          </w:p>
        </w:tc>
      </w:tr>
      <w:tr w:rsidR="00855C02" w:rsidRPr="00F7114B">
        <w:trPr>
          <w:cantSplit/>
        </w:trPr>
        <w:tc>
          <w:tcPr>
            <w:tcW w:w="1368" w:type="dxa"/>
          </w:tcPr>
          <w:p w:rsidR="00855C02" w:rsidRDefault="00B42FDE">
            <w:pPr>
              <w:widowControl/>
              <w:jc w:val="both"/>
              <w:rPr>
                <w:lang w:val="fr-FR"/>
              </w:rPr>
            </w:pPr>
            <w:r>
              <w:rPr>
                <w:lang w:val="fr-FR"/>
              </w:rPr>
              <w:t>2</w:t>
            </w:r>
            <w:r w:rsidR="00855C02">
              <w:rPr>
                <w:lang w:val="fr-FR"/>
              </w:rPr>
              <w:t>9.1</w:t>
            </w:r>
          </w:p>
        </w:tc>
        <w:tc>
          <w:tcPr>
            <w:tcW w:w="7848" w:type="dxa"/>
          </w:tcPr>
          <w:p w:rsidR="00855C02" w:rsidRPr="00B42FDE" w:rsidRDefault="00855C02">
            <w:pPr>
              <w:widowControl/>
              <w:jc w:val="both"/>
              <w:rPr>
                <w:lang w:val="fr-FR"/>
              </w:rPr>
            </w:pPr>
            <w:r w:rsidRPr="00B42FDE">
              <w:rPr>
                <w:lang w:val="fr-FR"/>
              </w:rPr>
              <w:t xml:space="preserve">Notification par le </w:t>
            </w:r>
            <w:r w:rsidR="00B35745" w:rsidRPr="00B42FDE">
              <w:rPr>
                <w:lang w:val="fr-FR"/>
              </w:rPr>
              <w:t>Maître d’Ouvrage</w:t>
            </w:r>
          </w:p>
          <w:p w:rsidR="00855C02" w:rsidRDefault="00855C02">
            <w:pPr>
              <w:widowControl/>
              <w:jc w:val="both"/>
              <w:rPr>
                <w:lang w:val="fr-FR"/>
              </w:rPr>
            </w:pPr>
            <w:r>
              <w:rPr>
                <w:lang w:val="fr-FR"/>
              </w:rPr>
              <w:t>Délai à compter de la date de remise des candidatures : _____ jours</w:t>
            </w:r>
          </w:p>
          <w:p w:rsidR="00855C02" w:rsidRDefault="00855C02">
            <w:pPr>
              <w:widowControl/>
              <w:jc w:val="both"/>
              <w:rPr>
                <w:i/>
                <w:lang w:val="fr-FR"/>
              </w:rPr>
            </w:pPr>
            <w:r>
              <w:rPr>
                <w:i/>
                <w:lang w:val="fr-FR"/>
              </w:rPr>
              <w:t xml:space="preserve">[En fonction d’éléments tels que le degré de complexité du marché ou les critères d’évaluation utilisés, une période comprise entre </w:t>
            </w:r>
            <w:r w:rsidR="007E3890">
              <w:rPr>
                <w:i/>
                <w:lang w:val="fr-FR"/>
              </w:rPr>
              <w:t>4</w:t>
            </w:r>
            <w:r w:rsidR="00823E99">
              <w:rPr>
                <w:i/>
                <w:lang w:val="fr-FR"/>
              </w:rPr>
              <w:t>5</w:t>
            </w:r>
            <w:r>
              <w:rPr>
                <w:i/>
                <w:lang w:val="fr-FR"/>
              </w:rPr>
              <w:t xml:space="preserve"> </w:t>
            </w:r>
            <w:r w:rsidR="007E3890">
              <w:rPr>
                <w:i/>
                <w:lang w:val="fr-FR"/>
              </w:rPr>
              <w:t>et 6</w:t>
            </w:r>
            <w:r w:rsidR="00823E99">
              <w:rPr>
                <w:i/>
                <w:lang w:val="fr-FR"/>
              </w:rPr>
              <w:t>0</w:t>
            </w:r>
            <w:r>
              <w:rPr>
                <w:i/>
                <w:lang w:val="fr-FR"/>
              </w:rPr>
              <w:t xml:space="preserve"> jour</w:t>
            </w:r>
            <w:r w:rsidR="007E3890">
              <w:rPr>
                <w:i/>
                <w:lang w:val="fr-FR"/>
              </w:rPr>
              <w:t>s est considérée comme adéquate</w:t>
            </w:r>
            <w:r>
              <w:rPr>
                <w:i/>
                <w:lang w:val="fr-FR"/>
              </w:rPr>
              <w:t>.]</w:t>
            </w:r>
          </w:p>
          <w:p w:rsidR="00855C02" w:rsidRDefault="00855C02">
            <w:pPr>
              <w:widowControl/>
              <w:jc w:val="both"/>
              <w:rPr>
                <w:lang w:val="fr-FR"/>
              </w:rPr>
            </w:pPr>
          </w:p>
        </w:tc>
      </w:tr>
    </w:tbl>
    <w:p w:rsidR="00855C02" w:rsidRDefault="00855C02">
      <w:pPr>
        <w:widowControl/>
        <w:jc w:val="both"/>
        <w:rPr>
          <w:sz w:val="26"/>
          <w:lang w:val="fr-FR"/>
        </w:rPr>
        <w:sectPr w:rsidR="00855C02">
          <w:headerReference w:type="even" r:id="rId19"/>
          <w:headerReference w:type="default" r:id="rId20"/>
          <w:footnotePr>
            <w:numRestart w:val="eachSect"/>
          </w:footnotePr>
          <w:endnotePr>
            <w:numFmt w:val="decimal"/>
          </w:endnotePr>
          <w:type w:val="oddPage"/>
          <w:pgSz w:w="12240" w:h="15840"/>
          <w:pgMar w:top="1440" w:right="1440" w:bottom="1440" w:left="1800" w:header="720" w:footer="720" w:gutter="0"/>
          <w:cols w:space="720"/>
          <w:titlePg/>
        </w:sectPr>
      </w:pPr>
    </w:p>
    <w:p w:rsidR="00855C02" w:rsidRDefault="00855C02">
      <w:pPr>
        <w:pStyle w:val="head21"/>
        <w:widowControl/>
        <w:outlineLvl w:val="0"/>
        <w:rPr>
          <w:lang w:val="fr-FR"/>
        </w:rPr>
      </w:pPr>
      <w:bookmarkStart w:id="26" w:name="_Toc317624211"/>
      <w:r>
        <w:rPr>
          <w:lang w:val="fr-FR"/>
        </w:rPr>
        <w:lastRenderedPageBreak/>
        <w:t>Partie B : Règles spécifiques applicables au Marché</w:t>
      </w:r>
      <w:bookmarkEnd w:id="26"/>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16"/>
      </w:tblGrid>
      <w:tr w:rsidR="00855C02" w:rsidRPr="00F7114B">
        <w:trPr>
          <w:cantSplit/>
        </w:trPr>
        <w:tc>
          <w:tcPr>
            <w:tcW w:w="9216" w:type="dxa"/>
          </w:tcPr>
          <w:p w:rsidR="00855C02" w:rsidRDefault="00855C02">
            <w:pPr>
              <w:widowControl/>
              <w:spacing w:before="120" w:after="120"/>
              <w:jc w:val="both"/>
              <w:rPr>
                <w:i/>
                <w:sz w:val="26"/>
                <w:lang w:val="fr-FR"/>
              </w:rPr>
            </w:pPr>
            <w:r>
              <w:rPr>
                <w:i/>
                <w:sz w:val="26"/>
                <w:lang w:val="fr-FR"/>
              </w:rPr>
              <w:t xml:space="preserve">Pour la </w:t>
            </w:r>
            <w:r w:rsidR="00B35745">
              <w:rPr>
                <w:i/>
                <w:sz w:val="26"/>
                <w:lang w:val="fr-FR"/>
              </w:rPr>
              <w:t>pré-qualification</w:t>
            </w:r>
            <w:r>
              <w:rPr>
                <w:i/>
                <w:sz w:val="26"/>
                <w:lang w:val="fr-FR"/>
              </w:rPr>
              <w:t xml:space="preserve"> dans le cadre d’un</w:t>
            </w:r>
            <w:r w:rsidR="007E3890">
              <w:rPr>
                <w:i/>
                <w:sz w:val="26"/>
                <w:lang w:val="fr-FR"/>
              </w:rPr>
              <w:t>e procédure à</w:t>
            </w:r>
            <w:r>
              <w:rPr>
                <w:i/>
                <w:sz w:val="26"/>
                <w:lang w:val="fr-FR"/>
              </w:rPr>
              <w:t xml:space="preserve"> marché</w:t>
            </w:r>
            <w:r w:rsidR="007E3890">
              <w:rPr>
                <w:i/>
                <w:sz w:val="26"/>
                <w:lang w:val="fr-FR"/>
              </w:rPr>
              <w:t>s multiples</w:t>
            </w:r>
            <w:r>
              <w:rPr>
                <w:i/>
                <w:sz w:val="26"/>
                <w:lang w:val="fr-FR"/>
              </w:rPr>
              <w:t xml:space="preserve">, le </w:t>
            </w:r>
            <w:r w:rsidR="00B35745">
              <w:rPr>
                <w:i/>
                <w:sz w:val="26"/>
                <w:lang w:val="fr-FR"/>
              </w:rPr>
              <w:t>Maître d’Ouvrage</w:t>
            </w:r>
            <w:r>
              <w:rPr>
                <w:i/>
                <w:sz w:val="26"/>
                <w:lang w:val="fr-FR"/>
              </w:rPr>
              <w:t xml:space="preserve"> doit compléter une Partie B pour chaque marché.</w:t>
            </w:r>
          </w:p>
        </w:tc>
      </w:tr>
    </w:tbl>
    <w:p w:rsidR="00855C02" w:rsidRDefault="00855C02">
      <w:pPr>
        <w:widowControl/>
        <w:jc w:val="both"/>
        <w:rPr>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7848"/>
      </w:tblGrid>
      <w:tr w:rsidR="00855C02" w:rsidRPr="00F7114B">
        <w:tc>
          <w:tcPr>
            <w:tcW w:w="1368" w:type="dxa"/>
          </w:tcPr>
          <w:p w:rsidR="00855C02" w:rsidRDefault="00855C02">
            <w:pPr>
              <w:widowControl/>
              <w:jc w:val="center"/>
              <w:rPr>
                <w:lang w:val="fr-FR"/>
              </w:rPr>
            </w:pPr>
            <w:r>
              <w:rPr>
                <w:lang w:val="fr-FR"/>
              </w:rPr>
              <w:t>Clause</w:t>
            </w:r>
            <w:r>
              <w:rPr>
                <w:lang w:val="fr-FR"/>
              </w:rPr>
              <w:br/>
              <w:t>IGC</w:t>
            </w:r>
            <w:r>
              <w:rPr>
                <w:lang w:val="fr-FR"/>
              </w:rPr>
              <w:br/>
              <w:t>corres-pondante</w:t>
            </w:r>
          </w:p>
        </w:tc>
        <w:tc>
          <w:tcPr>
            <w:tcW w:w="7848" w:type="dxa"/>
          </w:tcPr>
          <w:p w:rsidR="00855C02" w:rsidRDefault="00855C02">
            <w:pPr>
              <w:widowControl/>
              <w:jc w:val="both"/>
              <w:rPr>
                <w:lang w:val="fr-FR"/>
              </w:rPr>
            </w:pPr>
            <w:r>
              <w:rPr>
                <w:lang w:val="fr-FR"/>
              </w:rPr>
              <w:t>Les présentes instructions particulières et les Formulaires correspondants ont pour but de compléter ou de modifier les dispositions des IGC. En cas de contradiction ou d’ambiguïté, les présentes dispositions prévaudront sur celles des IGC.</w:t>
            </w:r>
          </w:p>
          <w:p w:rsidR="00855C02" w:rsidRDefault="00855C02">
            <w:pPr>
              <w:widowControl/>
              <w:jc w:val="both"/>
              <w:rPr>
                <w:lang w:val="fr-FR"/>
              </w:rPr>
            </w:pPr>
          </w:p>
        </w:tc>
      </w:tr>
      <w:tr w:rsidR="00855C02" w:rsidRPr="00F7114B">
        <w:tc>
          <w:tcPr>
            <w:tcW w:w="1368" w:type="dxa"/>
          </w:tcPr>
          <w:p w:rsidR="00855C02" w:rsidRDefault="007E3890">
            <w:pPr>
              <w:widowControl/>
              <w:jc w:val="both"/>
              <w:rPr>
                <w:lang w:val="fr-FR"/>
              </w:rPr>
            </w:pPr>
            <w:r>
              <w:rPr>
                <w:lang w:val="fr-FR"/>
              </w:rPr>
              <w:t>2.1</w:t>
            </w:r>
          </w:p>
        </w:tc>
        <w:tc>
          <w:tcPr>
            <w:tcW w:w="7848" w:type="dxa"/>
          </w:tcPr>
          <w:p w:rsidR="00855C02" w:rsidRPr="007441BA" w:rsidRDefault="007E3890">
            <w:pPr>
              <w:widowControl/>
              <w:tabs>
                <w:tab w:val="left" w:pos="4392"/>
              </w:tabs>
              <w:jc w:val="both"/>
              <w:rPr>
                <w:rFonts w:ascii="Times New Roman Bold" w:hAnsi="Times New Roman Bold"/>
                <w:sz w:val="20"/>
                <w:u w:val="single"/>
                <w:lang w:val="fr-FR"/>
              </w:rPr>
            </w:pPr>
            <w:r w:rsidRPr="007441BA">
              <w:rPr>
                <w:lang w:val="fr-FR"/>
              </w:rPr>
              <w:t>Étendue des Prestations/Travaux</w:t>
            </w:r>
            <w:r w:rsidRPr="007441BA">
              <w:rPr>
                <w:rFonts w:ascii="Times New Roman Bold" w:hAnsi="Times New Roman Bold"/>
                <w:sz w:val="20"/>
                <w:u w:val="single"/>
                <w:lang w:val="fr-FR"/>
              </w:rPr>
              <w:t xml:space="preserve"> </w:t>
            </w:r>
          </w:p>
          <w:p w:rsidR="007E3890" w:rsidRPr="007441BA" w:rsidRDefault="007E3890">
            <w:pPr>
              <w:widowControl/>
              <w:tabs>
                <w:tab w:val="left" w:pos="4392"/>
              </w:tabs>
              <w:jc w:val="both"/>
              <w:rPr>
                <w:rFonts w:ascii="Times New Roman Bold" w:hAnsi="Times New Roman Bold"/>
                <w:sz w:val="20"/>
                <w:u w:val="single"/>
                <w:lang w:val="fr-FR"/>
              </w:rPr>
            </w:pPr>
          </w:p>
          <w:p w:rsidR="00855C02" w:rsidRPr="007E3890" w:rsidRDefault="00855C02">
            <w:pPr>
              <w:widowControl/>
              <w:tabs>
                <w:tab w:val="left" w:pos="4392"/>
              </w:tabs>
              <w:jc w:val="both"/>
              <w:rPr>
                <w:lang w:val="fr-FR"/>
              </w:rPr>
            </w:pPr>
            <w:r w:rsidRPr="007E3890">
              <w:rPr>
                <w:lang w:val="fr-FR"/>
              </w:rPr>
              <w:t xml:space="preserve">Numéro de référence du </w:t>
            </w:r>
            <w:r w:rsidR="007E3890" w:rsidRPr="007E3890">
              <w:rPr>
                <w:lang w:val="fr-FR"/>
              </w:rPr>
              <w:t xml:space="preserve">(ou des) </w:t>
            </w:r>
            <w:r w:rsidRPr="007E3890">
              <w:rPr>
                <w:lang w:val="fr-FR"/>
              </w:rPr>
              <w:t>Marché</w:t>
            </w:r>
            <w:r w:rsidR="007E3890" w:rsidRPr="007E3890">
              <w:rPr>
                <w:lang w:val="fr-FR"/>
              </w:rPr>
              <w:t>(s)</w:t>
            </w:r>
            <w:r w:rsidRPr="007E3890">
              <w:rPr>
                <w:lang w:val="fr-FR"/>
              </w:rPr>
              <w:t> :</w:t>
            </w:r>
            <w:r w:rsidRPr="007E3890">
              <w:rPr>
                <w:lang w:val="fr-FR"/>
              </w:rPr>
              <w:tab/>
              <w:t>Intitulé :</w:t>
            </w:r>
          </w:p>
          <w:p w:rsidR="00855C02" w:rsidRPr="007E3890" w:rsidRDefault="00855C02">
            <w:pPr>
              <w:widowControl/>
              <w:tabs>
                <w:tab w:val="left" w:pos="432"/>
                <w:tab w:val="left" w:pos="2952"/>
                <w:tab w:val="left" w:pos="5832"/>
              </w:tabs>
              <w:jc w:val="both"/>
              <w:rPr>
                <w:rFonts w:ascii="Times New Roman Bold" w:hAnsi="Times New Roman Bold"/>
                <w:sz w:val="20"/>
                <w:lang w:val="fr-FR"/>
              </w:rPr>
            </w:pPr>
          </w:p>
          <w:p w:rsidR="00855C02" w:rsidRDefault="00855C02">
            <w:pPr>
              <w:widowControl/>
              <w:jc w:val="both"/>
              <w:rPr>
                <w:lang w:val="fr-FR"/>
              </w:rPr>
            </w:pPr>
            <w:r w:rsidRPr="007E3890">
              <w:rPr>
                <w:lang w:val="fr-FR"/>
              </w:rPr>
              <w:t xml:space="preserve">Les </w:t>
            </w:r>
            <w:r w:rsidR="007E3890">
              <w:rPr>
                <w:lang w:val="fr-FR"/>
              </w:rPr>
              <w:t>prestations ou t</w:t>
            </w:r>
            <w:r w:rsidRPr="007E3890">
              <w:rPr>
                <w:lang w:val="fr-FR"/>
              </w:rPr>
              <w:t>ravaux</w:t>
            </w:r>
            <w:r>
              <w:rPr>
                <w:lang w:val="fr-FR"/>
              </w:rPr>
              <w:t> :</w:t>
            </w:r>
          </w:p>
          <w:p w:rsidR="00855C02" w:rsidRDefault="00855C02">
            <w:pPr>
              <w:widowControl/>
              <w:jc w:val="both"/>
              <w:rPr>
                <w:i/>
                <w:lang w:val="fr-FR"/>
              </w:rPr>
            </w:pPr>
            <w:r>
              <w:rPr>
                <w:i/>
                <w:lang w:val="fr-FR"/>
              </w:rPr>
              <w:t>[Indiquer le numéro de référence et l’inti</w:t>
            </w:r>
            <w:r w:rsidR="007E3890">
              <w:rPr>
                <w:i/>
                <w:lang w:val="fr-FR"/>
              </w:rPr>
              <w:t>tulé du marché, et décrire les prestations et/ou t</w:t>
            </w:r>
            <w:r>
              <w:rPr>
                <w:i/>
                <w:lang w:val="fr-FR"/>
              </w:rPr>
              <w:t>ravaux de manière à en préciser l’emplacement, le type et le degré de complexité. Le volume approximatif des principaux élémen</w:t>
            </w:r>
            <w:r w:rsidR="007E3890">
              <w:rPr>
                <w:i/>
                <w:lang w:val="fr-FR"/>
              </w:rPr>
              <w:t>ts des travaux doit être fourni</w:t>
            </w:r>
            <w:r>
              <w:rPr>
                <w:i/>
                <w:lang w:val="fr-FR"/>
              </w:rPr>
              <w:t>.]</w:t>
            </w:r>
          </w:p>
          <w:p w:rsidR="00855C02" w:rsidRDefault="00855C02">
            <w:pPr>
              <w:widowControl/>
              <w:spacing w:after="180"/>
              <w:jc w:val="both"/>
              <w:rPr>
                <w:lang w:val="fr-FR"/>
              </w:rPr>
            </w:pPr>
          </w:p>
        </w:tc>
      </w:tr>
      <w:tr w:rsidR="00855C02" w:rsidRPr="00F7114B">
        <w:tc>
          <w:tcPr>
            <w:tcW w:w="1368" w:type="dxa"/>
          </w:tcPr>
          <w:p w:rsidR="00855C02" w:rsidRDefault="007E3890">
            <w:pPr>
              <w:widowControl/>
              <w:jc w:val="both"/>
              <w:rPr>
                <w:lang w:val="fr-FR"/>
              </w:rPr>
            </w:pPr>
            <w:r>
              <w:rPr>
                <w:lang w:val="fr-FR"/>
              </w:rPr>
              <w:t>4.1</w:t>
            </w:r>
          </w:p>
        </w:tc>
        <w:tc>
          <w:tcPr>
            <w:tcW w:w="7848" w:type="dxa"/>
          </w:tcPr>
          <w:p w:rsidR="00855C02" w:rsidRDefault="00855C02">
            <w:pPr>
              <w:widowControl/>
              <w:jc w:val="both"/>
              <w:rPr>
                <w:b/>
                <w:lang w:val="fr-FR"/>
              </w:rPr>
            </w:pPr>
            <w:r w:rsidRPr="007E3890">
              <w:rPr>
                <w:lang w:val="fr-FR"/>
              </w:rPr>
              <w:t>Informations sur le site</w:t>
            </w:r>
            <w:r>
              <w:rPr>
                <w:b/>
                <w:lang w:val="fr-FR"/>
              </w:rPr>
              <w:t> :</w:t>
            </w:r>
          </w:p>
          <w:p w:rsidR="00855C02" w:rsidRDefault="00855C02">
            <w:pPr>
              <w:widowControl/>
              <w:jc w:val="both"/>
              <w:rPr>
                <w:lang w:val="fr-FR"/>
              </w:rPr>
            </w:pPr>
            <w:r>
              <w:rPr>
                <w:lang w:val="fr-FR"/>
              </w:rPr>
              <w:t>Voir l’Annexe aux IPC, Partie B, pour le marché en question</w:t>
            </w:r>
          </w:p>
          <w:p w:rsidR="00855C02" w:rsidRDefault="00855C02">
            <w:pPr>
              <w:widowControl/>
              <w:spacing w:after="200"/>
              <w:jc w:val="both"/>
              <w:rPr>
                <w:lang w:val="fr-FR"/>
              </w:rPr>
            </w:pPr>
            <w:r>
              <w:rPr>
                <w:i/>
                <w:lang w:val="fr-FR"/>
              </w:rPr>
              <w:t>[Fournir les renseignements indiqués à la Clause </w:t>
            </w:r>
            <w:r w:rsidR="007E3890">
              <w:rPr>
                <w:i/>
                <w:lang w:val="fr-FR"/>
              </w:rPr>
              <w:t>4.1</w:t>
            </w:r>
            <w:r>
              <w:rPr>
                <w:i/>
                <w:lang w:val="fr-FR"/>
              </w:rPr>
              <w:t xml:space="preserve"> des I</w:t>
            </w:r>
            <w:r w:rsidR="007E3890">
              <w:rPr>
                <w:i/>
                <w:lang w:val="fr-FR"/>
              </w:rPr>
              <w:t>GC</w:t>
            </w:r>
            <w:r>
              <w:rPr>
                <w:i/>
                <w:lang w:val="fr-FR"/>
              </w:rPr>
              <w:t>]</w:t>
            </w:r>
          </w:p>
        </w:tc>
      </w:tr>
      <w:tr w:rsidR="00855C02" w:rsidRPr="00F7114B">
        <w:tc>
          <w:tcPr>
            <w:tcW w:w="1368" w:type="dxa"/>
          </w:tcPr>
          <w:p w:rsidR="00855C02" w:rsidRDefault="007E3890">
            <w:pPr>
              <w:widowControl/>
              <w:jc w:val="both"/>
              <w:rPr>
                <w:lang w:val="fr-FR"/>
              </w:rPr>
            </w:pPr>
            <w:r>
              <w:rPr>
                <w:lang w:val="fr-FR"/>
              </w:rPr>
              <w:t>10.1</w:t>
            </w:r>
          </w:p>
        </w:tc>
        <w:tc>
          <w:tcPr>
            <w:tcW w:w="7848" w:type="dxa"/>
          </w:tcPr>
          <w:p w:rsidR="00855C02" w:rsidRPr="007E3890" w:rsidRDefault="00855C02">
            <w:pPr>
              <w:widowControl/>
              <w:jc w:val="both"/>
              <w:rPr>
                <w:lang w:val="fr-FR"/>
              </w:rPr>
            </w:pPr>
            <w:r w:rsidRPr="007E3890">
              <w:rPr>
                <w:lang w:val="fr-FR"/>
              </w:rPr>
              <w:t xml:space="preserve">Expérience générale en matière de </w:t>
            </w:r>
            <w:r w:rsidR="007E3890" w:rsidRPr="007E3890">
              <w:rPr>
                <w:lang w:val="fr-FR"/>
              </w:rPr>
              <w:t xml:space="preserve">prestations et/ou </w:t>
            </w:r>
            <w:r w:rsidRPr="007E3890">
              <w:rPr>
                <w:lang w:val="fr-FR"/>
              </w:rPr>
              <w:t>travaux</w:t>
            </w:r>
          </w:p>
          <w:p w:rsidR="00855C02" w:rsidRDefault="00855C02">
            <w:pPr>
              <w:widowControl/>
              <w:jc w:val="both"/>
              <w:rPr>
                <w:lang w:val="fr-FR"/>
              </w:rPr>
            </w:pPr>
            <w:r>
              <w:rPr>
                <w:lang w:val="fr-FR"/>
              </w:rPr>
              <w:t>a)</w:t>
            </w:r>
            <w:r>
              <w:rPr>
                <w:lang w:val="fr-FR"/>
              </w:rPr>
              <w:tab/>
            </w:r>
            <w:r w:rsidRPr="007E3890">
              <w:rPr>
                <w:lang w:val="fr-FR"/>
              </w:rPr>
              <w:t>Nombre d’années d’expérience</w:t>
            </w:r>
            <w:r>
              <w:rPr>
                <w:lang w:val="fr-FR"/>
              </w:rPr>
              <w:t>:</w:t>
            </w:r>
          </w:p>
          <w:p w:rsidR="00855C02" w:rsidRDefault="00855C02">
            <w:pPr>
              <w:widowControl/>
              <w:jc w:val="both"/>
              <w:rPr>
                <w:lang w:val="fr-FR"/>
              </w:rPr>
            </w:pPr>
            <w:r>
              <w:rPr>
                <w:i/>
                <w:lang w:val="fr-FR"/>
              </w:rPr>
              <w:t>[En principe, une expérience d’au moins cinq ans est exigée, mais ce critère pourra être ramené à trois ans minimum]</w:t>
            </w:r>
          </w:p>
          <w:p w:rsidR="00855C02" w:rsidRDefault="00855C02">
            <w:pPr>
              <w:widowControl/>
              <w:tabs>
                <w:tab w:val="left" w:pos="432"/>
                <w:tab w:val="left" w:pos="2952"/>
                <w:tab w:val="left" w:pos="5832"/>
              </w:tabs>
              <w:jc w:val="both"/>
              <w:rPr>
                <w:rFonts w:ascii="Times New Roman Bold" w:hAnsi="Times New Roman Bold"/>
                <w:lang w:val="fr-FR"/>
              </w:rPr>
            </w:pPr>
          </w:p>
          <w:p w:rsidR="00855C02" w:rsidRDefault="00855C02">
            <w:pPr>
              <w:widowControl/>
              <w:tabs>
                <w:tab w:val="left" w:pos="432"/>
              </w:tabs>
              <w:jc w:val="both"/>
              <w:rPr>
                <w:lang w:val="fr-FR"/>
              </w:rPr>
            </w:pPr>
            <w:r>
              <w:rPr>
                <w:lang w:val="fr-FR"/>
              </w:rPr>
              <w:t>b)</w:t>
            </w:r>
            <w:r>
              <w:rPr>
                <w:lang w:val="fr-FR"/>
              </w:rPr>
              <w:tab/>
            </w:r>
            <w:r w:rsidRPr="007E3890">
              <w:rPr>
                <w:lang w:val="fr-FR"/>
              </w:rPr>
              <w:t>Chiffre d’affaires annuel moyen</w:t>
            </w:r>
            <w:r>
              <w:rPr>
                <w:lang w:val="fr-FR"/>
              </w:rPr>
              <w:t xml:space="preserve"> : </w:t>
            </w:r>
            <w:r w:rsidR="007E3890">
              <w:rPr>
                <w:lang w:val="fr-FR"/>
              </w:rPr>
              <w:t>FCFA</w:t>
            </w:r>
            <w:r>
              <w:rPr>
                <w:lang w:val="fr-FR"/>
              </w:rPr>
              <w:t xml:space="preserve"> _____ (équivalent)</w:t>
            </w:r>
          </w:p>
          <w:p w:rsidR="00855C02" w:rsidRDefault="00855C02">
            <w:pPr>
              <w:widowControl/>
              <w:jc w:val="both"/>
              <w:rPr>
                <w:lang w:val="fr-FR"/>
              </w:rPr>
            </w:pPr>
            <w:r>
              <w:rPr>
                <w:i/>
                <w:lang w:val="fr-FR"/>
              </w:rPr>
              <w:t xml:space="preserve">[En principe, le montant indiqué ne doit pas être inférieur </w:t>
            </w:r>
            <w:r w:rsidR="007E3890">
              <w:rPr>
                <w:i/>
                <w:lang w:val="fr-FR"/>
              </w:rPr>
              <w:t xml:space="preserve">à 1,5 </w:t>
            </w:r>
            <w:r w:rsidR="00823E99">
              <w:rPr>
                <w:i/>
                <w:lang w:val="fr-FR"/>
              </w:rPr>
              <w:t>voire</w:t>
            </w:r>
            <w:r w:rsidR="007E3890">
              <w:rPr>
                <w:i/>
                <w:lang w:val="fr-FR"/>
              </w:rPr>
              <w:t xml:space="preserve"> 2 fois</w:t>
            </w:r>
            <w:r>
              <w:rPr>
                <w:i/>
                <w:lang w:val="fr-FR"/>
              </w:rPr>
              <w:t xml:space="preserve"> </w:t>
            </w:r>
            <w:r w:rsidR="007E3890">
              <w:rPr>
                <w:i/>
                <w:lang w:val="fr-FR"/>
              </w:rPr>
              <w:t>le montant de</w:t>
            </w:r>
            <w:r>
              <w:rPr>
                <w:i/>
                <w:lang w:val="fr-FR"/>
              </w:rPr>
              <w:t xml:space="preserve"> chiffre d’affaires </w:t>
            </w:r>
            <w:r w:rsidR="007E3890">
              <w:rPr>
                <w:i/>
                <w:lang w:val="fr-FR"/>
              </w:rPr>
              <w:t>annuel</w:t>
            </w:r>
            <w:r>
              <w:rPr>
                <w:i/>
                <w:lang w:val="fr-FR"/>
              </w:rPr>
              <w:t xml:space="preserve"> estimé pour le marché proposé (sur la base d’une projection linéaire du coût estimatif du </w:t>
            </w:r>
            <w:r w:rsidR="00B35745">
              <w:rPr>
                <w:i/>
                <w:lang w:val="fr-FR"/>
              </w:rPr>
              <w:t>Maître d’Ouvrage</w:t>
            </w:r>
            <w:r>
              <w:rPr>
                <w:i/>
                <w:lang w:val="fr-FR"/>
              </w:rPr>
              <w:t>, y compris les provisions pour imprév</w:t>
            </w:r>
            <w:r w:rsidR="007E3890">
              <w:rPr>
                <w:i/>
                <w:lang w:val="fr-FR"/>
              </w:rPr>
              <w:t>us, pendant la durée du marché)</w:t>
            </w:r>
            <w:r>
              <w:rPr>
                <w:i/>
                <w:lang w:val="fr-FR"/>
              </w:rPr>
              <w:t>.</w:t>
            </w:r>
            <w:r>
              <w:rPr>
                <w:b/>
                <w:i/>
                <w:lang w:val="fr-FR"/>
              </w:rPr>
              <w:t>*</w:t>
            </w:r>
            <w:r>
              <w:rPr>
                <w:i/>
                <w:lang w:val="fr-FR"/>
              </w:rPr>
              <w:t>]</w:t>
            </w:r>
          </w:p>
          <w:p w:rsidR="00855C02" w:rsidRDefault="00855C02">
            <w:pPr>
              <w:widowControl/>
              <w:spacing w:after="120"/>
              <w:jc w:val="both"/>
              <w:rPr>
                <w:lang w:val="fr-FR"/>
              </w:rPr>
            </w:pPr>
          </w:p>
        </w:tc>
      </w:tr>
      <w:tr w:rsidR="00855C02" w:rsidRPr="00F7114B">
        <w:tc>
          <w:tcPr>
            <w:tcW w:w="1368" w:type="dxa"/>
          </w:tcPr>
          <w:p w:rsidR="00855C02" w:rsidRDefault="007E3890">
            <w:pPr>
              <w:widowControl/>
              <w:jc w:val="both"/>
              <w:rPr>
                <w:lang w:val="fr-FR"/>
              </w:rPr>
            </w:pPr>
            <w:r>
              <w:rPr>
                <w:lang w:val="fr-FR"/>
              </w:rPr>
              <w:t>11.1</w:t>
            </w:r>
          </w:p>
        </w:tc>
        <w:tc>
          <w:tcPr>
            <w:tcW w:w="7848" w:type="dxa"/>
          </w:tcPr>
          <w:p w:rsidR="00855C02" w:rsidRPr="007E3890" w:rsidRDefault="00855C02">
            <w:pPr>
              <w:widowControl/>
              <w:jc w:val="both"/>
              <w:rPr>
                <w:lang w:val="fr-FR"/>
              </w:rPr>
            </w:pPr>
            <w:r w:rsidRPr="007E3890">
              <w:rPr>
                <w:lang w:val="fr-FR"/>
              </w:rPr>
              <w:t xml:space="preserve">Expérience spécialisée </w:t>
            </w:r>
          </w:p>
          <w:p w:rsidR="00855C02" w:rsidRDefault="00855C02">
            <w:pPr>
              <w:widowControl/>
              <w:jc w:val="both"/>
              <w:rPr>
                <w:lang w:val="fr-FR"/>
              </w:rPr>
            </w:pPr>
            <w:r>
              <w:rPr>
                <w:lang w:val="fr-FR"/>
              </w:rPr>
              <w:t>a)</w:t>
            </w:r>
            <w:r>
              <w:rPr>
                <w:rFonts w:ascii="Times New Roman Bold" w:hAnsi="Times New Roman Bold"/>
                <w:lang w:val="fr-FR"/>
              </w:rPr>
              <w:tab/>
            </w:r>
            <w:r w:rsidRPr="007E3890">
              <w:rPr>
                <w:lang w:val="fr-FR"/>
              </w:rPr>
              <w:t xml:space="preserve">Nombre de marchés similaires </w:t>
            </w:r>
            <w:r w:rsidR="007E3890">
              <w:rPr>
                <w:lang w:val="fr-FR"/>
              </w:rPr>
              <w:t>réalis</w:t>
            </w:r>
            <w:r w:rsidRPr="007E3890">
              <w:rPr>
                <w:lang w:val="fr-FR"/>
              </w:rPr>
              <w:t>és</w:t>
            </w:r>
            <w:r>
              <w:rPr>
                <w:lang w:val="fr-FR"/>
              </w:rPr>
              <w:t> :</w:t>
            </w:r>
          </w:p>
          <w:p w:rsidR="00855C02" w:rsidRDefault="00855C02">
            <w:pPr>
              <w:widowControl/>
              <w:jc w:val="both"/>
              <w:rPr>
                <w:lang w:val="fr-FR"/>
              </w:rPr>
            </w:pPr>
            <w:r>
              <w:rPr>
                <w:i/>
                <w:lang w:val="fr-FR"/>
              </w:rPr>
              <w:t>[Ce nombre devra se situer dans une fourchette de un à trois (deux étant le chiffre normalement retenu), en fonction de l’ampleur et du degré de complexit</w:t>
            </w:r>
            <w:r w:rsidR="007E3890">
              <w:rPr>
                <w:i/>
                <w:lang w:val="fr-FR"/>
              </w:rPr>
              <w:t>é du marché considéré</w:t>
            </w:r>
            <w:r>
              <w:rPr>
                <w:i/>
                <w:lang w:val="fr-FR"/>
              </w:rPr>
              <w:t xml:space="preserve">. </w:t>
            </w:r>
            <w:r>
              <w:rPr>
                <w:b/>
                <w:i/>
                <w:lang w:val="fr-FR"/>
              </w:rPr>
              <w:t>*</w:t>
            </w:r>
            <w:r>
              <w:rPr>
                <w:i/>
                <w:lang w:val="fr-FR"/>
              </w:rPr>
              <w:t>]</w:t>
            </w:r>
          </w:p>
          <w:p w:rsidR="00855C02" w:rsidRDefault="00855C02">
            <w:pPr>
              <w:widowControl/>
              <w:tabs>
                <w:tab w:val="left" w:pos="432"/>
                <w:tab w:val="left" w:pos="2952"/>
                <w:tab w:val="left" w:pos="5832"/>
              </w:tabs>
              <w:jc w:val="both"/>
              <w:rPr>
                <w:rFonts w:ascii="Times New Roman Bold" w:hAnsi="Times New Roman Bold"/>
                <w:lang w:val="fr-FR"/>
              </w:rPr>
            </w:pPr>
          </w:p>
          <w:p w:rsidR="00855C02" w:rsidRDefault="00855C02">
            <w:pPr>
              <w:widowControl/>
              <w:jc w:val="both"/>
              <w:rPr>
                <w:lang w:val="fr-FR"/>
              </w:rPr>
            </w:pPr>
            <w:r w:rsidRPr="007E3890">
              <w:rPr>
                <w:lang w:val="fr-FR"/>
              </w:rPr>
              <w:t>Durant une période de</w:t>
            </w:r>
            <w:r>
              <w:rPr>
                <w:lang w:val="fr-FR"/>
              </w:rPr>
              <w:t> :</w:t>
            </w:r>
          </w:p>
          <w:p w:rsidR="00855C02" w:rsidRDefault="00855C02">
            <w:pPr>
              <w:widowControl/>
              <w:jc w:val="both"/>
              <w:rPr>
                <w:lang w:val="fr-FR"/>
              </w:rPr>
            </w:pPr>
            <w:r>
              <w:rPr>
                <w:i/>
                <w:lang w:val="fr-FR"/>
              </w:rPr>
              <w:t xml:space="preserve">[Cette période se situe en principe dans une fourchette de </w:t>
            </w:r>
            <w:r w:rsidR="007E3890">
              <w:rPr>
                <w:i/>
                <w:lang w:val="fr-FR"/>
              </w:rPr>
              <w:t>trois</w:t>
            </w:r>
            <w:r>
              <w:rPr>
                <w:i/>
                <w:lang w:val="fr-FR"/>
              </w:rPr>
              <w:t xml:space="preserve"> à </w:t>
            </w:r>
            <w:r w:rsidR="007E3890">
              <w:rPr>
                <w:i/>
                <w:lang w:val="fr-FR"/>
              </w:rPr>
              <w:t>cinq</w:t>
            </w:r>
            <w:r>
              <w:rPr>
                <w:i/>
                <w:lang w:val="fr-FR"/>
              </w:rPr>
              <w:t xml:space="preserve"> ans, et devra être fonction du nombre de marchés analogues fixé ci</w:t>
            </w:r>
            <w:r>
              <w:rPr>
                <w:i/>
                <w:lang w:val="fr-FR"/>
              </w:rPr>
              <w:noBreakHyphen/>
              <w:t xml:space="preserve">dessus et de la </w:t>
            </w:r>
            <w:r>
              <w:rPr>
                <w:i/>
                <w:lang w:val="fr-FR"/>
              </w:rPr>
              <w:lastRenderedPageBreak/>
              <w:t>durée du marché considéré.</w:t>
            </w:r>
            <w:r>
              <w:rPr>
                <w:b/>
                <w:i/>
                <w:lang w:val="fr-FR"/>
              </w:rPr>
              <w:t>*</w:t>
            </w:r>
            <w:r>
              <w:rPr>
                <w:i/>
                <w:lang w:val="fr-FR"/>
              </w:rPr>
              <w:t>]</w:t>
            </w:r>
          </w:p>
          <w:p w:rsidR="00855C02" w:rsidRDefault="00855C02">
            <w:pPr>
              <w:widowControl/>
              <w:tabs>
                <w:tab w:val="left" w:pos="432"/>
                <w:tab w:val="left" w:pos="2952"/>
                <w:tab w:val="left" w:pos="5832"/>
              </w:tabs>
              <w:jc w:val="both"/>
              <w:rPr>
                <w:rFonts w:ascii="Times New Roman Bold" w:hAnsi="Times New Roman Bold"/>
                <w:sz w:val="16"/>
                <w:lang w:val="fr-FR"/>
              </w:rPr>
            </w:pPr>
          </w:p>
          <w:p w:rsidR="00855C02" w:rsidRDefault="00855C02">
            <w:pPr>
              <w:widowControl/>
              <w:jc w:val="both"/>
              <w:rPr>
                <w:lang w:val="fr-FR"/>
              </w:rPr>
            </w:pPr>
            <w:r>
              <w:rPr>
                <w:lang w:val="fr-FR"/>
              </w:rPr>
              <w:t>b)</w:t>
            </w:r>
            <w:r>
              <w:rPr>
                <w:lang w:val="fr-FR"/>
              </w:rPr>
              <w:tab/>
            </w:r>
            <w:r w:rsidR="007E3890">
              <w:rPr>
                <w:lang w:val="fr-FR"/>
              </w:rPr>
              <w:t>Cadences de production minimale</w:t>
            </w:r>
            <w:r w:rsidRPr="007E3890">
              <w:rPr>
                <w:lang w:val="fr-FR"/>
              </w:rPr>
              <w:t>s</w:t>
            </w:r>
            <w:r>
              <w:rPr>
                <w:lang w:val="fr-FR"/>
              </w:rPr>
              <w:t> :</w:t>
            </w:r>
          </w:p>
          <w:p w:rsidR="00855C02" w:rsidRDefault="00855C02">
            <w:pPr>
              <w:widowControl/>
              <w:tabs>
                <w:tab w:val="right" w:pos="7632"/>
              </w:tabs>
              <w:spacing w:after="120"/>
              <w:jc w:val="both"/>
              <w:rPr>
                <w:u w:val="single"/>
                <w:lang w:val="fr-FR"/>
              </w:rPr>
            </w:pPr>
            <w:r>
              <w:rPr>
                <w:lang w:val="fr-FR"/>
              </w:rPr>
              <w:t xml:space="preserve">1) </w:t>
            </w:r>
            <w:r>
              <w:rPr>
                <w:u w:val="single"/>
                <w:lang w:val="fr-FR"/>
              </w:rPr>
              <w:tab/>
            </w:r>
          </w:p>
          <w:p w:rsidR="00855C02" w:rsidRDefault="00855C02">
            <w:pPr>
              <w:widowControl/>
              <w:tabs>
                <w:tab w:val="right" w:pos="7632"/>
              </w:tabs>
              <w:spacing w:after="120"/>
              <w:jc w:val="both"/>
              <w:rPr>
                <w:u w:val="single"/>
                <w:lang w:val="fr-FR"/>
              </w:rPr>
            </w:pPr>
            <w:r>
              <w:rPr>
                <w:lang w:val="fr-FR"/>
              </w:rPr>
              <w:t xml:space="preserve">2) </w:t>
            </w:r>
            <w:r>
              <w:rPr>
                <w:u w:val="single"/>
                <w:lang w:val="fr-FR"/>
              </w:rPr>
              <w:tab/>
            </w:r>
          </w:p>
          <w:p w:rsidR="00855C02" w:rsidRDefault="00855C02">
            <w:pPr>
              <w:widowControl/>
              <w:tabs>
                <w:tab w:val="right" w:pos="7632"/>
              </w:tabs>
              <w:spacing w:after="120"/>
              <w:jc w:val="both"/>
              <w:rPr>
                <w:lang w:val="fr-FR"/>
              </w:rPr>
            </w:pPr>
            <w:r>
              <w:rPr>
                <w:lang w:val="fr-FR"/>
              </w:rPr>
              <w:t xml:space="preserve">etc. </w:t>
            </w:r>
          </w:p>
          <w:p w:rsidR="00855C02" w:rsidRDefault="00855C02">
            <w:pPr>
              <w:widowControl/>
              <w:jc w:val="both"/>
              <w:rPr>
                <w:lang w:val="fr-FR"/>
              </w:rPr>
            </w:pPr>
            <w:r>
              <w:rPr>
                <w:i/>
                <w:lang w:val="fr-FR"/>
              </w:rPr>
              <w:t xml:space="preserve">[Indiquer les cadences de production mensuelles ou annuelles pour la (les) principale(s) catégorie(s) de </w:t>
            </w:r>
            <w:r w:rsidR="007E3890">
              <w:rPr>
                <w:i/>
                <w:lang w:val="fr-FR"/>
              </w:rPr>
              <w:t xml:space="preserve">prestations et/ou </w:t>
            </w:r>
            <w:r>
              <w:rPr>
                <w:i/>
                <w:lang w:val="fr-FR"/>
              </w:rPr>
              <w:t>travaux faisant l’objet du marché proposé : par exemple, « 1 million de m</w:t>
            </w:r>
            <w:r>
              <w:rPr>
                <w:rFonts w:ascii="Times New Roman Bold Italic" w:hAnsi="Times New Roman Bold Italic"/>
                <w:i/>
                <w:sz w:val="22"/>
                <w:vertAlign w:val="superscript"/>
                <w:lang w:val="fr-FR"/>
              </w:rPr>
              <w:t>3</w:t>
            </w:r>
            <w:r>
              <w:rPr>
                <w:i/>
                <w:lang w:val="fr-FR"/>
              </w:rPr>
              <w:t xml:space="preserve"> de roches déversées en une année dans des barrages en enrochement », « X tonnes de béton bitumineux coulées par mois lors d’opérations de revêtement routier », « Y m</w:t>
            </w:r>
            <w:r>
              <w:rPr>
                <w:rFonts w:ascii="Times New Roman Bold Italic" w:hAnsi="Times New Roman Bold Italic"/>
                <w:i/>
                <w:sz w:val="22"/>
                <w:vertAlign w:val="superscript"/>
                <w:lang w:val="fr-FR"/>
              </w:rPr>
              <w:t>3</w:t>
            </w:r>
            <w:r>
              <w:rPr>
                <w:i/>
                <w:lang w:val="fr-FR"/>
              </w:rPr>
              <w:t xml:space="preserve"> de béton coulés dans… », etc. Ces chiffres doivent représenter un certain pourcentage (80 %, par exemple) des cadences de production estimées pour la (les) principale(s) catégorie(s) de travaux afin de respecter le calendrier prévu, en tenant dûment compte des impondérables d’ordre climatique.</w:t>
            </w:r>
            <w:r>
              <w:rPr>
                <w:b/>
                <w:i/>
                <w:lang w:val="fr-FR"/>
              </w:rPr>
              <w:t>*</w:t>
            </w:r>
            <w:r>
              <w:rPr>
                <w:i/>
                <w:lang w:val="fr-FR"/>
              </w:rPr>
              <w:t>]</w:t>
            </w:r>
          </w:p>
          <w:p w:rsidR="00855C02" w:rsidRDefault="00855C02">
            <w:pPr>
              <w:widowControl/>
              <w:spacing w:after="120"/>
              <w:jc w:val="both"/>
              <w:rPr>
                <w:lang w:val="fr-FR"/>
              </w:rPr>
            </w:pPr>
          </w:p>
        </w:tc>
      </w:tr>
      <w:tr w:rsidR="00855C02" w:rsidRPr="00F7114B">
        <w:tc>
          <w:tcPr>
            <w:tcW w:w="1368" w:type="dxa"/>
          </w:tcPr>
          <w:p w:rsidR="00855C02" w:rsidRDefault="007E3890">
            <w:pPr>
              <w:widowControl/>
              <w:jc w:val="both"/>
              <w:rPr>
                <w:lang w:val="fr-FR"/>
              </w:rPr>
            </w:pPr>
            <w:r>
              <w:rPr>
                <w:lang w:val="fr-FR"/>
              </w:rPr>
              <w:lastRenderedPageBreak/>
              <w:t>12.1</w:t>
            </w:r>
          </w:p>
        </w:tc>
        <w:tc>
          <w:tcPr>
            <w:tcW w:w="7848" w:type="dxa"/>
          </w:tcPr>
          <w:p w:rsidR="00855C02" w:rsidRPr="007E3890" w:rsidRDefault="00855C02">
            <w:pPr>
              <w:widowControl/>
              <w:jc w:val="both"/>
              <w:rPr>
                <w:lang w:val="fr-FR"/>
              </w:rPr>
            </w:pPr>
            <w:r w:rsidRPr="007E3890">
              <w:rPr>
                <w:lang w:val="fr-FR"/>
              </w:rPr>
              <w:t>Moyens financiers</w:t>
            </w:r>
          </w:p>
          <w:p w:rsidR="00855C02" w:rsidRDefault="007E3890">
            <w:pPr>
              <w:widowControl/>
              <w:jc w:val="both"/>
              <w:rPr>
                <w:lang w:val="fr-FR"/>
              </w:rPr>
            </w:pPr>
            <w:r>
              <w:rPr>
                <w:rStyle w:val="Parahead"/>
                <w:spacing w:val="-2"/>
                <w:sz w:val="24"/>
                <w:lang w:val="fr-FR"/>
              </w:rPr>
              <w:t>Montant de liquidités, actifs réels non grevés, lignes de crédit</w:t>
            </w:r>
            <w:r>
              <w:rPr>
                <w:lang w:val="fr-FR"/>
              </w:rPr>
              <w:t xml:space="preserve"> minimal</w:t>
            </w:r>
            <w:r w:rsidR="00855C02" w:rsidRPr="007E3890">
              <w:rPr>
                <w:lang w:val="fr-FR"/>
              </w:rPr>
              <w:t xml:space="preserve"> requis</w:t>
            </w:r>
            <w:r w:rsidR="00855C02">
              <w:rPr>
                <w:lang w:val="fr-FR"/>
              </w:rPr>
              <w:t xml:space="preserve"> : </w:t>
            </w:r>
            <w:r>
              <w:rPr>
                <w:lang w:val="fr-FR"/>
              </w:rPr>
              <w:t>FCFA</w:t>
            </w:r>
            <w:r w:rsidR="00855C02">
              <w:rPr>
                <w:lang w:val="fr-FR"/>
              </w:rPr>
              <w:t xml:space="preserve"> _____ (équivalent)</w:t>
            </w:r>
          </w:p>
          <w:p w:rsidR="00855C02" w:rsidRDefault="00855C02">
            <w:pPr>
              <w:widowControl/>
              <w:jc w:val="both"/>
              <w:rPr>
                <w:lang w:val="fr-FR"/>
              </w:rPr>
            </w:pPr>
            <w:r>
              <w:rPr>
                <w:i/>
                <w:lang w:val="fr-FR"/>
              </w:rPr>
              <w:t>[</w:t>
            </w:r>
            <w:r>
              <w:rPr>
                <w:i/>
                <w:spacing w:val="-2"/>
                <w:lang w:val="fr-FR"/>
              </w:rPr>
              <w:t>Calculer les besoins de trésorerie pour un certain nombre de mois (arrondi au demi</w:t>
            </w:r>
            <w:r>
              <w:rPr>
                <w:i/>
                <w:spacing w:val="-2"/>
                <w:lang w:val="fr-FR"/>
              </w:rPr>
              <w:noBreakHyphen/>
              <w:t xml:space="preserve">mois le plus proche) correspondant à la période totale nécessaire pour le règlement d’une facture de l’entrepreneur par le </w:t>
            </w:r>
            <w:r w:rsidR="00B35745">
              <w:rPr>
                <w:i/>
                <w:spacing w:val="-2"/>
                <w:lang w:val="fr-FR"/>
              </w:rPr>
              <w:t>Maître d’Ouvrage</w:t>
            </w:r>
            <w:r>
              <w:rPr>
                <w:i/>
                <w:spacing w:val="-2"/>
                <w:lang w:val="fr-FR"/>
              </w:rPr>
              <w:t xml:space="preserve">, compte tenu : a) des délais de construction, à compter du début du mois de facturation ; b) des délais nécessaires à l’Ingénieur pour délivrer le certificat de paiement mensuel ; c) des délais nécessaires au </w:t>
            </w:r>
            <w:r w:rsidR="00B35745">
              <w:rPr>
                <w:i/>
                <w:spacing w:val="-2"/>
                <w:lang w:val="fr-FR"/>
              </w:rPr>
              <w:t>Maître d’Ouvrage</w:t>
            </w:r>
            <w:r>
              <w:rPr>
                <w:i/>
                <w:spacing w:val="-2"/>
                <w:lang w:val="fr-FR"/>
              </w:rPr>
              <w:t xml:space="preserve"> pour régler le montant certifié ; et d) d’une période provisionnelle d’un mois au titre des aléas. Cette période totale ne devra pas dépasser </w:t>
            </w:r>
            <w:r w:rsidR="007E3890">
              <w:rPr>
                <w:i/>
                <w:spacing w:val="-2"/>
                <w:lang w:val="fr-FR"/>
              </w:rPr>
              <w:t>quatre</w:t>
            </w:r>
            <w:r>
              <w:rPr>
                <w:i/>
                <w:spacing w:val="-2"/>
                <w:lang w:val="fr-FR"/>
              </w:rPr>
              <w:t xml:space="preserve"> mois. L’évaluation du montant minimum devra reposer sur une projection linéaire des besoins de trésorerie estimatifs pour la période du marché considérée, sans tenir compte des éventuelles avances ou retenues.</w:t>
            </w:r>
            <w:r>
              <w:rPr>
                <w:b/>
                <w:i/>
                <w:lang w:val="fr-FR"/>
              </w:rPr>
              <w:t>*</w:t>
            </w:r>
            <w:r>
              <w:rPr>
                <w:i/>
                <w:lang w:val="fr-FR"/>
              </w:rPr>
              <w:t>]</w:t>
            </w:r>
          </w:p>
          <w:p w:rsidR="00855C02" w:rsidRDefault="00855C02">
            <w:pPr>
              <w:widowControl/>
              <w:spacing w:after="120"/>
              <w:jc w:val="both"/>
              <w:rPr>
                <w:lang w:val="fr-FR"/>
              </w:rPr>
            </w:pPr>
          </w:p>
        </w:tc>
      </w:tr>
      <w:tr w:rsidR="00855C02" w:rsidRPr="00F7114B">
        <w:trPr>
          <w:cantSplit/>
        </w:trPr>
        <w:tc>
          <w:tcPr>
            <w:tcW w:w="1368" w:type="dxa"/>
          </w:tcPr>
          <w:p w:rsidR="00855C02" w:rsidRDefault="007E3890">
            <w:pPr>
              <w:widowControl/>
              <w:jc w:val="both"/>
              <w:rPr>
                <w:lang w:val="fr-FR"/>
              </w:rPr>
            </w:pPr>
            <w:r>
              <w:rPr>
                <w:lang w:val="fr-FR"/>
              </w:rPr>
              <w:lastRenderedPageBreak/>
              <w:t>13.1</w:t>
            </w:r>
          </w:p>
        </w:tc>
        <w:tc>
          <w:tcPr>
            <w:tcW w:w="7848" w:type="dxa"/>
          </w:tcPr>
          <w:p w:rsidR="00855C02" w:rsidRPr="007E3890" w:rsidRDefault="00855C02">
            <w:pPr>
              <w:widowControl/>
              <w:jc w:val="both"/>
              <w:rPr>
                <w:lang w:val="fr-FR"/>
              </w:rPr>
            </w:pPr>
            <w:r w:rsidRPr="007E3890">
              <w:rPr>
                <w:lang w:val="fr-FR"/>
              </w:rPr>
              <w:t>Moyens en personnel</w:t>
            </w:r>
          </w:p>
          <w:p w:rsidR="00855C02" w:rsidRDefault="00855C02">
            <w:pPr>
              <w:widowControl/>
              <w:tabs>
                <w:tab w:val="center" w:pos="1152"/>
                <w:tab w:val="center" w:pos="3672"/>
                <w:tab w:val="center" w:pos="6372"/>
              </w:tabs>
              <w:jc w:val="both"/>
              <w:rPr>
                <w:lang w:val="fr-FR"/>
              </w:rPr>
            </w:pPr>
            <w:r>
              <w:rPr>
                <w:lang w:val="fr-FR"/>
              </w:rPr>
              <w:tab/>
            </w:r>
            <w:r>
              <w:rPr>
                <w:lang w:val="fr-FR"/>
              </w:rPr>
              <w:tab/>
              <w:t>Expérience</w:t>
            </w:r>
            <w:r>
              <w:rPr>
                <w:lang w:val="fr-FR"/>
              </w:rPr>
              <w:tab/>
              <w:t xml:space="preserve">Expérience </w:t>
            </w:r>
          </w:p>
          <w:p w:rsidR="00855C02" w:rsidRDefault="00855C02">
            <w:pPr>
              <w:widowControl/>
              <w:tabs>
                <w:tab w:val="center" w:pos="1152"/>
                <w:tab w:val="center" w:pos="3672"/>
                <w:tab w:val="center" w:pos="6372"/>
              </w:tabs>
              <w:jc w:val="both"/>
              <w:rPr>
                <w:u w:val="single"/>
                <w:lang w:val="fr-FR"/>
              </w:rPr>
            </w:pPr>
            <w:r>
              <w:rPr>
                <w:lang w:val="fr-FR"/>
              </w:rPr>
              <w:tab/>
            </w:r>
            <w:r>
              <w:rPr>
                <w:lang w:val="fr-FR"/>
              </w:rPr>
              <w:tab/>
              <w:t>professionnelle totale</w:t>
            </w:r>
            <w:r>
              <w:rPr>
                <w:lang w:val="fr-FR"/>
              </w:rPr>
              <w:tab/>
              <w:t>de travaux similaires</w:t>
            </w:r>
          </w:p>
          <w:p w:rsidR="00855C02" w:rsidRDefault="00855C02">
            <w:pPr>
              <w:widowControl/>
              <w:tabs>
                <w:tab w:val="center" w:pos="1152"/>
                <w:tab w:val="center" w:pos="3672"/>
                <w:tab w:val="center" w:pos="6372"/>
              </w:tabs>
              <w:jc w:val="both"/>
              <w:rPr>
                <w:lang w:val="fr-FR"/>
              </w:rPr>
            </w:pPr>
            <w:r>
              <w:rPr>
                <w:lang w:val="fr-FR"/>
              </w:rPr>
              <w:tab/>
            </w:r>
            <w:r>
              <w:rPr>
                <w:u w:val="single"/>
                <w:lang w:val="fr-FR"/>
              </w:rPr>
              <w:t>Poste</w:t>
            </w:r>
            <w:r>
              <w:rPr>
                <w:lang w:val="fr-FR"/>
              </w:rPr>
              <w:tab/>
            </w:r>
            <w:r>
              <w:rPr>
                <w:u w:val="single"/>
                <w:lang w:val="fr-FR"/>
              </w:rPr>
              <w:t>(nombre d’années)</w:t>
            </w:r>
            <w:r>
              <w:rPr>
                <w:lang w:val="fr-FR"/>
              </w:rPr>
              <w:tab/>
            </w:r>
            <w:r>
              <w:rPr>
                <w:u w:val="single"/>
                <w:lang w:val="fr-FR"/>
              </w:rPr>
              <w:t>(nombre d’années)</w:t>
            </w:r>
          </w:p>
          <w:p w:rsidR="00855C02" w:rsidRDefault="00855C02">
            <w:pPr>
              <w:widowControl/>
              <w:tabs>
                <w:tab w:val="left" w:pos="252"/>
                <w:tab w:val="right" w:pos="2232"/>
                <w:tab w:val="left" w:pos="2412"/>
                <w:tab w:val="right" w:pos="4932"/>
                <w:tab w:val="left" w:pos="5112"/>
                <w:tab w:val="right" w:pos="7632"/>
              </w:tabs>
              <w:jc w:val="both"/>
              <w:rPr>
                <w:u w:val="single"/>
                <w:lang w:val="fr-FR"/>
              </w:rPr>
            </w:pPr>
            <w:r>
              <w:rPr>
                <w:lang w:val="fr-FR"/>
              </w:rPr>
              <w:t>1)</w:t>
            </w:r>
            <w:r>
              <w:rPr>
                <w:lang w:val="fr-FR"/>
              </w:rPr>
              <w:tab/>
            </w:r>
            <w:r>
              <w:rPr>
                <w:u w:val="single"/>
                <w:lang w:val="fr-FR"/>
              </w:rPr>
              <w:tab/>
            </w:r>
            <w:r>
              <w:rPr>
                <w:lang w:val="fr-FR"/>
              </w:rPr>
              <w:tab/>
            </w:r>
            <w:r>
              <w:rPr>
                <w:u w:val="single"/>
                <w:lang w:val="fr-FR"/>
              </w:rPr>
              <w:tab/>
            </w:r>
            <w:r>
              <w:rPr>
                <w:lang w:val="fr-FR"/>
              </w:rPr>
              <w:tab/>
            </w:r>
            <w:r>
              <w:rPr>
                <w:u w:val="single"/>
                <w:lang w:val="fr-FR"/>
              </w:rPr>
              <w:tab/>
            </w:r>
          </w:p>
          <w:p w:rsidR="00855C02" w:rsidRDefault="00855C02">
            <w:pPr>
              <w:widowControl/>
              <w:tabs>
                <w:tab w:val="left" w:pos="252"/>
                <w:tab w:val="right" w:pos="2232"/>
                <w:tab w:val="left" w:pos="2412"/>
                <w:tab w:val="right" w:pos="4932"/>
                <w:tab w:val="left" w:pos="5112"/>
                <w:tab w:val="right" w:pos="7632"/>
              </w:tabs>
              <w:jc w:val="both"/>
              <w:rPr>
                <w:lang w:val="fr-FR"/>
              </w:rPr>
            </w:pPr>
            <w:r>
              <w:rPr>
                <w:lang w:val="fr-FR"/>
              </w:rPr>
              <w:t xml:space="preserve">2) </w:t>
            </w:r>
            <w:r>
              <w:rPr>
                <w:u w:val="single"/>
                <w:lang w:val="fr-FR"/>
              </w:rPr>
              <w:tab/>
            </w:r>
            <w:r>
              <w:rPr>
                <w:lang w:val="fr-FR"/>
              </w:rPr>
              <w:tab/>
            </w:r>
            <w:r>
              <w:rPr>
                <w:u w:val="single"/>
                <w:lang w:val="fr-FR"/>
              </w:rPr>
              <w:tab/>
            </w:r>
            <w:r>
              <w:rPr>
                <w:lang w:val="fr-FR"/>
              </w:rPr>
              <w:tab/>
            </w:r>
            <w:r>
              <w:rPr>
                <w:u w:val="single"/>
                <w:lang w:val="fr-FR"/>
              </w:rPr>
              <w:tab/>
            </w:r>
          </w:p>
          <w:p w:rsidR="00855C02" w:rsidRDefault="00855C02">
            <w:pPr>
              <w:widowControl/>
              <w:tabs>
                <w:tab w:val="left" w:pos="252"/>
                <w:tab w:val="right" w:pos="2232"/>
                <w:tab w:val="left" w:pos="2412"/>
                <w:tab w:val="right" w:pos="4932"/>
                <w:tab w:val="left" w:pos="5112"/>
                <w:tab w:val="right" w:pos="7632"/>
              </w:tabs>
              <w:jc w:val="both"/>
              <w:rPr>
                <w:lang w:val="fr-FR"/>
              </w:rPr>
            </w:pPr>
            <w:r>
              <w:rPr>
                <w:lang w:val="fr-FR"/>
              </w:rPr>
              <w:t xml:space="preserve">3) </w:t>
            </w:r>
            <w:r>
              <w:rPr>
                <w:u w:val="single"/>
                <w:lang w:val="fr-FR"/>
              </w:rPr>
              <w:tab/>
            </w:r>
            <w:r>
              <w:rPr>
                <w:lang w:val="fr-FR"/>
              </w:rPr>
              <w:tab/>
            </w:r>
            <w:r>
              <w:rPr>
                <w:u w:val="single"/>
                <w:lang w:val="fr-FR"/>
              </w:rPr>
              <w:tab/>
            </w:r>
            <w:r>
              <w:rPr>
                <w:lang w:val="fr-FR"/>
              </w:rPr>
              <w:tab/>
            </w:r>
            <w:r>
              <w:rPr>
                <w:u w:val="single"/>
                <w:lang w:val="fr-FR"/>
              </w:rPr>
              <w:tab/>
            </w:r>
          </w:p>
          <w:p w:rsidR="00855C02" w:rsidRDefault="00855C02">
            <w:pPr>
              <w:widowControl/>
              <w:tabs>
                <w:tab w:val="left" w:pos="252"/>
                <w:tab w:val="right" w:pos="2232"/>
                <w:tab w:val="left" w:pos="2412"/>
                <w:tab w:val="right" w:pos="4932"/>
                <w:tab w:val="left" w:pos="5112"/>
                <w:tab w:val="right" w:pos="7632"/>
              </w:tabs>
              <w:jc w:val="both"/>
              <w:rPr>
                <w:lang w:val="fr-FR"/>
              </w:rPr>
            </w:pPr>
            <w:r>
              <w:rPr>
                <w:lang w:val="fr-FR"/>
              </w:rPr>
              <w:t xml:space="preserve">4) </w:t>
            </w:r>
            <w:r>
              <w:rPr>
                <w:u w:val="single"/>
                <w:lang w:val="fr-FR"/>
              </w:rPr>
              <w:tab/>
            </w:r>
            <w:r>
              <w:rPr>
                <w:lang w:val="fr-FR"/>
              </w:rPr>
              <w:tab/>
            </w:r>
            <w:r>
              <w:rPr>
                <w:u w:val="single"/>
                <w:lang w:val="fr-FR"/>
              </w:rPr>
              <w:tab/>
            </w:r>
            <w:r>
              <w:rPr>
                <w:lang w:val="fr-FR"/>
              </w:rPr>
              <w:tab/>
            </w:r>
            <w:r>
              <w:rPr>
                <w:u w:val="single"/>
                <w:lang w:val="fr-FR"/>
              </w:rPr>
              <w:tab/>
            </w:r>
          </w:p>
          <w:p w:rsidR="00855C02" w:rsidRDefault="00855C02">
            <w:pPr>
              <w:widowControl/>
              <w:tabs>
                <w:tab w:val="left" w:pos="432"/>
                <w:tab w:val="left" w:pos="2952"/>
                <w:tab w:val="left" w:pos="5832"/>
              </w:tabs>
              <w:jc w:val="both"/>
              <w:rPr>
                <w:lang w:val="fr-FR"/>
              </w:rPr>
            </w:pPr>
            <w:r>
              <w:rPr>
                <w:lang w:val="fr-FR"/>
              </w:rPr>
              <w:t>etc.</w:t>
            </w:r>
          </w:p>
          <w:p w:rsidR="00855C02" w:rsidRDefault="00855C02">
            <w:pPr>
              <w:widowControl/>
              <w:tabs>
                <w:tab w:val="left" w:pos="432"/>
                <w:tab w:val="left" w:pos="2952"/>
                <w:tab w:val="left" w:pos="5832"/>
              </w:tabs>
              <w:jc w:val="both"/>
              <w:rPr>
                <w:lang w:val="fr-FR"/>
              </w:rPr>
            </w:pPr>
            <w:r>
              <w:rPr>
                <w:i/>
                <w:lang w:val="fr-FR"/>
              </w:rPr>
              <w:t>[Indiquer uniquement le personnel clé (cadres et spécialistes) requis pour le(s) marché(s) considéré(s) : par exemple, le responsable du marché et son adjoint, le responsable du matériel, le spécialiste des tunnels ou du dragage, etc.</w:t>
            </w:r>
            <w:r>
              <w:rPr>
                <w:b/>
                <w:i/>
                <w:lang w:val="fr-FR"/>
              </w:rPr>
              <w:t>*</w:t>
            </w:r>
            <w:r>
              <w:rPr>
                <w:i/>
                <w:lang w:val="fr-FR"/>
              </w:rPr>
              <w:t>]</w:t>
            </w:r>
          </w:p>
          <w:p w:rsidR="00855C02" w:rsidRDefault="00855C02">
            <w:pPr>
              <w:widowControl/>
              <w:tabs>
                <w:tab w:val="left" w:pos="432"/>
                <w:tab w:val="left" w:pos="2952"/>
                <w:tab w:val="left" w:pos="5832"/>
              </w:tabs>
              <w:jc w:val="both"/>
              <w:rPr>
                <w:rFonts w:ascii="Times New Roman Bold" w:hAnsi="Times New Roman Bold"/>
                <w:sz w:val="16"/>
                <w:lang w:val="fr-FR"/>
              </w:rPr>
            </w:pPr>
          </w:p>
          <w:p w:rsidR="00855C02" w:rsidRDefault="00855C02">
            <w:pPr>
              <w:widowControl/>
              <w:tabs>
                <w:tab w:val="left" w:pos="432"/>
                <w:tab w:val="left" w:pos="2952"/>
                <w:tab w:val="left" w:pos="5832"/>
              </w:tabs>
              <w:spacing w:after="180"/>
              <w:jc w:val="both"/>
              <w:rPr>
                <w:lang w:val="fr-FR"/>
              </w:rPr>
            </w:pPr>
            <w:r>
              <w:rPr>
                <w:lang w:val="fr-FR"/>
              </w:rPr>
              <w:t>Le Candidat devra fournir un complément d’informations sur le personnel proposé et ses antécédents professionnels au moyen des Formulaires d’information 6 et 6A.</w:t>
            </w:r>
          </w:p>
        </w:tc>
      </w:tr>
      <w:tr w:rsidR="00855C02" w:rsidRPr="00F7114B">
        <w:tc>
          <w:tcPr>
            <w:tcW w:w="1368" w:type="dxa"/>
          </w:tcPr>
          <w:p w:rsidR="00855C02" w:rsidRDefault="007E3890">
            <w:pPr>
              <w:widowControl/>
              <w:jc w:val="both"/>
              <w:rPr>
                <w:lang w:val="fr-FR"/>
              </w:rPr>
            </w:pPr>
            <w:r>
              <w:rPr>
                <w:lang w:val="fr-FR"/>
              </w:rPr>
              <w:t>14.1</w:t>
            </w:r>
          </w:p>
        </w:tc>
        <w:tc>
          <w:tcPr>
            <w:tcW w:w="7848" w:type="dxa"/>
          </w:tcPr>
          <w:p w:rsidR="00855C02" w:rsidRPr="007E3890" w:rsidRDefault="00855C02">
            <w:pPr>
              <w:widowControl/>
              <w:jc w:val="both"/>
              <w:rPr>
                <w:lang w:val="fr-FR"/>
              </w:rPr>
            </w:pPr>
            <w:r w:rsidRPr="007E3890">
              <w:rPr>
                <w:lang w:val="fr-FR"/>
              </w:rPr>
              <w:t>Moyens en matériel</w:t>
            </w:r>
          </w:p>
          <w:p w:rsidR="00855C02" w:rsidRPr="007E3890" w:rsidRDefault="00855C02">
            <w:pPr>
              <w:widowControl/>
              <w:tabs>
                <w:tab w:val="center" w:pos="2232"/>
                <w:tab w:val="center" w:pos="6012"/>
              </w:tabs>
              <w:jc w:val="both"/>
              <w:rPr>
                <w:lang w:val="fr-FR"/>
              </w:rPr>
            </w:pPr>
            <w:r>
              <w:rPr>
                <w:lang w:val="fr-FR"/>
              </w:rPr>
              <w:tab/>
            </w:r>
            <w:r w:rsidRPr="007E3890">
              <w:rPr>
                <w:lang w:val="fr-FR"/>
              </w:rPr>
              <w:t>Type de matériel et caractéristiques</w:t>
            </w:r>
            <w:r w:rsidRPr="007E3890">
              <w:rPr>
                <w:lang w:val="fr-FR"/>
              </w:rPr>
              <w:tab/>
              <w:t>Quantités minimums nécessaires</w:t>
            </w:r>
          </w:p>
          <w:p w:rsidR="00855C02" w:rsidRDefault="00855C02">
            <w:pPr>
              <w:widowControl/>
              <w:tabs>
                <w:tab w:val="left" w:pos="252"/>
                <w:tab w:val="right" w:pos="4212"/>
                <w:tab w:val="left" w:pos="4392"/>
                <w:tab w:val="right" w:pos="7632"/>
              </w:tabs>
              <w:jc w:val="both"/>
              <w:rPr>
                <w:lang w:val="fr-FR"/>
              </w:rPr>
            </w:pPr>
            <w:r>
              <w:rPr>
                <w:lang w:val="fr-FR"/>
              </w:rPr>
              <w:t xml:space="preserve">1) </w:t>
            </w:r>
            <w:r>
              <w:rPr>
                <w:u w:val="single"/>
                <w:lang w:val="fr-FR"/>
              </w:rPr>
              <w:tab/>
            </w:r>
            <w:r>
              <w:rPr>
                <w:lang w:val="fr-FR"/>
              </w:rPr>
              <w:tab/>
            </w:r>
            <w:r>
              <w:rPr>
                <w:u w:val="single"/>
                <w:lang w:val="fr-FR"/>
              </w:rPr>
              <w:tab/>
            </w:r>
          </w:p>
          <w:p w:rsidR="00855C02" w:rsidRDefault="00855C02">
            <w:pPr>
              <w:widowControl/>
              <w:tabs>
                <w:tab w:val="left" w:pos="252"/>
                <w:tab w:val="right" w:pos="4212"/>
                <w:tab w:val="left" w:pos="4392"/>
                <w:tab w:val="right" w:pos="7632"/>
              </w:tabs>
              <w:jc w:val="both"/>
              <w:rPr>
                <w:lang w:val="fr-FR"/>
              </w:rPr>
            </w:pPr>
            <w:r>
              <w:rPr>
                <w:lang w:val="fr-FR"/>
              </w:rPr>
              <w:t xml:space="preserve">2) </w:t>
            </w:r>
            <w:r>
              <w:rPr>
                <w:u w:val="single"/>
                <w:lang w:val="fr-FR"/>
              </w:rPr>
              <w:tab/>
            </w:r>
            <w:r>
              <w:rPr>
                <w:lang w:val="fr-FR"/>
              </w:rPr>
              <w:tab/>
            </w:r>
            <w:r>
              <w:rPr>
                <w:u w:val="single"/>
                <w:lang w:val="fr-FR"/>
              </w:rPr>
              <w:tab/>
            </w:r>
          </w:p>
          <w:p w:rsidR="00855C02" w:rsidRDefault="00855C02">
            <w:pPr>
              <w:widowControl/>
              <w:tabs>
                <w:tab w:val="left" w:pos="252"/>
                <w:tab w:val="right" w:pos="4212"/>
                <w:tab w:val="left" w:pos="4392"/>
                <w:tab w:val="right" w:pos="7632"/>
              </w:tabs>
              <w:jc w:val="both"/>
              <w:rPr>
                <w:lang w:val="fr-FR"/>
              </w:rPr>
            </w:pPr>
            <w:r>
              <w:rPr>
                <w:lang w:val="fr-FR"/>
              </w:rPr>
              <w:t xml:space="preserve">3) </w:t>
            </w:r>
            <w:r>
              <w:rPr>
                <w:u w:val="single"/>
                <w:lang w:val="fr-FR"/>
              </w:rPr>
              <w:tab/>
            </w:r>
            <w:r>
              <w:rPr>
                <w:lang w:val="fr-FR"/>
              </w:rPr>
              <w:tab/>
            </w:r>
            <w:r>
              <w:rPr>
                <w:u w:val="single"/>
                <w:lang w:val="fr-FR"/>
              </w:rPr>
              <w:tab/>
            </w:r>
          </w:p>
          <w:p w:rsidR="00855C02" w:rsidRDefault="00855C02">
            <w:pPr>
              <w:widowControl/>
              <w:tabs>
                <w:tab w:val="right" w:pos="4392"/>
                <w:tab w:val="left" w:pos="4752"/>
                <w:tab w:val="right" w:pos="7632"/>
              </w:tabs>
              <w:jc w:val="both"/>
              <w:rPr>
                <w:lang w:val="fr-FR"/>
              </w:rPr>
            </w:pPr>
            <w:r>
              <w:rPr>
                <w:lang w:val="fr-FR"/>
              </w:rPr>
              <w:t>etc.</w:t>
            </w:r>
          </w:p>
          <w:p w:rsidR="00855C02" w:rsidRDefault="00855C02">
            <w:pPr>
              <w:widowControl/>
              <w:tabs>
                <w:tab w:val="right" w:pos="4392"/>
                <w:tab w:val="left" w:pos="4752"/>
                <w:tab w:val="right" w:pos="7632"/>
              </w:tabs>
              <w:jc w:val="both"/>
              <w:rPr>
                <w:lang w:val="fr-FR"/>
              </w:rPr>
            </w:pPr>
            <w:r>
              <w:rPr>
                <w:i/>
                <w:lang w:val="fr-FR"/>
              </w:rPr>
              <w:t xml:space="preserve">[Indiquer uniquement les besoins en matériel essentiels prévus, exprimés en termes de pièces de matériel ou de critères de performance, selon le cas. Seules devront figurer sur la liste les pièces de matériel qui sont indispensables à la bonne exécution du </w:t>
            </w:r>
            <w:r w:rsidR="007E3890">
              <w:rPr>
                <w:i/>
                <w:lang w:val="fr-FR"/>
              </w:rPr>
              <w:t>marché dans les délais impartis</w:t>
            </w:r>
            <w:r>
              <w:rPr>
                <w:i/>
                <w:lang w:val="fr-FR"/>
              </w:rPr>
              <w:t>: par exemple, pelles excavatrices, dragues aspiratrices d’une certaine capacité ; grues flottantes de forte capacité ; centrales à béton ou installations de malaxage d’asphalte ; bulldozers lourds, etc.</w:t>
            </w:r>
            <w:r>
              <w:rPr>
                <w:b/>
                <w:i/>
                <w:lang w:val="fr-FR"/>
              </w:rPr>
              <w:t>*</w:t>
            </w:r>
            <w:r>
              <w:rPr>
                <w:i/>
                <w:lang w:val="fr-FR"/>
              </w:rPr>
              <w:t>]</w:t>
            </w:r>
          </w:p>
          <w:p w:rsidR="00855C02" w:rsidRDefault="00855C02">
            <w:pPr>
              <w:widowControl/>
              <w:tabs>
                <w:tab w:val="left" w:pos="432"/>
                <w:tab w:val="left" w:pos="2952"/>
                <w:tab w:val="left" w:pos="5832"/>
              </w:tabs>
              <w:jc w:val="both"/>
              <w:rPr>
                <w:rFonts w:ascii="Times New Roman Bold" w:hAnsi="Times New Roman Bold"/>
                <w:sz w:val="16"/>
                <w:lang w:val="fr-FR"/>
              </w:rPr>
            </w:pPr>
          </w:p>
          <w:p w:rsidR="00855C02" w:rsidRDefault="00855C02">
            <w:pPr>
              <w:widowControl/>
              <w:tabs>
                <w:tab w:val="right" w:pos="4392"/>
                <w:tab w:val="left" w:pos="4752"/>
                <w:tab w:val="right" w:pos="7632"/>
              </w:tabs>
              <w:jc w:val="both"/>
              <w:rPr>
                <w:lang w:val="fr-FR"/>
              </w:rPr>
            </w:pPr>
            <w:r>
              <w:rPr>
                <w:lang w:val="fr-FR"/>
              </w:rPr>
              <w:t>Le Candidat devra fournir un complément d’informations sur le matériel proposé au moyen du Formulaire d’information pertinent.</w:t>
            </w:r>
          </w:p>
          <w:p w:rsidR="00855C02" w:rsidRDefault="00855C02">
            <w:pPr>
              <w:widowControl/>
              <w:tabs>
                <w:tab w:val="right" w:pos="4392"/>
                <w:tab w:val="left" w:pos="4752"/>
                <w:tab w:val="right" w:pos="7632"/>
              </w:tabs>
              <w:jc w:val="both"/>
              <w:rPr>
                <w:lang w:val="fr-FR"/>
              </w:rPr>
            </w:pPr>
          </w:p>
        </w:tc>
      </w:tr>
    </w:tbl>
    <w:p w:rsidR="00855C02" w:rsidRDefault="00855C02">
      <w:pPr>
        <w:widowControl/>
        <w:jc w:val="both"/>
        <w:rPr>
          <w:sz w:val="26"/>
          <w:lang w:val="fr-FR"/>
        </w:rPr>
      </w:pPr>
    </w:p>
    <w:p w:rsidR="00855C02" w:rsidRDefault="00855C02">
      <w:pPr>
        <w:widowControl/>
        <w:jc w:val="both"/>
        <w:outlineLvl w:val="0"/>
        <w:rPr>
          <w:sz w:val="26"/>
          <w:lang w:val="fr-FR"/>
        </w:rPr>
      </w:pPr>
      <w:r>
        <w:rPr>
          <w:b/>
          <w:sz w:val="26"/>
          <w:lang w:val="fr-FR"/>
        </w:rPr>
        <w:t>Annexe relative aux informations sur le site</w:t>
      </w:r>
    </w:p>
    <w:p w:rsidR="00855C02" w:rsidRDefault="00855C02">
      <w:pPr>
        <w:widowControl/>
        <w:jc w:val="both"/>
        <w:rPr>
          <w:sz w:val="26"/>
          <w:lang w:val="fr-FR"/>
        </w:rPr>
      </w:pPr>
    </w:p>
    <w:p w:rsidR="00855C02" w:rsidRDefault="00855C02">
      <w:pPr>
        <w:widowControl/>
        <w:jc w:val="both"/>
        <w:rPr>
          <w:sz w:val="26"/>
          <w:lang w:val="fr-FR"/>
        </w:rPr>
      </w:pPr>
      <w:r>
        <w:rPr>
          <w:sz w:val="26"/>
          <w:lang w:val="fr-FR"/>
        </w:rPr>
        <w:t>Aux termes de la Clause </w:t>
      </w:r>
      <w:r w:rsidR="007E3890">
        <w:rPr>
          <w:sz w:val="26"/>
          <w:lang w:val="fr-FR"/>
        </w:rPr>
        <w:t>4.1</w:t>
      </w:r>
      <w:r>
        <w:rPr>
          <w:sz w:val="26"/>
          <w:lang w:val="fr-FR"/>
        </w:rPr>
        <w:t xml:space="preserve"> des IGC, des informations d’ordre général et données pertinentes sur le site correspondant au marché considéré figurent en annexe au présent document.</w:t>
      </w:r>
    </w:p>
    <w:p w:rsidR="00855C02" w:rsidRDefault="00855C02">
      <w:pPr>
        <w:widowControl/>
        <w:jc w:val="both"/>
        <w:rPr>
          <w:sz w:val="26"/>
          <w:lang w:val="fr-FR"/>
        </w:rPr>
      </w:pPr>
      <w:r>
        <w:rPr>
          <w:i/>
          <w:sz w:val="26"/>
          <w:lang w:val="fr-FR"/>
        </w:rPr>
        <w:t xml:space="preserve">[Le </w:t>
      </w:r>
      <w:r w:rsidR="00B35745">
        <w:rPr>
          <w:i/>
          <w:sz w:val="26"/>
          <w:lang w:val="fr-FR"/>
        </w:rPr>
        <w:t>Maître d’Ouvrage</w:t>
      </w:r>
      <w:r>
        <w:rPr>
          <w:i/>
          <w:sz w:val="26"/>
          <w:lang w:val="fr-FR"/>
        </w:rPr>
        <w:t xml:space="preserve"> doit établir et joindre un rapport contenant les informations actuellement disponibles sur les aspects énumérés à la Clause </w:t>
      </w:r>
      <w:r w:rsidR="007E3890">
        <w:rPr>
          <w:i/>
          <w:sz w:val="26"/>
          <w:lang w:val="fr-FR"/>
        </w:rPr>
        <w:t>4.1</w:t>
      </w:r>
      <w:r>
        <w:rPr>
          <w:i/>
          <w:sz w:val="26"/>
          <w:lang w:val="fr-FR"/>
        </w:rPr>
        <w:t xml:space="preserve"> des IGC.]</w:t>
      </w:r>
    </w:p>
    <w:p w:rsidR="00855C02" w:rsidRDefault="00855C02">
      <w:pPr>
        <w:widowControl/>
        <w:suppressAutoHyphens/>
        <w:ind w:right="360"/>
        <w:jc w:val="both"/>
        <w:rPr>
          <w:lang w:val="fr-FR"/>
        </w:rPr>
      </w:pPr>
    </w:p>
    <w:p w:rsidR="00855C02" w:rsidRDefault="00855C02">
      <w:pPr>
        <w:widowControl/>
        <w:jc w:val="both"/>
        <w:rPr>
          <w:sz w:val="26"/>
          <w:lang w:val="fr-FR"/>
        </w:rPr>
        <w:sectPr w:rsidR="00855C02">
          <w:headerReference w:type="even" r:id="rId21"/>
          <w:headerReference w:type="first" r:id="rId22"/>
          <w:footnotePr>
            <w:numRestart w:val="eachSect"/>
          </w:footnotePr>
          <w:endnotePr>
            <w:numFmt w:val="decimal"/>
          </w:endnotePr>
          <w:type w:val="oddPage"/>
          <w:pgSz w:w="12240" w:h="15840"/>
          <w:pgMar w:top="1440" w:right="1440" w:bottom="1440" w:left="1800" w:header="720" w:footer="720" w:gutter="0"/>
          <w:cols w:space="720"/>
          <w:titlePg/>
        </w:sectPr>
      </w:pPr>
    </w:p>
    <w:p w:rsidR="00855C02" w:rsidRDefault="00855C02">
      <w:pPr>
        <w:pStyle w:val="Header1"/>
        <w:widowControl/>
        <w:outlineLvl w:val="0"/>
        <w:rPr>
          <w:rStyle w:val="Parahead"/>
          <w:spacing w:val="-2"/>
          <w:sz w:val="36"/>
          <w:lang w:val="fr-FR"/>
        </w:rPr>
      </w:pPr>
      <w:bookmarkStart w:id="27" w:name="_Toc437338949"/>
      <w:bookmarkStart w:id="28" w:name="_Toc317624212"/>
      <w:r>
        <w:rPr>
          <w:spacing w:val="-4"/>
          <w:lang w:val="fr-FR"/>
        </w:rPr>
        <w:lastRenderedPageBreak/>
        <w:t>Lettre de can</w:t>
      </w:r>
      <w:smartTag w:uri="urn:schemas-microsoft-com:office:smarttags" w:element="stockticker">
        <w:r>
          <w:rPr>
            <w:spacing w:val="-4"/>
            <w:lang w:val="fr-FR"/>
          </w:rPr>
          <w:t>dida</w:t>
        </w:r>
      </w:smartTag>
      <w:r>
        <w:rPr>
          <w:spacing w:val="-4"/>
          <w:lang w:val="fr-FR"/>
        </w:rPr>
        <w:t>tur</w:t>
      </w:r>
      <w:bookmarkEnd w:id="27"/>
      <w:r>
        <w:rPr>
          <w:spacing w:val="-4"/>
          <w:lang w:val="fr-FR"/>
        </w:rPr>
        <w:t>e</w:t>
      </w:r>
      <w:bookmarkEnd w:id="28"/>
    </w:p>
    <w:p w:rsidR="00855C02" w:rsidRDefault="00855C02">
      <w:pPr>
        <w:widowControl/>
        <w:tabs>
          <w:tab w:val="left" w:pos="-1440"/>
          <w:tab w:val="left" w:pos="-720"/>
          <w:tab w:val="left" w:pos="0"/>
          <w:tab w:val="left" w:pos="432"/>
          <w:tab w:val="left" w:pos="864"/>
          <w:tab w:val="left" w:pos="1440"/>
        </w:tabs>
        <w:suppressAutoHyphens/>
        <w:jc w:val="both"/>
        <w:rPr>
          <w:rStyle w:val="Parahead"/>
          <w:i/>
          <w:spacing w:val="-2"/>
          <w:sz w:val="22"/>
          <w:u w:val="single"/>
          <w:lang w:val="fr-FR"/>
        </w:rPr>
      </w:pPr>
    </w:p>
    <w:p w:rsidR="00855C02" w:rsidRDefault="00855C02">
      <w:pPr>
        <w:widowControl/>
        <w:pBdr>
          <w:top w:val="double" w:sz="6" w:space="6" w:color="auto"/>
          <w:left w:val="double" w:sz="6" w:space="6" w:color="auto"/>
          <w:bottom w:val="double" w:sz="6" w:space="6" w:color="auto"/>
          <w:right w:val="double" w:sz="6" w:space="6" w:color="auto"/>
        </w:pBdr>
        <w:tabs>
          <w:tab w:val="left" w:pos="-1440"/>
          <w:tab w:val="left" w:pos="-720"/>
          <w:tab w:val="left" w:pos="0"/>
          <w:tab w:val="left" w:pos="432"/>
          <w:tab w:val="left" w:pos="864"/>
          <w:tab w:val="left" w:pos="1440"/>
        </w:tabs>
        <w:suppressAutoHyphens/>
        <w:jc w:val="both"/>
        <w:rPr>
          <w:rStyle w:val="Parahead"/>
          <w:spacing w:val="-2"/>
          <w:sz w:val="24"/>
          <w:lang w:val="fr-FR"/>
        </w:rPr>
      </w:pPr>
      <w:r>
        <w:rPr>
          <w:rStyle w:val="Parahead"/>
          <w:i/>
          <w:spacing w:val="-2"/>
          <w:sz w:val="24"/>
          <w:u w:val="single"/>
          <w:lang w:val="fr-FR"/>
        </w:rPr>
        <w:t>Note</w:t>
      </w:r>
      <w:r>
        <w:rPr>
          <w:rStyle w:val="Parahead"/>
          <w:i/>
          <w:spacing w:val="-2"/>
          <w:sz w:val="24"/>
          <w:lang w:val="fr-FR"/>
        </w:rPr>
        <w:t> : Dans ce formulaire et ceux qui suivent, les parties identifiées au moyen d’un astérisque (</w:t>
      </w:r>
      <w:r>
        <w:rPr>
          <w:rStyle w:val="Parahead"/>
          <w:i/>
          <w:spacing w:val="-3"/>
          <w:sz w:val="24"/>
          <w:lang w:val="fr-FR"/>
        </w:rPr>
        <w:t>*)</w:t>
      </w:r>
      <w:r>
        <w:rPr>
          <w:rStyle w:val="Parahead"/>
          <w:i/>
          <w:spacing w:val="-2"/>
          <w:sz w:val="24"/>
          <w:lang w:val="fr-FR"/>
        </w:rPr>
        <w:t xml:space="preserve"> doivent être remplies par le </w:t>
      </w:r>
      <w:r w:rsidR="00B35745">
        <w:rPr>
          <w:rStyle w:val="Parahead"/>
          <w:i/>
          <w:spacing w:val="-2"/>
          <w:sz w:val="24"/>
          <w:lang w:val="fr-FR"/>
        </w:rPr>
        <w:t>Maître d’Ouvrage</w:t>
      </w:r>
      <w:r>
        <w:rPr>
          <w:rStyle w:val="Parahead"/>
          <w:i/>
          <w:spacing w:val="-2"/>
          <w:sz w:val="24"/>
          <w:lang w:val="fr-FR"/>
        </w:rPr>
        <w:t>.</w:t>
      </w:r>
    </w:p>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16"/>
          <w:lang w:val="fr-FR"/>
        </w:rPr>
      </w:pPr>
    </w:p>
    <w:p w:rsidR="00855C02" w:rsidRDefault="00855C02">
      <w:pPr>
        <w:widowControl/>
        <w:suppressAutoHyphens/>
        <w:ind w:left="4320" w:hanging="4500"/>
        <w:jc w:val="both"/>
        <w:rPr>
          <w:rStyle w:val="Parahead"/>
          <w:spacing w:val="-10"/>
          <w:sz w:val="24"/>
          <w:lang w:val="fr-FR"/>
        </w:rPr>
      </w:pPr>
      <w:r>
        <w:rPr>
          <w:rStyle w:val="Explanation"/>
          <w:spacing w:val="-2"/>
          <w:sz w:val="24"/>
          <w:lang w:val="fr-FR"/>
        </w:rPr>
        <w:tab/>
      </w:r>
      <w:r>
        <w:rPr>
          <w:rStyle w:val="Explanation"/>
          <w:i/>
          <w:spacing w:val="-10"/>
          <w:sz w:val="24"/>
          <w:lang w:val="fr-FR"/>
        </w:rPr>
        <w:t>[</w:t>
      </w:r>
      <w:proofErr w:type="gramStart"/>
      <w:r>
        <w:rPr>
          <w:rStyle w:val="Explanation"/>
          <w:i/>
          <w:spacing w:val="-10"/>
          <w:lang w:val="fr-FR"/>
        </w:rPr>
        <w:t>papier</w:t>
      </w:r>
      <w:proofErr w:type="gramEnd"/>
      <w:r>
        <w:rPr>
          <w:rStyle w:val="Explanation"/>
          <w:i/>
          <w:spacing w:val="-10"/>
          <w:lang w:val="fr-FR"/>
        </w:rPr>
        <w:t xml:space="preserve"> à en-tête du Candidat ou du </w:t>
      </w:r>
      <w:r w:rsidR="00461231">
        <w:rPr>
          <w:rStyle w:val="Explanation"/>
          <w:i/>
          <w:spacing w:val="-10"/>
          <w:lang w:val="fr-FR"/>
        </w:rPr>
        <w:t>Mandataire</w:t>
      </w:r>
      <w:r>
        <w:rPr>
          <w:rStyle w:val="Explanation"/>
          <w:i/>
          <w:spacing w:val="-10"/>
          <w:lang w:val="fr-FR"/>
        </w:rPr>
        <w:t xml:space="preserve"> du </w:t>
      </w:r>
      <w:r w:rsidR="00C710A6">
        <w:rPr>
          <w:rStyle w:val="Explanation"/>
          <w:i/>
          <w:spacing w:val="-10"/>
          <w:lang w:val="fr-FR"/>
        </w:rPr>
        <w:t>groupement</w:t>
      </w:r>
      <w:r>
        <w:rPr>
          <w:rStyle w:val="Explanation"/>
          <w:i/>
          <w:spacing w:val="-10"/>
          <w:lang w:val="fr-FR"/>
        </w:rPr>
        <w:t xml:space="preserve"> d’entreprises, portant son adresse postale, ses numéros de téléphone, de télécopie et de télex, et son adresse télégraphique</w:t>
      </w:r>
      <w:r>
        <w:rPr>
          <w:rStyle w:val="Parahead"/>
          <w:i/>
          <w:spacing w:val="-10"/>
          <w:sz w:val="24"/>
          <w:lang w:val="fr-FR"/>
        </w:rPr>
        <w:t>]</w:t>
      </w:r>
    </w:p>
    <w:p w:rsidR="00855C02" w:rsidRDefault="00855C02">
      <w:pPr>
        <w:widowControl/>
        <w:suppressAutoHyphens/>
        <w:jc w:val="both"/>
        <w:rPr>
          <w:rStyle w:val="Parahead"/>
          <w:spacing w:val="-2"/>
          <w:sz w:val="16"/>
          <w:lang w:val="fr-FR"/>
        </w:rPr>
      </w:pPr>
    </w:p>
    <w:p w:rsidR="00855C02" w:rsidRDefault="00855C02">
      <w:pPr>
        <w:widowControl/>
        <w:tabs>
          <w:tab w:val="right" w:pos="9000"/>
        </w:tabs>
        <w:suppressAutoHyphens/>
        <w:ind w:left="4320" w:hanging="4320"/>
        <w:jc w:val="both"/>
        <w:outlineLvl w:val="0"/>
        <w:rPr>
          <w:rStyle w:val="Parahead"/>
          <w:spacing w:val="-2"/>
          <w:sz w:val="24"/>
          <w:u w:val="single"/>
          <w:lang w:val="fr-FR"/>
        </w:rPr>
      </w:pPr>
      <w:r>
        <w:rPr>
          <w:rStyle w:val="Parahead"/>
          <w:spacing w:val="-2"/>
          <w:sz w:val="24"/>
          <w:lang w:val="fr-FR"/>
        </w:rPr>
        <w:tab/>
        <w:t xml:space="preserve">Date : </w:t>
      </w:r>
      <w:r>
        <w:rPr>
          <w:rStyle w:val="Parahead"/>
          <w:spacing w:val="-2"/>
          <w:sz w:val="24"/>
          <w:u w:val="single"/>
          <w:lang w:val="fr-FR"/>
        </w:rPr>
        <w:tab/>
      </w:r>
    </w:p>
    <w:p w:rsidR="00855C02" w:rsidRDefault="00855C02">
      <w:pPr>
        <w:widowControl/>
        <w:tabs>
          <w:tab w:val="left" w:pos="540"/>
          <w:tab w:val="right" w:pos="3870"/>
        </w:tabs>
        <w:suppressAutoHyphens/>
        <w:jc w:val="both"/>
        <w:rPr>
          <w:rStyle w:val="Parahead"/>
          <w:spacing w:val="-2"/>
          <w:sz w:val="16"/>
          <w:lang w:val="fr-FR"/>
        </w:rPr>
      </w:pPr>
    </w:p>
    <w:p w:rsidR="00855C02" w:rsidRDefault="00855C02">
      <w:pPr>
        <w:widowControl/>
        <w:tabs>
          <w:tab w:val="left" w:pos="540"/>
          <w:tab w:val="right" w:pos="3870"/>
        </w:tabs>
        <w:suppressAutoHyphens/>
        <w:jc w:val="both"/>
        <w:outlineLvl w:val="0"/>
        <w:rPr>
          <w:rStyle w:val="Parahead"/>
          <w:spacing w:val="-2"/>
          <w:sz w:val="24"/>
          <w:lang w:val="fr-FR"/>
        </w:rPr>
      </w:pPr>
      <w:r>
        <w:rPr>
          <w:rStyle w:val="Parahead"/>
          <w:spacing w:val="-2"/>
          <w:sz w:val="24"/>
          <w:lang w:val="fr-FR"/>
        </w:rPr>
        <w:t>À :</w:t>
      </w:r>
      <w:r>
        <w:rPr>
          <w:rStyle w:val="Parahead"/>
          <w:spacing w:val="-2"/>
          <w:sz w:val="24"/>
          <w:lang w:val="fr-FR"/>
        </w:rPr>
        <w:tab/>
      </w:r>
      <w:r>
        <w:rPr>
          <w:rStyle w:val="Parahead"/>
          <w:spacing w:val="-2"/>
          <w:sz w:val="24"/>
          <w:u w:val="single"/>
          <w:lang w:val="fr-FR"/>
        </w:rPr>
        <w:tab/>
      </w:r>
    </w:p>
    <w:p w:rsidR="00855C02" w:rsidRDefault="00855C02">
      <w:pPr>
        <w:widowControl/>
        <w:tabs>
          <w:tab w:val="left" w:pos="540"/>
          <w:tab w:val="right" w:pos="3240"/>
        </w:tabs>
        <w:suppressAutoHyphens/>
        <w:jc w:val="both"/>
        <w:rPr>
          <w:rStyle w:val="Parahead"/>
          <w:spacing w:val="-2"/>
          <w:sz w:val="24"/>
          <w:lang w:val="fr-FR"/>
        </w:rPr>
      </w:pPr>
      <w:r>
        <w:rPr>
          <w:rStyle w:val="Parahead"/>
          <w:spacing w:val="-2"/>
          <w:sz w:val="24"/>
          <w:lang w:val="fr-FR"/>
        </w:rPr>
        <w:tab/>
      </w:r>
      <w:r>
        <w:rPr>
          <w:rStyle w:val="Parahead"/>
          <w:i/>
          <w:spacing w:val="-2"/>
          <w:sz w:val="24"/>
          <w:lang w:val="fr-FR"/>
        </w:rPr>
        <w:t>[</w:t>
      </w:r>
      <w:proofErr w:type="gramStart"/>
      <w:r>
        <w:rPr>
          <w:rStyle w:val="Parahead"/>
          <w:i/>
          <w:spacing w:val="-2"/>
          <w:lang w:val="fr-FR"/>
        </w:rPr>
        <w:t>nom</w:t>
      </w:r>
      <w:proofErr w:type="gramEnd"/>
      <w:r>
        <w:rPr>
          <w:rStyle w:val="Parahead"/>
          <w:i/>
          <w:spacing w:val="-2"/>
          <w:lang w:val="fr-FR"/>
        </w:rPr>
        <w:t xml:space="preserve"> et adresse du </w:t>
      </w:r>
      <w:r w:rsidR="00B35745">
        <w:rPr>
          <w:rStyle w:val="Parahead"/>
          <w:i/>
          <w:spacing w:val="-2"/>
          <w:lang w:val="fr-FR"/>
        </w:rPr>
        <w:t>Maître d’Ouvrage</w:t>
      </w:r>
      <w:r>
        <w:rPr>
          <w:rStyle w:val="Parahead"/>
          <w:i/>
          <w:spacing w:val="-2"/>
          <w:sz w:val="24"/>
          <w:lang w:val="fr-FR"/>
        </w:rPr>
        <w:t>]</w:t>
      </w:r>
      <w:r>
        <w:rPr>
          <w:rStyle w:val="Parahead"/>
          <w:spacing w:val="-2"/>
          <w:sz w:val="24"/>
          <w:lang w:val="fr-FR"/>
        </w:rPr>
        <w:t>*</w:t>
      </w:r>
    </w:p>
    <w:p w:rsidR="00855C02" w:rsidRDefault="00855C02">
      <w:pPr>
        <w:widowControl/>
        <w:suppressAutoHyphens/>
        <w:jc w:val="both"/>
        <w:rPr>
          <w:rStyle w:val="Parahead"/>
          <w:spacing w:val="-2"/>
          <w:sz w:val="16"/>
          <w:lang w:val="fr-FR"/>
        </w:rPr>
      </w:pPr>
    </w:p>
    <w:p w:rsidR="00855C02" w:rsidRDefault="00855C02">
      <w:pPr>
        <w:widowControl/>
        <w:tabs>
          <w:tab w:val="left" w:pos="-1440"/>
          <w:tab w:val="left" w:pos="-720"/>
          <w:tab w:val="left" w:pos="0"/>
          <w:tab w:val="left" w:pos="2160"/>
        </w:tabs>
        <w:suppressAutoHyphens/>
        <w:jc w:val="both"/>
        <w:rPr>
          <w:rStyle w:val="Parahead"/>
          <w:spacing w:val="-2"/>
          <w:sz w:val="16"/>
          <w:lang w:val="fr-FR"/>
        </w:rPr>
      </w:pPr>
    </w:p>
    <w:p w:rsidR="00855C02" w:rsidRDefault="00855C02">
      <w:pPr>
        <w:widowControl/>
        <w:tabs>
          <w:tab w:val="left" w:pos="-1440"/>
          <w:tab w:val="left" w:pos="-720"/>
          <w:tab w:val="left" w:pos="0"/>
          <w:tab w:val="left" w:pos="2160"/>
          <w:tab w:val="right" w:pos="6840"/>
        </w:tabs>
        <w:suppressAutoHyphens/>
        <w:outlineLvl w:val="0"/>
        <w:rPr>
          <w:rStyle w:val="Parahead"/>
          <w:spacing w:val="-2"/>
          <w:sz w:val="24"/>
          <w:lang w:val="fr-FR"/>
        </w:rPr>
      </w:pPr>
      <w:r>
        <w:rPr>
          <w:rStyle w:val="Parahead"/>
          <w:spacing w:val="-2"/>
          <w:sz w:val="24"/>
          <w:lang w:val="fr-FR"/>
        </w:rPr>
        <w:tab/>
      </w:r>
      <w:r>
        <w:rPr>
          <w:rStyle w:val="Parahead"/>
          <w:spacing w:val="-2"/>
          <w:sz w:val="24"/>
          <w:u w:val="single"/>
          <w:lang w:val="fr-FR"/>
        </w:rPr>
        <w:t>Nom du Projet</w:t>
      </w:r>
      <w:r>
        <w:rPr>
          <w:rStyle w:val="Parahead"/>
          <w:spacing w:val="-2"/>
          <w:sz w:val="24"/>
          <w:lang w:val="fr-FR"/>
        </w:rPr>
        <w:t> : *</w:t>
      </w:r>
      <w:r>
        <w:rPr>
          <w:rStyle w:val="Parahead"/>
          <w:spacing w:val="-2"/>
          <w:sz w:val="24"/>
          <w:u w:val="single"/>
          <w:lang w:val="fr-FR"/>
        </w:rPr>
        <w:tab/>
      </w:r>
    </w:p>
    <w:p w:rsidR="00855C02" w:rsidRDefault="00855C02">
      <w:pPr>
        <w:pStyle w:val="Pieddepage"/>
        <w:widowControl/>
        <w:tabs>
          <w:tab w:val="clear" w:pos="4320"/>
          <w:tab w:val="clear" w:pos="8640"/>
          <w:tab w:val="left" w:pos="-1440"/>
          <w:tab w:val="left" w:pos="-720"/>
          <w:tab w:val="left" w:pos="0"/>
          <w:tab w:val="left" w:pos="432"/>
          <w:tab w:val="left" w:pos="864"/>
          <w:tab w:val="left" w:pos="1296"/>
          <w:tab w:val="left" w:pos="2160"/>
        </w:tabs>
        <w:suppressAutoHyphens/>
        <w:rPr>
          <w:rStyle w:val="Parahead"/>
          <w:spacing w:val="-2"/>
          <w:sz w:val="24"/>
          <w:lang w:val="fr-FR"/>
        </w:rPr>
      </w:pPr>
    </w:p>
    <w:p w:rsidR="00855C02" w:rsidRDefault="00855C02">
      <w:pPr>
        <w:widowControl/>
        <w:tabs>
          <w:tab w:val="left" w:pos="-1440"/>
          <w:tab w:val="left" w:pos="-720"/>
          <w:tab w:val="left" w:pos="0"/>
          <w:tab w:val="left" w:pos="432"/>
          <w:tab w:val="left" w:pos="864"/>
          <w:tab w:val="left" w:pos="1296"/>
          <w:tab w:val="left" w:pos="2160"/>
        </w:tabs>
        <w:suppressAutoHyphens/>
        <w:spacing w:after="180"/>
        <w:jc w:val="both"/>
        <w:rPr>
          <w:rStyle w:val="Parahead"/>
          <w:spacing w:val="-2"/>
          <w:sz w:val="24"/>
          <w:lang w:val="fr-FR"/>
        </w:rPr>
      </w:pPr>
      <w:r>
        <w:rPr>
          <w:rStyle w:val="Parahead"/>
          <w:spacing w:val="-2"/>
          <w:sz w:val="24"/>
          <w:lang w:val="fr-FR"/>
        </w:rPr>
        <w:t>Mesdames/Messieurs,</w:t>
      </w:r>
    </w:p>
    <w:p w:rsidR="00855C02" w:rsidRDefault="00855C02">
      <w:pPr>
        <w:pStyle w:val="Corpsdetexte"/>
        <w:widowControl/>
        <w:tabs>
          <w:tab w:val="left" w:pos="-1440"/>
          <w:tab w:val="left" w:pos="-720"/>
          <w:tab w:val="left" w:pos="0"/>
          <w:tab w:val="left" w:pos="432"/>
          <w:tab w:val="left" w:pos="864"/>
          <w:tab w:val="left" w:pos="1296"/>
          <w:tab w:val="left" w:pos="2160"/>
        </w:tabs>
        <w:spacing w:after="180"/>
        <w:rPr>
          <w:rStyle w:val="Parahead"/>
          <w:sz w:val="24"/>
          <w:lang w:val="fr-FR"/>
        </w:rPr>
      </w:pPr>
      <w:r>
        <w:rPr>
          <w:rStyle w:val="Parahead"/>
          <w:sz w:val="24"/>
          <w:lang w:val="fr-FR"/>
        </w:rPr>
        <w:t>1.</w:t>
      </w:r>
      <w:r>
        <w:rPr>
          <w:rStyle w:val="Parahead"/>
          <w:sz w:val="24"/>
          <w:lang w:val="fr-FR"/>
        </w:rPr>
        <w:tab/>
        <w:t>Dûment autorisés à agir en qualité de représentants et au nom de __________________ (ci</w:t>
      </w:r>
      <w:r>
        <w:rPr>
          <w:rStyle w:val="Parahead"/>
          <w:sz w:val="24"/>
          <w:lang w:val="fr-FR"/>
        </w:rPr>
        <w:noBreakHyphen/>
        <w:t xml:space="preserve">après dénommé « le Candidat »), et ayant pris pleinement connaissance de toutes les règles fixées et informations fournies au sujet de la présente </w:t>
      </w:r>
      <w:r w:rsidR="00B35745">
        <w:rPr>
          <w:rStyle w:val="Parahead"/>
          <w:sz w:val="24"/>
          <w:lang w:val="fr-FR"/>
        </w:rPr>
        <w:t>pré-qualification</w:t>
      </w:r>
      <w:r>
        <w:rPr>
          <w:rStyle w:val="Parahead"/>
          <w:sz w:val="24"/>
          <w:lang w:val="fr-FR"/>
        </w:rPr>
        <w:t xml:space="preserve">, nous, soussignés, faisons par la présente acte de candidature en vue d’être </w:t>
      </w:r>
      <w:r w:rsidR="00532DD5">
        <w:rPr>
          <w:rStyle w:val="Parahead"/>
          <w:sz w:val="24"/>
          <w:lang w:val="fr-FR"/>
        </w:rPr>
        <w:t>pré-qualifiés</w:t>
      </w:r>
      <w:r>
        <w:rPr>
          <w:rStyle w:val="Parahead"/>
          <w:sz w:val="24"/>
          <w:lang w:val="fr-FR"/>
        </w:rPr>
        <w:t xml:space="preserve"> comme </w:t>
      </w:r>
      <w:r w:rsidR="005148E2">
        <w:rPr>
          <w:rStyle w:val="Parahead"/>
          <w:sz w:val="24"/>
          <w:lang w:val="fr-FR"/>
        </w:rPr>
        <w:t>candidats</w:t>
      </w:r>
      <w:r>
        <w:rPr>
          <w:rStyle w:val="Parahead"/>
          <w:sz w:val="24"/>
          <w:lang w:val="fr-FR"/>
        </w:rPr>
        <w:t xml:space="preserve"> au titre du (des) marché(s) indiqué(s) ci</w:t>
      </w:r>
      <w:r>
        <w:rPr>
          <w:rStyle w:val="Parahead"/>
          <w:sz w:val="24"/>
          <w:lang w:val="fr-FR"/>
        </w:rPr>
        <w:noBreakHyphen/>
        <w:t>après :</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16"/>
      </w:tblGrid>
      <w:tr w:rsidR="00855C02" w:rsidRPr="00F7114B">
        <w:trPr>
          <w:cantSplit/>
        </w:trPr>
        <w:tc>
          <w:tcPr>
            <w:tcW w:w="9216" w:type="dxa"/>
          </w:tcPr>
          <w:p w:rsidR="00855C02" w:rsidRDefault="00855C02">
            <w:pPr>
              <w:widowControl/>
              <w:suppressAutoHyphens/>
              <w:jc w:val="both"/>
              <w:rPr>
                <w:rStyle w:val="Parahead"/>
                <w:i/>
                <w:spacing w:val="-2"/>
                <w:sz w:val="24"/>
                <w:lang w:val="fr-FR"/>
              </w:rPr>
            </w:pPr>
            <w:r>
              <w:rPr>
                <w:rStyle w:val="Parahead"/>
                <w:spacing w:val="-2"/>
                <w:sz w:val="24"/>
                <w:lang w:val="fr-FR"/>
              </w:rPr>
              <w:t>**</w:t>
            </w:r>
            <w:r>
              <w:rPr>
                <w:rStyle w:val="Parahead"/>
                <w:i/>
                <w:spacing w:val="-2"/>
                <w:sz w:val="24"/>
                <w:lang w:val="fr-FR"/>
              </w:rPr>
              <w:t>Note:</w:t>
            </w:r>
            <w:r>
              <w:rPr>
                <w:rStyle w:val="Parahead"/>
                <w:spacing w:val="-2"/>
                <w:sz w:val="24"/>
                <w:lang w:val="fr-FR"/>
              </w:rPr>
              <w:t xml:space="preserve"> </w:t>
            </w:r>
            <w:r>
              <w:rPr>
                <w:rStyle w:val="Parahead"/>
                <w:i/>
                <w:spacing w:val="-2"/>
                <w:sz w:val="24"/>
                <w:lang w:val="fr-FR"/>
              </w:rPr>
              <w:t xml:space="preserve">Si la </w:t>
            </w:r>
            <w:r w:rsidR="00B35745">
              <w:rPr>
                <w:rStyle w:val="Parahead"/>
                <w:i/>
                <w:spacing w:val="-2"/>
                <w:sz w:val="24"/>
                <w:lang w:val="fr-FR"/>
              </w:rPr>
              <w:t>pré-qualification</w:t>
            </w:r>
            <w:r>
              <w:rPr>
                <w:rStyle w:val="Parahead"/>
                <w:i/>
                <w:spacing w:val="-2"/>
                <w:sz w:val="24"/>
                <w:lang w:val="fr-FR"/>
              </w:rPr>
              <w:t xml:space="preserve"> porte sur un seul marché, rayer le paragraphe et le tableau qui suivent et insérer le numéro et le nom du marché considéré.</w:t>
            </w:r>
          </w:p>
        </w:tc>
      </w:tr>
    </w:tbl>
    <w:p w:rsidR="00855C02" w:rsidRDefault="00855C02">
      <w:pPr>
        <w:pStyle w:val="Corpsdetexte"/>
        <w:widowControl/>
        <w:spacing w:before="180" w:after="240"/>
        <w:rPr>
          <w:rStyle w:val="Parahead"/>
          <w:sz w:val="24"/>
          <w:lang w:val="fr-FR"/>
        </w:rPr>
      </w:pPr>
      <w:r>
        <w:rPr>
          <w:rStyle w:val="Parahead"/>
          <w:sz w:val="24"/>
          <w:lang w:val="fr-FR"/>
        </w:rPr>
        <w:t>** Nous avons indiqué à la colonne (3) ci</w:t>
      </w:r>
      <w:r>
        <w:rPr>
          <w:rStyle w:val="Parahead"/>
          <w:sz w:val="24"/>
          <w:lang w:val="fr-FR"/>
        </w:rPr>
        <w:noBreakHyphen/>
        <w:t>dessous (au moyen d’une signature) le marché ou groupe de marchés pour le(s)quel(s) nous préférons faire acte de candidature.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520"/>
        <w:gridCol w:w="2434"/>
        <w:gridCol w:w="2707"/>
      </w:tblGrid>
      <w:tr w:rsidR="00855C02">
        <w:trPr>
          <w:cantSplit/>
          <w:trHeight w:val="333"/>
          <w:jc w:val="center"/>
        </w:trPr>
        <w:tc>
          <w:tcPr>
            <w:tcW w:w="2520" w:type="dxa"/>
          </w:tcPr>
          <w:p w:rsidR="00855C02" w:rsidRDefault="00855C02">
            <w:pPr>
              <w:widowControl/>
              <w:suppressAutoHyphens/>
              <w:spacing w:before="18" w:after="97"/>
              <w:jc w:val="center"/>
              <w:rPr>
                <w:rStyle w:val="Table"/>
                <w:rFonts w:ascii="Times New Roman" w:hAnsi="Times New Roman"/>
                <w:spacing w:val="-2"/>
                <w:sz w:val="24"/>
                <w:lang w:val="fr-FR"/>
              </w:rPr>
            </w:pPr>
            <w:r>
              <w:rPr>
                <w:rStyle w:val="Table"/>
                <w:rFonts w:ascii="Times New Roman" w:hAnsi="Times New Roman"/>
                <w:spacing w:val="-2"/>
                <w:sz w:val="24"/>
                <w:lang w:val="fr-FR"/>
              </w:rPr>
              <w:t>Numéro du marché*</w:t>
            </w:r>
            <w:r>
              <w:rPr>
                <w:rStyle w:val="Table"/>
                <w:rFonts w:ascii="Times New Roman" w:hAnsi="Times New Roman"/>
                <w:spacing w:val="-3"/>
                <w:sz w:val="24"/>
                <w:lang w:val="fr-FR"/>
              </w:rPr>
              <w:br/>
              <w:t>(1)</w:t>
            </w:r>
          </w:p>
        </w:tc>
        <w:tc>
          <w:tcPr>
            <w:tcW w:w="2434" w:type="dxa"/>
          </w:tcPr>
          <w:p w:rsidR="00855C02" w:rsidRDefault="00855C02">
            <w:pPr>
              <w:widowControl/>
              <w:suppressAutoHyphens/>
              <w:spacing w:before="18" w:after="97"/>
              <w:jc w:val="center"/>
              <w:rPr>
                <w:rStyle w:val="Table"/>
                <w:rFonts w:ascii="Times New Roman" w:hAnsi="Times New Roman"/>
                <w:spacing w:val="-2"/>
                <w:sz w:val="24"/>
                <w:lang w:val="fr-FR"/>
              </w:rPr>
            </w:pPr>
            <w:r>
              <w:rPr>
                <w:rStyle w:val="Table"/>
                <w:rFonts w:ascii="Times New Roman" w:hAnsi="Times New Roman"/>
                <w:spacing w:val="-2"/>
                <w:sz w:val="24"/>
                <w:lang w:val="fr-FR"/>
              </w:rPr>
              <w:t>Nom du marché</w:t>
            </w:r>
            <w:r>
              <w:rPr>
                <w:rStyle w:val="Table"/>
                <w:rFonts w:ascii="Times New Roman" w:hAnsi="Times New Roman"/>
                <w:spacing w:val="-3"/>
                <w:sz w:val="24"/>
                <w:lang w:val="fr-FR"/>
              </w:rPr>
              <w:t>*</w:t>
            </w:r>
            <w:r>
              <w:rPr>
                <w:rStyle w:val="Table"/>
                <w:rFonts w:ascii="Times New Roman" w:hAnsi="Times New Roman"/>
                <w:spacing w:val="-3"/>
                <w:sz w:val="24"/>
                <w:lang w:val="fr-FR"/>
              </w:rPr>
              <w:br/>
              <w:t>(2)</w:t>
            </w:r>
          </w:p>
        </w:tc>
        <w:tc>
          <w:tcPr>
            <w:tcW w:w="2707" w:type="dxa"/>
          </w:tcPr>
          <w:p w:rsidR="00855C02" w:rsidRDefault="00855C02">
            <w:pPr>
              <w:widowControl/>
              <w:suppressAutoHyphens/>
              <w:spacing w:before="18" w:after="97"/>
              <w:jc w:val="center"/>
              <w:rPr>
                <w:rStyle w:val="Table"/>
                <w:rFonts w:ascii="Times New Roman" w:hAnsi="Times New Roman"/>
                <w:spacing w:val="-2"/>
                <w:sz w:val="24"/>
                <w:lang w:val="fr-FR"/>
              </w:rPr>
            </w:pPr>
            <w:r>
              <w:rPr>
                <w:rStyle w:val="Table"/>
                <w:rFonts w:ascii="Times New Roman" w:hAnsi="Times New Roman"/>
                <w:spacing w:val="-2"/>
                <w:sz w:val="24"/>
                <w:lang w:val="fr-FR"/>
              </w:rPr>
              <w:t>Marché(s) préféré(s)</w:t>
            </w:r>
            <w:r>
              <w:rPr>
                <w:rStyle w:val="Table"/>
                <w:rFonts w:ascii="Times New Roman" w:hAnsi="Times New Roman"/>
                <w:spacing w:val="-2"/>
                <w:sz w:val="24"/>
                <w:lang w:val="fr-FR"/>
              </w:rPr>
              <w:br/>
              <w:t>(3)</w:t>
            </w:r>
          </w:p>
        </w:tc>
      </w:tr>
      <w:tr w:rsidR="00855C02">
        <w:trPr>
          <w:cantSplit/>
          <w:jc w:val="center"/>
        </w:trPr>
        <w:tc>
          <w:tcPr>
            <w:tcW w:w="2520" w:type="dxa"/>
          </w:tcPr>
          <w:p w:rsidR="00855C02" w:rsidRDefault="00855C02">
            <w:pPr>
              <w:widowControl/>
              <w:suppressAutoHyphens/>
              <w:spacing w:before="18"/>
              <w:rPr>
                <w:rStyle w:val="Table"/>
                <w:rFonts w:ascii="Times New Roman" w:hAnsi="Times New Roman"/>
                <w:i/>
                <w:spacing w:val="-2"/>
                <w:lang w:val="fr-FR"/>
              </w:rPr>
            </w:pPr>
            <w:r>
              <w:rPr>
                <w:rStyle w:val="Table"/>
                <w:rFonts w:ascii="Times New Roman" w:hAnsi="Times New Roman"/>
                <w:spacing w:val="-2"/>
                <w:sz w:val="24"/>
                <w:lang w:val="fr-FR"/>
              </w:rPr>
              <w:t>1.</w:t>
            </w:r>
          </w:p>
          <w:p w:rsidR="00855C02" w:rsidRDefault="00855C02">
            <w:pPr>
              <w:widowControl/>
              <w:suppressAutoHyphens/>
              <w:spacing w:after="97"/>
              <w:rPr>
                <w:rStyle w:val="Table"/>
                <w:rFonts w:ascii="Times New Roman" w:hAnsi="Times New Roman"/>
                <w:spacing w:val="-2"/>
                <w:sz w:val="24"/>
                <w:lang w:val="fr-FR"/>
              </w:rPr>
            </w:pPr>
          </w:p>
        </w:tc>
        <w:tc>
          <w:tcPr>
            <w:tcW w:w="2434" w:type="dxa"/>
          </w:tcPr>
          <w:p w:rsidR="00855C02" w:rsidRDefault="00855C02">
            <w:pPr>
              <w:widowControl/>
              <w:suppressAutoHyphens/>
              <w:spacing w:before="18" w:after="97"/>
              <w:rPr>
                <w:rStyle w:val="Table"/>
                <w:rFonts w:ascii="Times New Roman" w:hAnsi="Times New Roman"/>
                <w:spacing w:val="-2"/>
                <w:sz w:val="24"/>
                <w:lang w:val="fr-FR"/>
              </w:rPr>
            </w:pPr>
          </w:p>
        </w:tc>
        <w:tc>
          <w:tcPr>
            <w:tcW w:w="2707" w:type="dxa"/>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jc w:val="center"/>
        </w:trPr>
        <w:tc>
          <w:tcPr>
            <w:tcW w:w="2520" w:type="dxa"/>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2.</w:t>
            </w:r>
          </w:p>
          <w:p w:rsidR="00855C02" w:rsidRDefault="00855C02">
            <w:pPr>
              <w:widowControl/>
              <w:suppressAutoHyphens/>
              <w:spacing w:after="97"/>
              <w:rPr>
                <w:rStyle w:val="Table"/>
                <w:rFonts w:ascii="Times New Roman" w:hAnsi="Times New Roman"/>
                <w:spacing w:val="-2"/>
                <w:sz w:val="24"/>
                <w:lang w:val="fr-FR"/>
              </w:rPr>
            </w:pPr>
          </w:p>
        </w:tc>
        <w:tc>
          <w:tcPr>
            <w:tcW w:w="2434" w:type="dxa"/>
          </w:tcPr>
          <w:p w:rsidR="00855C02" w:rsidRDefault="00855C02">
            <w:pPr>
              <w:widowControl/>
              <w:suppressAutoHyphens/>
              <w:spacing w:before="18" w:after="97"/>
              <w:rPr>
                <w:rStyle w:val="Table"/>
                <w:rFonts w:ascii="Times New Roman" w:hAnsi="Times New Roman"/>
                <w:spacing w:val="-2"/>
                <w:sz w:val="24"/>
                <w:lang w:val="fr-FR"/>
              </w:rPr>
            </w:pPr>
          </w:p>
        </w:tc>
        <w:tc>
          <w:tcPr>
            <w:tcW w:w="2707" w:type="dxa"/>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jc w:val="center"/>
        </w:trPr>
        <w:tc>
          <w:tcPr>
            <w:tcW w:w="2520" w:type="dxa"/>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3.</w:t>
            </w:r>
          </w:p>
          <w:p w:rsidR="00855C02" w:rsidRDefault="00855C02">
            <w:pPr>
              <w:widowControl/>
              <w:suppressAutoHyphens/>
              <w:spacing w:after="97"/>
              <w:rPr>
                <w:rStyle w:val="Table"/>
                <w:rFonts w:ascii="Times New Roman" w:hAnsi="Times New Roman"/>
                <w:spacing w:val="-2"/>
                <w:sz w:val="24"/>
                <w:lang w:val="fr-FR"/>
              </w:rPr>
            </w:pPr>
          </w:p>
        </w:tc>
        <w:tc>
          <w:tcPr>
            <w:tcW w:w="2434" w:type="dxa"/>
          </w:tcPr>
          <w:p w:rsidR="00855C02" w:rsidRDefault="00855C02">
            <w:pPr>
              <w:widowControl/>
              <w:suppressAutoHyphens/>
              <w:spacing w:before="18" w:after="97"/>
              <w:rPr>
                <w:rStyle w:val="Table"/>
                <w:rFonts w:ascii="Times New Roman" w:hAnsi="Times New Roman"/>
                <w:spacing w:val="-2"/>
                <w:sz w:val="24"/>
                <w:lang w:val="fr-FR"/>
              </w:rPr>
            </w:pPr>
          </w:p>
        </w:tc>
        <w:tc>
          <w:tcPr>
            <w:tcW w:w="2707" w:type="dxa"/>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jc w:val="center"/>
        </w:trPr>
        <w:tc>
          <w:tcPr>
            <w:tcW w:w="2520" w:type="dxa"/>
            <w:tcBorders>
              <w:bottom w:val="nil"/>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4.</w:t>
            </w:r>
          </w:p>
          <w:p w:rsidR="00855C02" w:rsidRDefault="00855C02">
            <w:pPr>
              <w:widowControl/>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etc.</w:t>
            </w:r>
          </w:p>
        </w:tc>
        <w:tc>
          <w:tcPr>
            <w:tcW w:w="2434" w:type="dxa"/>
            <w:tcBorders>
              <w:bottom w:val="nil"/>
            </w:tcBorders>
          </w:tcPr>
          <w:p w:rsidR="00855C02" w:rsidRDefault="00855C02">
            <w:pPr>
              <w:widowControl/>
              <w:suppressAutoHyphens/>
              <w:spacing w:before="18" w:after="97"/>
              <w:rPr>
                <w:rStyle w:val="Table"/>
                <w:rFonts w:ascii="Times New Roman" w:hAnsi="Times New Roman"/>
                <w:spacing w:val="-2"/>
                <w:sz w:val="24"/>
                <w:lang w:val="fr-FR"/>
              </w:rPr>
            </w:pPr>
          </w:p>
        </w:tc>
        <w:tc>
          <w:tcPr>
            <w:tcW w:w="2707" w:type="dxa"/>
            <w:tcBorders>
              <w:bottom w:val="nil"/>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jc w:val="center"/>
        </w:trPr>
        <w:tc>
          <w:tcPr>
            <w:tcW w:w="7661" w:type="dxa"/>
            <w:gridSpan w:val="3"/>
            <w:tcBorders>
              <w:left w:val="nil"/>
              <w:bottom w:val="nil"/>
              <w:right w:val="nil"/>
            </w:tcBorders>
          </w:tcPr>
          <w:p w:rsidR="00855C02" w:rsidRDefault="00855C02">
            <w:pPr>
              <w:widowControl/>
              <w:suppressAutoHyphens/>
              <w:spacing w:before="120"/>
              <w:rPr>
                <w:rStyle w:val="Table"/>
                <w:rFonts w:ascii="Times New Roman" w:hAnsi="Times New Roman"/>
                <w:spacing w:val="-2"/>
                <w:sz w:val="24"/>
                <w:lang w:val="fr-FR"/>
              </w:rPr>
            </w:pPr>
          </w:p>
        </w:tc>
      </w:tr>
    </w:tbl>
    <w:p w:rsidR="00855C02" w:rsidRDefault="00855C02">
      <w:pPr>
        <w:widowControl/>
        <w:suppressAutoHyphens/>
        <w:jc w:val="both"/>
        <w:rPr>
          <w:rStyle w:val="Parahead"/>
          <w:spacing w:val="-2"/>
          <w:sz w:val="24"/>
          <w:lang w:val="fr-FR"/>
        </w:rPr>
      </w:pPr>
    </w:p>
    <w:p w:rsidR="00855C02" w:rsidRDefault="00855C02">
      <w:pPr>
        <w:widowControl/>
        <w:suppressAutoHyphens/>
        <w:spacing w:after="180"/>
        <w:ind w:left="720" w:hanging="720"/>
        <w:jc w:val="both"/>
        <w:rPr>
          <w:rStyle w:val="Parahead"/>
          <w:spacing w:val="-2"/>
          <w:sz w:val="24"/>
          <w:lang w:val="fr-FR"/>
        </w:rPr>
      </w:pPr>
      <w:r>
        <w:rPr>
          <w:rStyle w:val="Parahead"/>
          <w:spacing w:val="-2"/>
          <w:sz w:val="24"/>
          <w:lang w:val="fr-FR"/>
        </w:rPr>
        <w:lastRenderedPageBreak/>
        <w:t>2.</w:t>
      </w:r>
      <w:r>
        <w:rPr>
          <w:rStyle w:val="Parahead"/>
          <w:spacing w:val="-2"/>
          <w:sz w:val="24"/>
          <w:lang w:val="fr-FR"/>
        </w:rPr>
        <w:tab/>
      </w:r>
      <w:r>
        <w:rPr>
          <w:spacing w:val="-3"/>
          <w:lang w:val="fr-FR"/>
        </w:rPr>
        <w:t>Veuillez trouver ci</w:t>
      </w:r>
      <w:r>
        <w:rPr>
          <w:spacing w:val="-3"/>
          <w:lang w:val="fr-FR"/>
        </w:rPr>
        <w:noBreakHyphen/>
        <w:t>joint copies des documents originaux définissant</w:t>
      </w:r>
      <w:r>
        <w:rPr>
          <w:rStyle w:val="Appelnotedebasdep"/>
        </w:rPr>
        <w:footnoteReference w:id="6"/>
      </w:r>
      <w:r>
        <w:rPr>
          <w:spacing w:val="-3"/>
          <w:lang w:val="fr-FR"/>
        </w:rPr>
        <w:t> </w:t>
      </w:r>
      <w:r>
        <w:rPr>
          <w:rStyle w:val="Parahead"/>
          <w:spacing w:val="-2"/>
          <w:sz w:val="24"/>
          <w:lang w:val="fr-FR"/>
        </w:rPr>
        <w:t>:</w:t>
      </w:r>
    </w:p>
    <w:p w:rsidR="00855C02" w:rsidRDefault="00855C02">
      <w:pPr>
        <w:widowControl/>
        <w:suppressAutoHyphens/>
        <w:spacing w:after="180"/>
        <w:ind w:left="1440" w:hanging="720"/>
        <w:jc w:val="both"/>
        <w:rPr>
          <w:rStyle w:val="Parahead"/>
          <w:spacing w:val="-2"/>
          <w:sz w:val="24"/>
          <w:lang w:val="fr-FR"/>
        </w:rPr>
      </w:pPr>
      <w:r>
        <w:rPr>
          <w:rStyle w:val="Parahead"/>
          <w:spacing w:val="-2"/>
          <w:sz w:val="24"/>
          <w:lang w:val="fr-FR"/>
        </w:rPr>
        <w:t>a)</w:t>
      </w:r>
      <w:r>
        <w:rPr>
          <w:rStyle w:val="Parahead"/>
          <w:spacing w:val="-2"/>
          <w:sz w:val="24"/>
          <w:lang w:val="fr-FR"/>
        </w:rPr>
        <w:tab/>
      </w:r>
      <w:r>
        <w:rPr>
          <w:spacing w:val="-3"/>
          <w:lang w:val="fr-FR"/>
        </w:rPr>
        <w:t>le statut juridique du Candidat ;</w:t>
      </w:r>
    </w:p>
    <w:p w:rsidR="00855C02" w:rsidRDefault="00855C02">
      <w:pPr>
        <w:widowControl/>
        <w:suppressAutoHyphens/>
        <w:spacing w:after="180"/>
        <w:ind w:left="1440" w:hanging="720"/>
        <w:jc w:val="both"/>
        <w:rPr>
          <w:rStyle w:val="Parahead"/>
          <w:spacing w:val="-2"/>
          <w:sz w:val="24"/>
          <w:lang w:val="fr-FR"/>
        </w:rPr>
      </w:pPr>
      <w:r>
        <w:rPr>
          <w:rStyle w:val="Parahead"/>
          <w:spacing w:val="-2"/>
          <w:sz w:val="24"/>
          <w:lang w:val="fr-FR"/>
        </w:rPr>
        <w:t>b)</w:t>
      </w:r>
      <w:r>
        <w:rPr>
          <w:rStyle w:val="Parahead"/>
          <w:spacing w:val="-2"/>
          <w:sz w:val="24"/>
          <w:lang w:val="fr-FR"/>
        </w:rPr>
        <w:tab/>
      </w:r>
      <w:r>
        <w:rPr>
          <w:spacing w:val="-3"/>
          <w:lang w:val="fr-FR"/>
        </w:rPr>
        <w:t xml:space="preserve">son lieu d’activité principal ; et </w:t>
      </w:r>
    </w:p>
    <w:p w:rsidR="00855C02" w:rsidRDefault="00855C02">
      <w:pPr>
        <w:widowControl/>
        <w:suppressAutoHyphens/>
        <w:spacing w:after="180"/>
        <w:ind w:left="1440" w:hanging="720"/>
        <w:jc w:val="both"/>
        <w:rPr>
          <w:rStyle w:val="Parahead"/>
          <w:spacing w:val="-2"/>
          <w:sz w:val="24"/>
          <w:lang w:val="fr-FR"/>
        </w:rPr>
      </w:pPr>
      <w:r>
        <w:rPr>
          <w:rStyle w:val="Parahead"/>
          <w:spacing w:val="-2"/>
          <w:sz w:val="24"/>
          <w:lang w:val="fr-FR"/>
        </w:rPr>
        <w:t>c)</w:t>
      </w:r>
      <w:r>
        <w:rPr>
          <w:rStyle w:val="Parahead"/>
          <w:spacing w:val="-2"/>
          <w:sz w:val="24"/>
          <w:lang w:val="fr-FR"/>
        </w:rPr>
        <w:tab/>
      </w:r>
      <w:r>
        <w:rPr>
          <w:spacing w:val="-3"/>
          <w:lang w:val="fr-FR"/>
        </w:rPr>
        <w:t>son lieu de constitution (s’il s’agit d’une société de capitaux) ; ou</w:t>
      </w:r>
      <w:r>
        <w:rPr>
          <w:rStyle w:val="Parahead"/>
          <w:spacing w:val="-2"/>
          <w:sz w:val="24"/>
          <w:lang w:val="fr-FR"/>
        </w:rPr>
        <w:t xml:space="preserve"> son </w:t>
      </w:r>
      <w:r>
        <w:rPr>
          <w:spacing w:val="-3"/>
          <w:lang w:val="fr-FR"/>
        </w:rPr>
        <w:t>lieu d’enregistrement et la nationalité de ses propriétaires (s’il s’agit d’une société de personnes ou d’une société en nom collectif).</w:t>
      </w:r>
    </w:p>
    <w:p w:rsidR="00855C02" w:rsidRDefault="00855C02">
      <w:pPr>
        <w:widowControl/>
        <w:suppressAutoHyphens/>
        <w:spacing w:after="180"/>
        <w:jc w:val="both"/>
        <w:rPr>
          <w:rStyle w:val="Parahead"/>
          <w:spacing w:val="-2"/>
          <w:sz w:val="24"/>
          <w:lang w:val="fr-FR"/>
        </w:rPr>
      </w:pPr>
      <w:r>
        <w:rPr>
          <w:rStyle w:val="Parahead"/>
          <w:spacing w:val="-2"/>
          <w:sz w:val="24"/>
          <w:lang w:val="fr-FR"/>
        </w:rPr>
        <w:t>3.</w:t>
      </w:r>
      <w:r>
        <w:rPr>
          <w:rStyle w:val="Parahead"/>
          <w:spacing w:val="-2"/>
          <w:sz w:val="24"/>
          <w:lang w:val="fr-FR"/>
        </w:rPr>
        <w:tab/>
        <w:t>Aux termes de la Clause </w:t>
      </w:r>
      <w:r w:rsidR="002511AF">
        <w:rPr>
          <w:rStyle w:val="Parahead"/>
          <w:spacing w:val="-2"/>
          <w:sz w:val="24"/>
          <w:lang w:val="fr-FR"/>
        </w:rPr>
        <w:t>8.1</w:t>
      </w:r>
      <w:r>
        <w:rPr>
          <w:rStyle w:val="Parahead"/>
          <w:spacing w:val="-2"/>
          <w:sz w:val="24"/>
          <w:lang w:val="fr-FR"/>
        </w:rPr>
        <w:t xml:space="preserve"> des IGC, nous avons l’intention de sous</w:t>
      </w:r>
      <w:r>
        <w:rPr>
          <w:rStyle w:val="Parahead"/>
          <w:spacing w:val="-2"/>
          <w:sz w:val="24"/>
          <w:lang w:val="fr-FR"/>
        </w:rPr>
        <w:noBreakHyphen/>
        <w:t xml:space="preserve">traiter </w:t>
      </w:r>
      <w:r w:rsidR="002511AF">
        <w:rPr>
          <w:rStyle w:val="Parahead"/>
          <w:spacing w:val="-2"/>
          <w:sz w:val="24"/>
          <w:lang w:val="fr-FR"/>
        </w:rPr>
        <w:t>les éléments très spécialisés du marché</w:t>
      </w:r>
      <w:r>
        <w:rPr>
          <w:rStyle w:val="Parahead"/>
          <w:spacing w:val="-2"/>
          <w:sz w:val="24"/>
          <w:lang w:val="fr-FR"/>
        </w:rPr>
        <w:t>, selon des modalités détaillées ci</w:t>
      </w:r>
      <w:r>
        <w:rPr>
          <w:rStyle w:val="Parahead"/>
          <w:spacing w:val="-2"/>
          <w:sz w:val="24"/>
          <w:lang w:val="fr-FR"/>
        </w:rPr>
        <w:noBreakHyphen/>
        <w:t>après</w:t>
      </w:r>
      <w:r w:rsidR="002511AF">
        <w:rPr>
          <w:rStyle w:val="Parahead"/>
          <w:spacing w:val="-2"/>
          <w:sz w:val="24"/>
          <w:lang w:val="fr-FR"/>
        </w:rPr>
        <w:t> :</w:t>
      </w:r>
    </w:p>
    <w:p w:rsidR="00855C02" w:rsidRDefault="00855C02">
      <w:pPr>
        <w:widowControl/>
        <w:suppressAutoHyphens/>
        <w:spacing w:after="180"/>
        <w:jc w:val="both"/>
        <w:rPr>
          <w:rStyle w:val="Parahead"/>
          <w:spacing w:val="-2"/>
          <w:sz w:val="24"/>
          <w:lang w:val="fr-FR"/>
        </w:rPr>
      </w:pPr>
      <w:r>
        <w:rPr>
          <w:rStyle w:val="Parahead"/>
          <w:spacing w:val="-2"/>
          <w:sz w:val="24"/>
          <w:lang w:val="fr-FR"/>
        </w:rPr>
        <w:t>4.</w:t>
      </w:r>
      <w:r>
        <w:rPr>
          <w:rStyle w:val="Parahead"/>
          <w:spacing w:val="-2"/>
          <w:sz w:val="24"/>
          <w:lang w:val="fr-FR"/>
        </w:rPr>
        <w:tab/>
      </w:r>
      <w:r>
        <w:rPr>
          <w:spacing w:val="-3"/>
          <w:lang w:val="fr-FR"/>
        </w:rPr>
        <w:t>Nous autorisons par la présente votre Organisation, ou ses représentants habilités, à effectuer toutes recherches ou enquêtes destinées à vérifier les déclarations, documents et renseignements fournis dans le cadre de la présente candidature, et à demander à nos établissements bancaires ou à nos clients tous éclaircissements complémentaires d’ordre financier ou technique. La présente Lettre de candidature autorise en outre toute personne, ou tout représentant habilité d’un quelconque organisme mentionné dans les informations complémentaires, à fournir tous renseignements qui seront jugés nécessaires et que vous pourrez demander afin de vérifier les déclarations et renseignements figurant dans le présent dossier de candidature, ou en ce qui concerne les ressources, l’expérience et les qualifications du Candidat.</w:t>
      </w:r>
    </w:p>
    <w:p w:rsidR="00855C02" w:rsidRDefault="00855C02">
      <w:pPr>
        <w:widowControl/>
        <w:tabs>
          <w:tab w:val="left" w:pos="-1440"/>
          <w:tab w:val="left" w:pos="-720"/>
          <w:tab w:val="left" w:pos="0"/>
          <w:tab w:val="left" w:pos="432"/>
          <w:tab w:val="left" w:pos="864"/>
          <w:tab w:val="left" w:pos="1296"/>
          <w:tab w:val="left" w:pos="2160"/>
        </w:tabs>
        <w:suppressAutoHyphens/>
        <w:spacing w:after="240"/>
        <w:jc w:val="both"/>
        <w:rPr>
          <w:rStyle w:val="Parahead"/>
          <w:spacing w:val="-2"/>
          <w:sz w:val="24"/>
          <w:lang w:val="fr-FR"/>
        </w:rPr>
      </w:pPr>
      <w:r>
        <w:rPr>
          <w:rStyle w:val="Parahead"/>
          <w:spacing w:val="-2"/>
          <w:sz w:val="24"/>
          <w:lang w:val="fr-FR"/>
        </w:rPr>
        <w:t>5.</w:t>
      </w:r>
      <w:r>
        <w:rPr>
          <w:rStyle w:val="Parahead"/>
          <w:spacing w:val="-2"/>
          <w:sz w:val="24"/>
          <w:lang w:val="fr-FR"/>
        </w:rPr>
        <w:tab/>
      </w:r>
      <w:r>
        <w:rPr>
          <w:spacing w:val="-3"/>
          <w:lang w:val="fr-FR"/>
        </w:rPr>
        <w:t>Pour plus de renseignements, votre Organisation ou ses représentants habilités peuvent contacter les personnes indiquées ci</w:t>
      </w:r>
      <w:r>
        <w:rPr>
          <w:spacing w:val="-3"/>
          <w:lang w:val="fr-FR"/>
        </w:rPr>
        <w:noBreakHyphen/>
        <w:t>dessous</w:t>
      </w:r>
      <w:r>
        <w:rPr>
          <w:rStyle w:val="Appelnotedebasdep"/>
          <w:spacing w:val="-2"/>
          <w:sz w:val="24"/>
          <w:lang w:val="fr-FR"/>
        </w:rPr>
        <w:t xml:space="preserve"> </w:t>
      </w:r>
      <w:r>
        <w:rPr>
          <w:rStyle w:val="Appelnotedebasdep"/>
        </w:rPr>
        <w:footnoteReference w:id="7"/>
      </w:r>
      <w:r>
        <w:rPr>
          <w:rStyle w:val="Parahead"/>
          <w:spacing w:val="-2"/>
          <w:sz w:val="24"/>
          <w:lang w:val="fr-FR"/>
        </w:rPr>
        <w:t> :</w:t>
      </w: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rsidRPr="00F7114B">
        <w:trPr>
          <w:cantSplit/>
        </w:trPr>
        <w:tc>
          <w:tcPr>
            <w:tcW w:w="9090" w:type="dxa"/>
            <w:gridSpan w:val="2"/>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Renseignements d’ordre général ou en matière de gestion</w:t>
            </w:r>
          </w:p>
        </w:tc>
      </w:tr>
      <w:tr w:rsidR="00855C02" w:rsidRPr="00F7114B">
        <w:trPr>
          <w:cantSplit/>
        </w:trPr>
        <w:tc>
          <w:tcPr>
            <w:tcW w:w="4680" w:type="dxa"/>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1</w:t>
            </w:r>
            <w:r>
              <w:rPr>
                <w:rStyle w:val="Table"/>
                <w:rFonts w:ascii="Times New Roman" w:hAnsi="Times New Roman"/>
                <w:spacing w:val="-2"/>
                <w:sz w:val="24"/>
                <w:vertAlign w:val="superscript"/>
                <w:lang w:val="fr-FR"/>
              </w:rPr>
              <w:t>er</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r w:rsidR="00855C02" w:rsidRPr="00F7114B">
        <w:trPr>
          <w:cantSplit/>
        </w:trPr>
        <w:tc>
          <w:tcPr>
            <w:tcW w:w="4680" w:type="dxa"/>
            <w:tcBorders>
              <w:top w:val="single" w:sz="6" w:space="0" w:color="auto"/>
              <w:left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2</w:t>
            </w:r>
            <w:r>
              <w:rPr>
                <w:rStyle w:val="Table"/>
                <w:rFonts w:ascii="Times New Roman Bold" w:hAnsi="Times New Roman Bold"/>
                <w:spacing w:val="-2"/>
                <w:sz w:val="24"/>
                <w:vertAlign w:val="superscript"/>
                <w:lang w:val="fr-FR"/>
              </w:rPr>
              <w:t>e</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bl>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p>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r>
        <w:rPr>
          <w:rStyle w:val="Parahead"/>
          <w:spacing w:val="-2"/>
          <w:sz w:val="24"/>
          <w:lang w:val="fr-FR"/>
        </w:rPr>
        <w:br w:type="page"/>
      </w: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trPr>
          <w:cantSplit/>
        </w:trPr>
        <w:tc>
          <w:tcPr>
            <w:tcW w:w="9090" w:type="dxa"/>
            <w:gridSpan w:val="2"/>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lastRenderedPageBreak/>
              <w:t>Renseignements relatifs au personnel</w:t>
            </w:r>
          </w:p>
        </w:tc>
      </w:tr>
      <w:tr w:rsidR="00855C02" w:rsidRPr="00F7114B">
        <w:trPr>
          <w:cantSplit/>
        </w:trPr>
        <w:tc>
          <w:tcPr>
            <w:tcW w:w="4680" w:type="dxa"/>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1</w:t>
            </w:r>
            <w:r>
              <w:rPr>
                <w:rStyle w:val="Table"/>
                <w:rFonts w:ascii="Times New Roman" w:hAnsi="Times New Roman"/>
                <w:spacing w:val="-2"/>
                <w:sz w:val="24"/>
                <w:vertAlign w:val="superscript"/>
                <w:lang w:val="fr-FR"/>
              </w:rPr>
              <w:t>er</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r w:rsidR="00855C02" w:rsidRPr="00F7114B">
        <w:trPr>
          <w:cantSplit/>
        </w:trPr>
        <w:tc>
          <w:tcPr>
            <w:tcW w:w="4680" w:type="dxa"/>
            <w:tcBorders>
              <w:top w:val="single" w:sz="6" w:space="0" w:color="auto"/>
              <w:left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2</w:t>
            </w:r>
            <w:r>
              <w:rPr>
                <w:rStyle w:val="Table"/>
                <w:rFonts w:ascii="Times New Roman Bold" w:hAnsi="Times New Roman Bold"/>
                <w:spacing w:val="-2"/>
                <w:sz w:val="24"/>
                <w:vertAlign w:val="superscript"/>
                <w:lang w:val="fr-FR"/>
              </w:rPr>
              <w:t>e</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bl>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p>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trPr>
          <w:cantSplit/>
        </w:trPr>
        <w:tc>
          <w:tcPr>
            <w:tcW w:w="9090" w:type="dxa"/>
            <w:gridSpan w:val="2"/>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Renseignements d’ordre technique</w:t>
            </w:r>
          </w:p>
        </w:tc>
      </w:tr>
      <w:tr w:rsidR="00855C02" w:rsidRPr="00F7114B">
        <w:trPr>
          <w:cantSplit/>
        </w:trPr>
        <w:tc>
          <w:tcPr>
            <w:tcW w:w="4680" w:type="dxa"/>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1</w:t>
            </w:r>
            <w:r>
              <w:rPr>
                <w:rStyle w:val="Table"/>
                <w:rFonts w:ascii="Times New Roman" w:hAnsi="Times New Roman"/>
                <w:spacing w:val="-2"/>
                <w:sz w:val="24"/>
                <w:vertAlign w:val="superscript"/>
                <w:lang w:val="fr-FR"/>
              </w:rPr>
              <w:t>er</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r w:rsidR="00855C02" w:rsidRPr="00F7114B">
        <w:trPr>
          <w:cantSplit/>
        </w:trPr>
        <w:tc>
          <w:tcPr>
            <w:tcW w:w="4680" w:type="dxa"/>
            <w:tcBorders>
              <w:top w:val="single" w:sz="6" w:space="0" w:color="auto"/>
              <w:left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2</w:t>
            </w:r>
            <w:r>
              <w:rPr>
                <w:rStyle w:val="Table"/>
                <w:rFonts w:ascii="Times New Roman Bold" w:hAnsi="Times New Roman Bold"/>
                <w:spacing w:val="-2"/>
                <w:sz w:val="24"/>
                <w:vertAlign w:val="superscript"/>
                <w:lang w:val="fr-FR"/>
              </w:rPr>
              <w:t>e</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bl>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p>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trPr>
          <w:cantSplit/>
        </w:trPr>
        <w:tc>
          <w:tcPr>
            <w:tcW w:w="9090" w:type="dxa"/>
            <w:gridSpan w:val="2"/>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Renseignements d’ordre financier</w:t>
            </w:r>
          </w:p>
        </w:tc>
      </w:tr>
      <w:tr w:rsidR="00855C02" w:rsidRPr="00F7114B">
        <w:trPr>
          <w:cantSplit/>
        </w:trPr>
        <w:tc>
          <w:tcPr>
            <w:tcW w:w="4680" w:type="dxa"/>
            <w:tcBorders>
              <w:top w:val="single" w:sz="6" w:space="0" w:color="auto"/>
              <w:left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1</w:t>
            </w:r>
            <w:r>
              <w:rPr>
                <w:rStyle w:val="Table"/>
                <w:rFonts w:ascii="Times New Roman" w:hAnsi="Times New Roman"/>
                <w:spacing w:val="-2"/>
                <w:sz w:val="24"/>
                <w:vertAlign w:val="superscript"/>
                <w:lang w:val="fr-FR"/>
              </w:rPr>
              <w:t>er</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r w:rsidR="00855C02" w:rsidRPr="00F7114B">
        <w:trPr>
          <w:cantSplit/>
        </w:trPr>
        <w:tc>
          <w:tcPr>
            <w:tcW w:w="4680" w:type="dxa"/>
            <w:tcBorders>
              <w:top w:val="single" w:sz="6" w:space="0" w:color="auto"/>
              <w:left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2</w:t>
            </w:r>
            <w:r>
              <w:rPr>
                <w:rStyle w:val="Table"/>
                <w:rFonts w:ascii="Times New Roman Bold" w:hAnsi="Times New Roman Bold"/>
                <w:spacing w:val="-2"/>
                <w:sz w:val="24"/>
                <w:vertAlign w:val="superscript"/>
                <w:lang w:val="fr-FR"/>
              </w:rPr>
              <w:t>e</w:t>
            </w:r>
            <w:r>
              <w:rPr>
                <w:rStyle w:val="Table"/>
                <w:rFonts w:ascii="Times New Roman" w:hAnsi="Times New Roman"/>
                <w:spacing w:val="-2"/>
                <w:sz w:val="24"/>
                <w:lang w:val="fr-FR"/>
              </w:rPr>
              <w:t xml:space="preserve"> contact</w:t>
            </w:r>
          </w:p>
          <w:p w:rsidR="00855C02" w:rsidRDefault="00855C02">
            <w:pPr>
              <w:widowControl/>
              <w:tabs>
                <w:tab w:val="left" w:pos="-1440"/>
                <w:tab w:val="left" w:pos="-720"/>
                <w:tab w:val="left" w:pos="0"/>
                <w:tab w:val="left" w:pos="432"/>
                <w:tab w:val="left" w:pos="864"/>
                <w:tab w:val="left" w:pos="1296"/>
                <w:tab w:val="left" w:pos="2160"/>
              </w:tabs>
              <w:suppressAutoHyphens/>
              <w:spacing w:after="97"/>
              <w:rPr>
                <w:rStyle w:val="Table"/>
                <w:rFonts w:ascii="Times New Roman" w:hAnsi="Times New Roman"/>
                <w:spacing w:val="-2"/>
                <w:sz w:val="24"/>
                <w:lang w:val="fr-FR"/>
              </w:rPr>
            </w:pPr>
          </w:p>
        </w:tc>
        <w:tc>
          <w:tcPr>
            <w:tcW w:w="4410" w:type="dxa"/>
            <w:tcBorders>
              <w:top w:val="single" w:sz="6" w:space="0" w:color="auto"/>
              <w:bottom w:val="single" w:sz="6" w:space="0" w:color="auto"/>
              <w:right w:val="single" w:sz="6" w:space="0" w:color="auto"/>
            </w:tcBorders>
          </w:tcPr>
          <w:p w:rsidR="00855C02" w:rsidRDefault="00855C02">
            <w:pPr>
              <w:widowControl/>
              <w:tabs>
                <w:tab w:val="left" w:pos="-1440"/>
                <w:tab w:val="left" w:pos="-720"/>
                <w:tab w:val="left" w:pos="0"/>
                <w:tab w:val="left" w:pos="432"/>
                <w:tab w:val="left" w:pos="864"/>
                <w:tab w:val="left" w:pos="1296"/>
                <w:tab w:val="left" w:pos="216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Adresse et numéros de téléphone/télécopie, etc.</w:t>
            </w:r>
          </w:p>
        </w:tc>
      </w:tr>
    </w:tbl>
    <w:p w:rsidR="00855C02" w:rsidRDefault="00855C02">
      <w:pPr>
        <w:widowControl/>
        <w:tabs>
          <w:tab w:val="left" w:pos="-1440"/>
          <w:tab w:val="left" w:pos="-720"/>
          <w:tab w:val="left" w:pos="0"/>
          <w:tab w:val="left" w:pos="432"/>
          <w:tab w:val="left" w:pos="864"/>
          <w:tab w:val="left" w:pos="1296"/>
          <w:tab w:val="left" w:pos="2160"/>
        </w:tabs>
        <w:suppressAutoHyphens/>
        <w:jc w:val="both"/>
        <w:rPr>
          <w:rStyle w:val="Parahead"/>
          <w:spacing w:val="-2"/>
          <w:sz w:val="24"/>
          <w:lang w:val="fr-FR"/>
        </w:rPr>
      </w:pPr>
    </w:p>
    <w:p w:rsidR="00855C02" w:rsidRDefault="00855C02">
      <w:pPr>
        <w:widowControl/>
        <w:suppressAutoHyphens/>
        <w:spacing w:after="180"/>
        <w:jc w:val="both"/>
        <w:rPr>
          <w:rStyle w:val="Parahead"/>
          <w:spacing w:val="-2"/>
          <w:sz w:val="24"/>
          <w:lang w:val="fr-FR"/>
        </w:rPr>
      </w:pPr>
      <w:r>
        <w:rPr>
          <w:rStyle w:val="Parahead"/>
          <w:spacing w:val="-2"/>
          <w:sz w:val="24"/>
          <w:lang w:val="fr-FR"/>
        </w:rPr>
        <w:t>6.</w:t>
      </w:r>
      <w:r>
        <w:rPr>
          <w:rStyle w:val="Parahead"/>
          <w:spacing w:val="-2"/>
          <w:sz w:val="24"/>
          <w:lang w:val="fr-FR"/>
        </w:rPr>
        <w:tab/>
      </w:r>
      <w:r>
        <w:rPr>
          <w:spacing w:val="-2"/>
          <w:lang w:val="fr-FR"/>
        </w:rPr>
        <w:t>En faisant acte de candidature, nous sommes pleinement conscients du fait que :</w:t>
      </w:r>
    </w:p>
    <w:p w:rsidR="002511AF" w:rsidRDefault="00855C02" w:rsidP="002511AF">
      <w:pPr>
        <w:widowControl/>
        <w:suppressAutoHyphens/>
        <w:spacing w:after="180"/>
        <w:ind w:left="720" w:hanging="720"/>
        <w:jc w:val="both"/>
        <w:rPr>
          <w:rStyle w:val="Parahead"/>
          <w:spacing w:val="-2"/>
          <w:sz w:val="24"/>
          <w:lang w:val="fr-FR"/>
        </w:rPr>
      </w:pPr>
      <w:r>
        <w:rPr>
          <w:rStyle w:val="Parahead"/>
          <w:spacing w:val="-2"/>
          <w:sz w:val="24"/>
          <w:lang w:val="fr-FR"/>
        </w:rPr>
        <w:tab/>
        <w:t>a)</w:t>
      </w:r>
      <w:r>
        <w:rPr>
          <w:rStyle w:val="Parahead"/>
          <w:spacing w:val="-2"/>
          <w:sz w:val="24"/>
          <w:lang w:val="fr-FR"/>
        </w:rPr>
        <w:tab/>
      </w:r>
      <w:r>
        <w:rPr>
          <w:spacing w:val="-2"/>
          <w:lang w:val="fr-FR"/>
        </w:rPr>
        <w:t xml:space="preserve">les offres faites par les Candidats </w:t>
      </w:r>
      <w:r w:rsidR="00532DD5">
        <w:rPr>
          <w:spacing w:val="-2"/>
          <w:lang w:val="fr-FR"/>
        </w:rPr>
        <w:t>pré-qualifiés</w:t>
      </w:r>
      <w:r>
        <w:rPr>
          <w:spacing w:val="-2"/>
          <w:lang w:val="fr-FR"/>
        </w:rPr>
        <w:t xml:space="preserve"> seront soumises, lors de la soumission, à la vérification de tous les renseignements fournis au titre de la </w:t>
      </w:r>
      <w:r w:rsidR="00B35745">
        <w:rPr>
          <w:spacing w:val="-2"/>
          <w:lang w:val="fr-FR"/>
        </w:rPr>
        <w:t>pré-qualification</w:t>
      </w:r>
      <w:r>
        <w:rPr>
          <w:spacing w:val="-2"/>
          <w:lang w:val="fr-FR"/>
        </w:rPr>
        <w:t> ;</w:t>
      </w:r>
    </w:p>
    <w:p w:rsidR="00855C02" w:rsidRDefault="002511AF" w:rsidP="002511AF">
      <w:pPr>
        <w:widowControl/>
        <w:suppressAutoHyphens/>
        <w:spacing w:after="180"/>
        <w:ind w:left="720" w:hanging="720"/>
        <w:jc w:val="both"/>
        <w:rPr>
          <w:rStyle w:val="Parahead"/>
          <w:spacing w:val="-2"/>
          <w:sz w:val="24"/>
          <w:lang w:val="fr-FR"/>
        </w:rPr>
      </w:pPr>
      <w:r>
        <w:rPr>
          <w:rStyle w:val="Parahead"/>
          <w:spacing w:val="-2"/>
          <w:sz w:val="24"/>
          <w:lang w:val="fr-FR"/>
        </w:rPr>
        <w:tab/>
      </w:r>
      <w:r w:rsidR="00855C02">
        <w:rPr>
          <w:rStyle w:val="Parahead"/>
          <w:spacing w:val="-2"/>
          <w:sz w:val="24"/>
          <w:lang w:val="fr-FR"/>
        </w:rPr>
        <w:t>b)</w:t>
      </w:r>
      <w:r w:rsidR="00855C02">
        <w:rPr>
          <w:rStyle w:val="Parahead"/>
          <w:spacing w:val="-2"/>
          <w:sz w:val="24"/>
          <w:lang w:val="fr-FR"/>
        </w:rPr>
        <w:tab/>
        <w:t>votre Organisation se réserve le droit de </w:t>
      </w:r>
      <w:r w:rsidR="00855C02">
        <w:rPr>
          <w:spacing w:val="-2"/>
          <w:lang w:val="fr-FR"/>
        </w:rPr>
        <w:t xml:space="preserve">rejeter ou accepter toute candidature, annuler la procédure de </w:t>
      </w:r>
      <w:r w:rsidR="00B35745">
        <w:rPr>
          <w:spacing w:val="-2"/>
          <w:lang w:val="fr-FR"/>
        </w:rPr>
        <w:t>pré-qualification</w:t>
      </w:r>
      <w:r w:rsidR="00855C02">
        <w:rPr>
          <w:spacing w:val="-2"/>
          <w:lang w:val="fr-FR"/>
        </w:rPr>
        <w:t xml:space="preserve"> et rejeter toutes les candidatures ; et </w:t>
      </w:r>
    </w:p>
    <w:p w:rsidR="00855C02" w:rsidRDefault="00855C02">
      <w:pPr>
        <w:widowControl/>
        <w:suppressAutoHyphens/>
        <w:spacing w:after="240"/>
        <w:ind w:left="720" w:hanging="720"/>
        <w:jc w:val="both"/>
        <w:rPr>
          <w:spacing w:val="-2"/>
          <w:lang w:val="fr-FR"/>
        </w:rPr>
      </w:pPr>
      <w:r>
        <w:rPr>
          <w:rStyle w:val="Parahead"/>
          <w:spacing w:val="-2"/>
          <w:sz w:val="24"/>
          <w:lang w:val="fr-FR"/>
        </w:rPr>
        <w:tab/>
        <w:t>c)</w:t>
      </w:r>
      <w:r>
        <w:rPr>
          <w:rStyle w:val="Parahead"/>
          <w:spacing w:val="-2"/>
          <w:sz w:val="24"/>
          <w:lang w:val="fr-FR"/>
        </w:rPr>
        <w:tab/>
      </w:r>
      <w:r>
        <w:rPr>
          <w:spacing w:val="-2"/>
          <w:lang w:val="fr-FR"/>
        </w:rPr>
        <w:t>votre Organisation peut prendre l’une quelconque des mesures visées à l’alinéa (b) qui précède sans encourir une responsabilité quelconque.</w:t>
      </w:r>
    </w:p>
    <w:p w:rsidR="002511AF" w:rsidRPr="002511AF" w:rsidRDefault="002511AF" w:rsidP="002511AF">
      <w:pPr>
        <w:widowControl/>
        <w:tabs>
          <w:tab w:val="left" w:pos="540"/>
        </w:tabs>
        <w:suppressAutoHyphens/>
        <w:spacing w:after="180"/>
        <w:jc w:val="both"/>
        <w:rPr>
          <w:lang w:val="fr-FR"/>
        </w:rPr>
      </w:pPr>
      <w:r>
        <w:rPr>
          <w:lang w:val="fr-FR"/>
        </w:rPr>
        <w:t>7.</w:t>
      </w:r>
      <w:r>
        <w:rPr>
          <w:lang w:val="fr-FR"/>
        </w:rPr>
        <w:tab/>
      </w:r>
      <w:r w:rsidR="00094FA9">
        <w:rPr>
          <w:lang w:val="fr-FR"/>
        </w:rPr>
        <w:t xml:space="preserve">Nous nous engageons à ne pas </w:t>
      </w:r>
      <w:r w:rsidRPr="002511AF">
        <w:rPr>
          <w:lang w:val="fr-FR"/>
        </w:rPr>
        <w:t>octroyer ou promettre d'octroyer à toute personne intervenant à quelque titre que ce soit dans la procédure de passation du marché un avantage indu, pécuniaire ou autre, directement ou par des intermédiaires, en vue d'obtenir le marché.</w:t>
      </w:r>
    </w:p>
    <w:p w:rsidR="002511AF" w:rsidRDefault="002511AF">
      <w:pPr>
        <w:widowControl/>
        <w:suppressAutoHyphens/>
        <w:spacing w:after="240"/>
        <w:ind w:left="720" w:hanging="720"/>
        <w:jc w:val="both"/>
        <w:rPr>
          <w:rStyle w:val="Parahead"/>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00"/>
      </w:tblGrid>
      <w:tr w:rsidR="00855C02" w:rsidRPr="00F7114B">
        <w:trPr>
          <w:cantSplit/>
        </w:trPr>
        <w:tc>
          <w:tcPr>
            <w:tcW w:w="9000" w:type="dxa"/>
            <w:tcBorders>
              <w:top w:val="single" w:sz="18" w:space="0" w:color="auto"/>
              <w:bottom w:val="single" w:sz="18" w:space="0" w:color="auto"/>
            </w:tcBorders>
          </w:tcPr>
          <w:p w:rsidR="00855C02" w:rsidRDefault="00855C02">
            <w:pPr>
              <w:widowControl/>
              <w:suppressAutoHyphens/>
              <w:spacing w:before="120" w:after="120"/>
              <w:rPr>
                <w:rStyle w:val="Parahead"/>
                <w:spacing w:val="-2"/>
                <w:sz w:val="24"/>
                <w:lang w:val="fr-FR"/>
              </w:rPr>
            </w:pPr>
            <w:r>
              <w:rPr>
                <w:rStyle w:val="Parahead"/>
                <w:spacing w:val="-2"/>
                <w:sz w:val="24"/>
                <w:lang w:val="fr-FR"/>
              </w:rPr>
              <w:br w:type="page"/>
              <w:t xml:space="preserve">Les Candidats autres que les </w:t>
            </w:r>
            <w:r w:rsidR="00C710A6">
              <w:rPr>
                <w:rStyle w:val="Parahead"/>
                <w:spacing w:val="-2"/>
                <w:sz w:val="24"/>
                <w:lang w:val="fr-FR"/>
              </w:rPr>
              <w:t>groupement</w:t>
            </w:r>
            <w:r>
              <w:rPr>
                <w:rStyle w:val="Parahead"/>
                <w:spacing w:val="-2"/>
                <w:sz w:val="24"/>
                <w:lang w:val="fr-FR"/>
              </w:rPr>
              <w:t>s d’entreprises</w:t>
            </w:r>
            <w:r w:rsidR="002511AF">
              <w:rPr>
                <w:rStyle w:val="Parahead"/>
                <w:spacing w:val="-2"/>
                <w:sz w:val="24"/>
                <w:lang w:val="fr-FR"/>
              </w:rPr>
              <w:t xml:space="preserve"> doivent rayer les paragraphes 8 et 9</w:t>
            </w:r>
            <w:r>
              <w:rPr>
                <w:rStyle w:val="Parahead"/>
                <w:spacing w:val="-2"/>
                <w:sz w:val="24"/>
                <w:lang w:val="fr-FR"/>
              </w:rPr>
              <w:t xml:space="preserve"> et parapher la partie ainsi rayée. Par ailleurs, on attire l’attention des Candidats qui sont des </w:t>
            </w:r>
            <w:r w:rsidR="00C710A6">
              <w:rPr>
                <w:rStyle w:val="Parahead"/>
                <w:spacing w:val="-2"/>
                <w:sz w:val="24"/>
                <w:lang w:val="fr-FR"/>
              </w:rPr>
              <w:t>groupement</w:t>
            </w:r>
            <w:r>
              <w:rPr>
                <w:rStyle w:val="Parahead"/>
                <w:spacing w:val="-2"/>
                <w:sz w:val="24"/>
                <w:lang w:val="fr-FR"/>
              </w:rPr>
              <w:t>s d’entreprises sur les dispositions de la Cla</w:t>
            </w:r>
            <w:r w:rsidR="002511AF">
              <w:rPr>
                <w:rStyle w:val="Parahead"/>
                <w:spacing w:val="-2"/>
                <w:sz w:val="24"/>
                <w:lang w:val="fr-FR"/>
              </w:rPr>
              <w:t>use 21.1 des IGC concernant les d</w:t>
            </w:r>
            <w:r>
              <w:rPr>
                <w:rStyle w:val="Parahead"/>
                <w:spacing w:val="-2"/>
                <w:sz w:val="24"/>
                <w:lang w:val="fr-FR"/>
              </w:rPr>
              <w:t>éclarations d’intention.</w:t>
            </w:r>
          </w:p>
        </w:tc>
      </w:tr>
    </w:tbl>
    <w:p w:rsidR="00855C02" w:rsidRDefault="00855C02">
      <w:pPr>
        <w:widowControl/>
        <w:suppressAutoHyphens/>
        <w:jc w:val="both"/>
        <w:rPr>
          <w:rStyle w:val="Parahead"/>
          <w:spacing w:val="-2"/>
          <w:sz w:val="24"/>
          <w:lang w:val="fr-FR"/>
        </w:rPr>
      </w:pPr>
    </w:p>
    <w:p w:rsidR="00855C02" w:rsidRDefault="002511AF">
      <w:pPr>
        <w:widowControl/>
        <w:suppressAutoHyphens/>
        <w:spacing w:after="180"/>
        <w:jc w:val="both"/>
        <w:rPr>
          <w:rStyle w:val="Parahead"/>
          <w:spacing w:val="-2"/>
          <w:sz w:val="24"/>
          <w:lang w:val="fr-FR"/>
        </w:rPr>
      </w:pPr>
      <w:r>
        <w:rPr>
          <w:rStyle w:val="Parahead"/>
          <w:spacing w:val="-2"/>
          <w:sz w:val="24"/>
          <w:lang w:val="fr-FR"/>
        </w:rPr>
        <w:t>8</w:t>
      </w:r>
      <w:r w:rsidR="00855C02">
        <w:rPr>
          <w:rStyle w:val="Parahead"/>
          <w:spacing w:val="-2"/>
          <w:sz w:val="24"/>
          <w:lang w:val="fr-FR"/>
        </w:rPr>
        <w:t>.</w:t>
      </w:r>
      <w:r w:rsidR="00855C02">
        <w:rPr>
          <w:rStyle w:val="Parahead"/>
          <w:spacing w:val="-2"/>
          <w:sz w:val="24"/>
          <w:lang w:val="fr-FR"/>
        </w:rPr>
        <w:tab/>
      </w:r>
      <w:r w:rsidR="00855C02">
        <w:rPr>
          <w:spacing w:val="-2"/>
          <w:lang w:val="fr-FR"/>
        </w:rPr>
        <w:t xml:space="preserve">En annexe à la présente candidature, nous joignons des renseignements détaillés sur la part prise par chaque membre au </w:t>
      </w:r>
      <w:r w:rsidR="00C710A6">
        <w:rPr>
          <w:spacing w:val="-2"/>
          <w:lang w:val="fr-FR"/>
        </w:rPr>
        <w:t>groupement</w:t>
      </w:r>
      <w:r w:rsidR="00855C02">
        <w:rPr>
          <w:spacing w:val="-2"/>
          <w:lang w:val="fr-FR"/>
        </w:rPr>
        <w:t xml:space="preserve"> d’entreprises ou à l’association, et notamment sur sa participation au capital et sur les accords de partage des profits et pertes. Nous spécifions en outre son degré d’engagement financier en pourcentage de la valeur du &lt;de chaque&gt; marché et la part qu’il doit prendre à l’exécution du &lt;de chaque&gt; marché.</w:t>
      </w:r>
    </w:p>
    <w:p w:rsidR="00855C02" w:rsidRDefault="002511AF">
      <w:pPr>
        <w:widowControl/>
        <w:suppressAutoHyphens/>
        <w:spacing w:after="180"/>
        <w:jc w:val="both"/>
        <w:rPr>
          <w:rStyle w:val="Parahead"/>
          <w:spacing w:val="-2"/>
          <w:sz w:val="24"/>
          <w:lang w:val="fr-FR"/>
        </w:rPr>
      </w:pPr>
      <w:r>
        <w:rPr>
          <w:rStyle w:val="Parahead"/>
          <w:spacing w:val="-2"/>
          <w:sz w:val="24"/>
          <w:lang w:val="fr-FR"/>
        </w:rPr>
        <w:t>9</w:t>
      </w:r>
      <w:r w:rsidR="00855C02">
        <w:rPr>
          <w:rStyle w:val="Parahead"/>
          <w:spacing w:val="-2"/>
          <w:sz w:val="24"/>
          <w:lang w:val="fr-FR"/>
        </w:rPr>
        <w:t>.</w:t>
      </w:r>
      <w:r w:rsidR="00855C02">
        <w:rPr>
          <w:rStyle w:val="Parahead"/>
          <w:spacing w:val="-2"/>
          <w:sz w:val="24"/>
          <w:lang w:val="fr-FR"/>
        </w:rPr>
        <w:tab/>
      </w:r>
      <w:r w:rsidR="00855C02">
        <w:rPr>
          <w:spacing w:val="-2"/>
          <w:lang w:val="fr-FR"/>
        </w:rPr>
        <w:t>Nous confirmons que, si nous sommes appelés à soumissionner, ladite offre, de même que tout marché pouvant en résulter, sera :</w:t>
      </w:r>
    </w:p>
    <w:p w:rsidR="00855C02" w:rsidRDefault="00855C02">
      <w:pPr>
        <w:widowControl/>
        <w:suppressAutoHyphens/>
        <w:spacing w:after="180"/>
        <w:ind w:left="1440" w:hanging="720"/>
        <w:jc w:val="both"/>
        <w:rPr>
          <w:rStyle w:val="Parahead"/>
          <w:spacing w:val="-2"/>
          <w:sz w:val="24"/>
          <w:lang w:val="fr-FR"/>
        </w:rPr>
      </w:pPr>
      <w:r>
        <w:rPr>
          <w:rStyle w:val="Parahead"/>
          <w:spacing w:val="-2"/>
          <w:sz w:val="24"/>
          <w:lang w:val="fr-FR"/>
        </w:rPr>
        <w:t>a)</w:t>
      </w:r>
      <w:r>
        <w:rPr>
          <w:rStyle w:val="Parahead"/>
          <w:spacing w:val="-2"/>
          <w:sz w:val="24"/>
          <w:lang w:val="fr-FR"/>
        </w:rPr>
        <w:tab/>
      </w:r>
      <w:r w:rsidR="002511AF">
        <w:rPr>
          <w:spacing w:val="-2"/>
          <w:lang w:val="fr-FR"/>
        </w:rPr>
        <w:t>signée de façon à engager [</w:t>
      </w:r>
      <w:r>
        <w:rPr>
          <w:spacing w:val="-2"/>
          <w:lang w:val="fr-FR"/>
        </w:rPr>
        <w:t>solidairement</w:t>
      </w:r>
      <w:proofErr w:type="gramStart"/>
      <w:r w:rsidR="002511AF">
        <w:rPr>
          <w:spacing w:val="-2"/>
          <w:lang w:val="fr-FR"/>
        </w:rPr>
        <w:t>]</w:t>
      </w:r>
      <w:r w:rsidR="002511AF">
        <w:rPr>
          <w:i/>
          <w:spacing w:val="-2"/>
          <w:lang w:val="fr-FR"/>
        </w:rPr>
        <w:t>[</w:t>
      </w:r>
      <w:proofErr w:type="gramEnd"/>
      <w:r w:rsidR="002511AF">
        <w:rPr>
          <w:i/>
          <w:spacing w:val="-2"/>
          <w:lang w:val="fr-FR"/>
        </w:rPr>
        <w:t>à modifier par l’autorité contractante, le cas échéant]</w:t>
      </w:r>
      <w:r w:rsidR="002511AF">
        <w:rPr>
          <w:spacing w:val="-2"/>
          <w:lang w:val="fr-FR"/>
        </w:rPr>
        <w:t xml:space="preserve"> </w:t>
      </w:r>
      <w:r>
        <w:rPr>
          <w:spacing w:val="-2"/>
          <w:lang w:val="fr-FR"/>
        </w:rPr>
        <w:t xml:space="preserve">, l’ensemble des membres du </w:t>
      </w:r>
      <w:r w:rsidR="00C710A6">
        <w:rPr>
          <w:spacing w:val="-2"/>
          <w:lang w:val="fr-FR"/>
        </w:rPr>
        <w:t>groupement</w:t>
      </w:r>
      <w:r>
        <w:rPr>
          <w:spacing w:val="-2"/>
          <w:lang w:val="fr-FR"/>
        </w:rPr>
        <w:t xml:space="preserve"> d’entreprises ; et </w:t>
      </w:r>
    </w:p>
    <w:p w:rsidR="00855C02" w:rsidRDefault="00855C02">
      <w:pPr>
        <w:widowControl/>
        <w:suppressAutoHyphens/>
        <w:spacing w:after="180"/>
        <w:ind w:left="1440" w:hanging="720"/>
        <w:jc w:val="both"/>
        <w:rPr>
          <w:rStyle w:val="Parahead"/>
          <w:spacing w:val="-2"/>
          <w:sz w:val="24"/>
          <w:lang w:val="fr-FR"/>
        </w:rPr>
      </w:pPr>
      <w:r>
        <w:rPr>
          <w:rStyle w:val="Parahead"/>
          <w:spacing w:val="-2"/>
          <w:sz w:val="24"/>
          <w:lang w:val="fr-FR"/>
        </w:rPr>
        <w:t>b)</w:t>
      </w:r>
      <w:r>
        <w:rPr>
          <w:rStyle w:val="Parahead"/>
          <w:spacing w:val="-2"/>
          <w:sz w:val="24"/>
          <w:lang w:val="fr-FR"/>
        </w:rPr>
        <w:tab/>
      </w:r>
      <w:r>
        <w:rPr>
          <w:spacing w:val="-2"/>
          <w:lang w:val="fr-FR"/>
        </w:rPr>
        <w:t xml:space="preserve">accompagnée d’un exemplaire de l’accord conclu par lesdits membres et établissant leur responsabilité conjointe et solidaire si le </w:t>
      </w:r>
      <w:r w:rsidR="00C710A6">
        <w:rPr>
          <w:spacing w:val="-2"/>
          <w:lang w:val="fr-FR"/>
        </w:rPr>
        <w:t>groupement</w:t>
      </w:r>
      <w:r>
        <w:rPr>
          <w:spacing w:val="-2"/>
          <w:lang w:val="fr-FR"/>
        </w:rPr>
        <w:t xml:space="preserve"> d’entreprises est l’attributaire du marché.</w:t>
      </w:r>
    </w:p>
    <w:p w:rsidR="00855C02" w:rsidRDefault="002511AF">
      <w:pPr>
        <w:pStyle w:val="Corpsdetexte"/>
        <w:widowControl/>
        <w:spacing w:after="240"/>
        <w:rPr>
          <w:rStyle w:val="Parahead"/>
          <w:sz w:val="24"/>
          <w:lang w:val="fr-FR"/>
        </w:rPr>
      </w:pPr>
      <w:r>
        <w:rPr>
          <w:rStyle w:val="Parahead"/>
          <w:sz w:val="24"/>
          <w:lang w:val="fr-FR"/>
        </w:rPr>
        <w:t>10</w:t>
      </w:r>
      <w:r w:rsidR="00855C02">
        <w:rPr>
          <w:rStyle w:val="Parahead"/>
          <w:sz w:val="24"/>
          <w:lang w:val="fr-FR"/>
        </w:rPr>
        <w:t>.</w:t>
      </w:r>
      <w:r w:rsidR="00855C02">
        <w:rPr>
          <w:rStyle w:val="Parahead"/>
          <w:sz w:val="24"/>
          <w:lang w:val="fr-FR"/>
        </w:rPr>
        <w:tab/>
      </w:r>
      <w:r w:rsidR="00855C02">
        <w:rPr>
          <w:lang w:val="fr-FR"/>
        </w:rPr>
        <w:t>Les soussignés certifient que les déclarations et renseignements composant ou accompagnant cette candidature, dûment remplie, sont complets, authentiques et corrects à tous égards.</w:t>
      </w: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trPr>
          <w:cantSplit/>
        </w:trPr>
        <w:tc>
          <w:tcPr>
            <w:tcW w:w="4680" w:type="dxa"/>
            <w:tcBorders>
              <w:top w:val="single" w:sz="6" w:space="0" w:color="auto"/>
              <w:left w:val="single" w:sz="6" w:space="0" w:color="auto"/>
            </w:tcBorders>
          </w:tcPr>
          <w:p w:rsidR="00855C02" w:rsidRDefault="00855C02">
            <w:pPr>
              <w:pStyle w:val="En-tte"/>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Signature</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Signature</w:t>
            </w:r>
          </w:p>
        </w:tc>
      </w:tr>
      <w:tr w:rsidR="00855C02">
        <w:trPr>
          <w:cantSplit/>
        </w:trPr>
        <w:tc>
          <w:tcPr>
            <w:tcW w:w="4680" w:type="dxa"/>
            <w:tcBorders>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Nom</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Nom</w:t>
            </w:r>
          </w:p>
        </w:tc>
      </w:tr>
      <w:tr w:rsidR="00855C02" w:rsidRPr="00F7114B">
        <w:trPr>
          <w:cantSplit/>
        </w:trPr>
        <w:tc>
          <w:tcPr>
            <w:tcW w:w="4680" w:type="dxa"/>
            <w:tcBorders>
              <w:top w:val="single" w:sz="6" w:space="0" w:color="auto"/>
              <w:left w:val="single" w:sz="6" w:space="0" w:color="auto"/>
              <w:bottom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 xml:space="preserve">Pour et au nom de (nom du Candidat ou du membre </w:t>
            </w:r>
            <w:r w:rsidR="00461231">
              <w:rPr>
                <w:rStyle w:val="Table"/>
                <w:rFonts w:ascii="Times New Roman" w:hAnsi="Times New Roman"/>
                <w:spacing w:val="-6"/>
                <w:sz w:val="24"/>
                <w:lang w:val="fr-FR"/>
              </w:rPr>
              <w:t>Mandataire</w:t>
            </w:r>
            <w:r>
              <w:rPr>
                <w:rStyle w:val="Table"/>
                <w:rFonts w:ascii="Times New Roman" w:hAnsi="Times New Roman"/>
                <w:spacing w:val="-6"/>
                <w:sz w:val="24"/>
                <w:lang w:val="fr-FR"/>
              </w:rPr>
              <w:t xml:space="preserve"> du </w:t>
            </w:r>
            <w:r w:rsidR="00C710A6">
              <w:rPr>
                <w:spacing w:val="-6"/>
                <w:lang w:val="fr-FR"/>
              </w:rPr>
              <w:t>groupement</w:t>
            </w:r>
            <w:r>
              <w:rPr>
                <w:spacing w:val="-6"/>
                <w:lang w:val="fr-FR"/>
              </w:rPr>
              <w:t xml:space="preserve"> d’entreprises</w:t>
            </w:r>
            <w:r>
              <w:rPr>
                <w:rStyle w:val="Table"/>
                <w:rFonts w:ascii="Times New Roman" w:hAnsi="Times New Roman"/>
                <w:spacing w:val="-6"/>
                <w:sz w:val="24"/>
                <w:lang w:val="fr-FR"/>
              </w:rPr>
              <w:t>)</w:t>
            </w:r>
          </w:p>
          <w:p w:rsidR="00855C02" w:rsidRDefault="00855C02">
            <w:pPr>
              <w:widowControl/>
              <w:suppressAutoHyphens/>
              <w:spacing w:after="71"/>
              <w:rPr>
                <w:rStyle w:val="Table"/>
                <w:rFonts w:ascii="Times New Roman" w:hAnsi="Times New Roman"/>
                <w:spacing w:val="-6"/>
                <w:sz w:val="24"/>
                <w:lang w:val="fr-FR"/>
              </w:rPr>
            </w:pPr>
          </w:p>
        </w:tc>
        <w:tc>
          <w:tcPr>
            <w:tcW w:w="441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r>
              <w:rPr>
                <w:rStyle w:val="Table"/>
                <w:rFonts w:ascii="Times New Roman" w:hAnsi="Times New Roman"/>
                <w:spacing w:val="-6"/>
                <w:sz w:val="24"/>
                <w:lang w:val="fr-FR"/>
              </w:rPr>
              <w:t xml:space="preserve">Pour et au nom de (nom du membre du </w:t>
            </w:r>
            <w:r w:rsidR="00C710A6">
              <w:rPr>
                <w:spacing w:val="-6"/>
                <w:lang w:val="fr-FR"/>
              </w:rPr>
              <w:t>groupement</w:t>
            </w:r>
            <w:r>
              <w:rPr>
                <w:spacing w:val="-6"/>
                <w:lang w:val="fr-FR"/>
              </w:rPr>
              <w:t xml:space="preserve"> d’entreprises</w:t>
            </w:r>
            <w:r>
              <w:rPr>
                <w:rStyle w:val="Table"/>
                <w:rFonts w:ascii="Times New Roman" w:hAnsi="Times New Roman"/>
                <w:spacing w:val="-6"/>
                <w:sz w:val="24"/>
                <w:lang w:val="fr-FR"/>
              </w:rPr>
              <w:t>)</w:t>
            </w:r>
          </w:p>
        </w:tc>
      </w:tr>
    </w:tbl>
    <w:p w:rsidR="00855C02" w:rsidRDefault="00855C02">
      <w:pPr>
        <w:widowControl/>
        <w:suppressAutoHyphens/>
        <w:jc w:val="both"/>
        <w:rPr>
          <w:rStyle w:val="Parahead"/>
          <w:spacing w:val="-2"/>
          <w:sz w:val="24"/>
          <w:lang w:val="fr-FR"/>
        </w:rPr>
      </w:pPr>
    </w:p>
    <w:p w:rsidR="00855C02" w:rsidRDefault="00855C02">
      <w:pPr>
        <w:widowControl/>
        <w:suppressAutoHyphens/>
        <w:jc w:val="both"/>
        <w:rPr>
          <w:rStyle w:val="Parahead"/>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trPr>
          <w:cantSplit/>
        </w:trPr>
        <w:tc>
          <w:tcPr>
            <w:tcW w:w="468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Signature</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Signature</w:t>
            </w:r>
          </w:p>
        </w:tc>
      </w:tr>
      <w:tr w:rsidR="00855C02">
        <w:trPr>
          <w:cantSplit/>
        </w:trPr>
        <w:tc>
          <w:tcPr>
            <w:tcW w:w="4680" w:type="dxa"/>
            <w:tcBorders>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Nom</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Nom</w:t>
            </w:r>
          </w:p>
        </w:tc>
      </w:tr>
      <w:tr w:rsidR="00855C02" w:rsidRPr="00F7114B">
        <w:trPr>
          <w:cantSplit/>
        </w:trPr>
        <w:tc>
          <w:tcPr>
            <w:tcW w:w="4680" w:type="dxa"/>
            <w:tcBorders>
              <w:top w:val="single" w:sz="6" w:space="0" w:color="auto"/>
              <w:left w:val="single" w:sz="6" w:space="0" w:color="auto"/>
              <w:bottom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6"/>
                <w:sz w:val="24"/>
                <w:lang w:val="fr-FR"/>
              </w:rPr>
              <w:t xml:space="preserve">Pour et au nom de (nom du membre du </w:t>
            </w:r>
            <w:r w:rsidR="00C710A6">
              <w:rPr>
                <w:spacing w:val="-6"/>
                <w:lang w:val="fr-FR"/>
              </w:rPr>
              <w:t>groupement</w:t>
            </w:r>
            <w:r>
              <w:rPr>
                <w:spacing w:val="-6"/>
                <w:lang w:val="fr-FR"/>
              </w:rPr>
              <w:t xml:space="preserve"> d’entreprises</w:t>
            </w:r>
            <w:r>
              <w:rPr>
                <w:rStyle w:val="Table"/>
                <w:rFonts w:ascii="Times New Roman" w:hAnsi="Times New Roman"/>
                <w:spacing w:val="-6"/>
                <w:sz w:val="24"/>
                <w:lang w:val="fr-FR"/>
              </w:rPr>
              <w:t>)</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6"/>
                <w:sz w:val="24"/>
                <w:lang w:val="fr-FR"/>
              </w:rPr>
              <w:t xml:space="preserve">Pour et au nom de (nom du membre du </w:t>
            </w:r>
            <w:r w:rsidR="00C710A6">
              <w:rPr>
                <w:spacing w:val="-6"/>
                <w:lang w:val="fr-FR"/>
              </w:rPr>
              <w:t>groupement</w:t>
            </w:r>
            <w:r>
              <w:rPr>
                <w:spacing w:val="-6"/>
                <w:lang w:val="fr-FR"/>
              </w:rPr>
              <w:t xml:space="preserve"> d’entreprises</w:t>
            </w:r>
            <w:r>
              <w:rPr>
                <w:rStyle w:val="Table"/>
                <w:rFonts w:ascii="Times New Roman" w:hAnsi="Times New Roman"/>
                <w:spacing w:val="-6"/>
                <w:sz w:val="24"/>
                <w:lang w:val="fr-FR"/>
              </w:rPr>
              <w:t>)</w:t>
            </w:r>
          </w:p>
        </w:tc>
      </w:tr>
    </w:tbl>
    <w:p w:rsidR="00855C02" w:rsidRDefault="00855C02">
      <w:pPr>
        <w:widowControl/>
        <w:suppressAutoHyphens/>
        <w:jc w:val="both"/>
        <w:rPr>
          <w:rStyle w:val="Parahead"/>
          <w:spacing w:val="-2"/>
          <w:sz w:val="24"/>
          <w:lang w:val="fr-FR"/>
        </w:rPr>
      </w:pPr>
    </w:p>
    <w:p w:rsidR="00855C02" w:rsidRDefault="00855C02">
      <w:pPr>
        <w:widowControl/>
        <w:suppressAutoHyphens/>
        <w:jc w:val="both"/>
        <w:rPr>
          <w:rStyle w:val="Parahead"/>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4680"/>
        <w:gridCol w:w="4410"/>
      </w:tblGrid>
      <w:tr w:rsidR="00855C02">
        <w:trPr>
          <w:cantSplit/>
        </w:trPr>
        <w:tc>
          <w:tcPr>
            <w:tcW w:w="468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Signature</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Signature</w:t>
            </w:r>
          </w:p>
        </w:tc>
      </w:tr>
      <w:tr w:rsidR="00855C02">
        <w:trPr>
          <w:cantSplit/>
        </w:trPr>
        <w:tc>
          <w:tcPr>
            <w:tcW w:w="4680" w:type="dxa"/>
            <w:tcBorders>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Nom</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Nom</w:t>
            </w:r>
          </w:p>
        </w:tc>
      </w:tr>
      <w:tr w:rsidR="00855C02" w:rsidRPr="00F7114B">
        <w:trPr>
          <w:cantSplit/>
        </w:trPr>
        <w:tc>
          <w:tcPr>
            <w:tcW w:w="4680" w:type="dxa"/>
            <w:tcBorders>
              <w:top w:val="single" w:sz="6" w:space="0" w:color="auto"/>
              <w:left w:val="single" w:sz="6" w:space="0" w:color="auto"/>
              <w:bottom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6"/>
                <w:sz w:val="24"/>
                <w:lang w:val="fr-FR"/>
              </w:rPr>
              <w:lastRenderedPageBreak/>
              <w:t xml:space="preserve">Pour et au nom de (nom du membre du </w:t>
            </w:r>
            <w:r w:rsidR="00C710A6">
              <w:rPr>
                <w:spacing w:val="-6"/>
                <w:lang w:val="fr-FR"/>
              </w:rPr>
              <w:t>groupement</w:t>
            </w:r>
            <w:r>
              <w:rPr>
                <w:spacing w:val="-6"/>
                <w:lang w:val="fr-FR"/>
              </w:rPr>
              <w:t xml:space="preserve"> d’entreprises</w:t>
            </w:r>
            <w:r>
              <w:rPr>
                <w:rStyle w:val="Table"/>
                <w:rFonts w:ascii="Times New Roman" w:hAnsi="Times New Roman"/>
                <w:spacing w:val="-6"/>
                <w:sz w:val="24"/>
                <w:lang w:val="fr-FR"/>
              </w:rPr>
              <w:t>)</w:t>
            </w:r>
          </w:p>
          <w:p w:rsidR="00855C02" w:rsidRDefault="00855C02">
            <w:pPr>
              <w:widowControl/>
              <w:suppressAutoHyphens/>
              <w:spacing w:after="71"/>
              <w:rPr>
                <w:rStyle w:val="Table"/>
                <w:rFonts w:ascii="Times New Roman" w:hAnsi="Times New Roman"/>
                <w:spacing w:val="-2"/>
                <w:sz w:val="24"/>
                <w:lang w:val="fr-FR"/>
              </w:rPr>
            </w:pPr>
          </w:p>
        </w:tc>
        <w:tc>
          <w:tcPr>
            <w:tcW w:w="441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6"/>
                <w:sz w:val="24"/>
                <w:lang w:val="fr-FR"/>
              </w:rPr>
              <w:t xml:space="preserve">Pour et au nom de (nom du membre du </w:t>
            </w:r>
            <w:r w:rsidR="00C710A6">
              <w:rPr>
                <w:spacing w:val="-6"/>
                <w:lang w:val="fr-FR"/>
              </w:rPr>
              <w:t>groupement</w:t>
            </w:r>
            <w:r>
              <w:rPr>
                <w:spacing w:val="-6"/>
                <w:lang w:val="fr-FR"/>
              </w:rPr>
              <w:t xml:space="preserve"> d’entreprises</w:t>
            </w:r>
            <w:r>
              <w:rPr>
                <w:rStyle w:val="Table"/>
                <w:rFonts w:ascii="Times New Roman" w:hAnsi="Times New Roman"/>
                <w:spacing w:val="-6"/>
                <w:sz w:val="24"/>
                <w:lang w:val="fr-FR"/>
              </w:rPr>
              <w:t>)</w:t>
            </w:r>
          </w:p>
        </w:tc>
      </w:tr>
    </w:tbl>
    <w:p w:rsidR="00855C02" w:rsidRDefault="00855C02">
      <w:pPr>
        <w:widowControl/>
        <w:jc w:val="both"/>
        <w:rPr>
          <w:lang w:val="fr-FR"/>
        </w:rPr>
        <w:sectPr w:rsidR="00855C02">
          <w:headerReference w:type="even" r:id="rId23"/>
          <w:headerReference w:type="default" r:id="rId24"/>
          <w:footnotePr>
            <w:numRestart w:val="eachSect"/>
          </w:footnotePr>
          <w:endnotePr>
            <w:numFmt w:val="decimal"/>
          </w:endnotePr>
          <w:type w:val="oddPage"/>
          <w:pgSz w:w="12240" w:h="15840"/>
          <w:pgMar w:top="1440" w:right="1440" w:bottom="1440" w:left="1800" w:header="720" w:footer="720" w:gutter="0"/>
          <w:cols w:space="720"/>
          <w:titlePg/>
        </w:sectPr>
      </w:pPr>
    </w:p>
    <w:p w:rsidR="002511AF" w:rsidRPr="002511AF" w:rsidRDefault="002511AF" w:rsidP="00094FA9">
      <w:pPr>
        <w:pStyle w:val="Head2"/>
        <w:jc w:val="center"/>
        <w:rPr>
          <w:sz w:val="20"/>
          <w:u w:val="single"/>
          <w:lang w:val="fr-FR"/>
        </w:rPr>
      </w:pPr>
      <w:r w:rsidRPr="00066696">
        <w:rPr>
          <w:lang w:val="fr-FR"/>
        </w:rPr>
        <w:lastRenderedPageBreak/>
        <w:br w:type="page"/>
      </w:r>
    </w:p>
    <w:p w:rsidR="00855C02" w:rsidRDefault="00855C02">
      <w:pPr>
        <w:widowControl/>
        <w:rPr>
          <w:lang w:val="fr-FR"/>
        </w:rPr>
        <w:sectPr w:rsidR="00855C02">
          <w:headerReference w:type="even" r:id="rId25"/>
          <w:headerReference w:type="default" r:id="rId26"/>
          <w:footerReference w:type="even" r:id="rId27"/>
          <w:footerReference w:type="default" r:id="rId28"/>
          <w:footnotePr>
            <w:numRestart w:val="eachSect"/>
          </w:footnotePr>
          <w:endnotePr>
            <w:numFmt w:val="decimal"/>
          </w:endnotePr>
          <w:type w:val="continuous"/>
          <w:pgSz w:w="12240" w:h="15840"/>
          <w:pgMar w:top="1440" w:right="1440" w:bottom="1440" w:left="1800" w:header="720" w:footer="720" w:gutter="360"/>
          <w:cols w:space="720"/>
          <w:noEndnote/>
        </w:sectPr>
      </w:pPr>
    </w:p>
    <w:p w:rsidR="00855C02" w:rsidRDefault="00855C02">
      <w:pPr>
        <w:widowControl/>
        <w:rPr>
          <w:lang w:val="fr-FR"/>
        </w:rPr>
      </w:pPr>
    </w:p>
    <w:p w:rsidR="00855C02" w:rsidRDefault="00855C02">
      <w:pPr>
        <w:pStyle w:val="Header1"/>
        <w:widowControl/>
        <w:outlineLvl w:val="0"/>
        <w:rPr>
          <w:lang w:val="fr-FR"/>
        </w:rPr>
      </w:pPr>
      <w:bookmarkStart w:id="29" w:name="_Toc437338950"/>
      <w:bookmarkStart w:id="30" w:name="_Toc317624213"/>
      <w:r>
        <w:rPr>
          <w:lang w:val="fr-FR"/>
        </w:rPr>
        <w:t>Formulaires</w:t>
      </w:r>
      <w:bookmarkEnd w:id="29"/>
      <w:r>
        <w:rPr>
          <w:lang w:val="fr-FR"/>
        </w:rPr>
        <w:t xml:space="preserve"> </w:t>
      </w:r>
      <w:r w:rsidR="002511AF">
        <w:rPr>
          <w:lang w:val="fr-FR"/>
        </w:rPr>
        <w:t>de candidature</w:t>
      </w:r>
      <w:bookmarkEnd w:id="30"/>
    </w:p>
    <w:p w:rsidR="00855C02" w:rsidRDefault="00855C02">
      <w:pPr>
        <w:widowControl/>
        <w:rPr>
          <w:lang w:val="fr-FR"/>
        </w:rPr>
      </w:pPr>
    </w:p>
    <w:p w:rsidR="00855C02" w:rsidRDefault="00855C02">
      <w:pPr>
        <w:widowControl/>
        <w:outlineLvl w:val="0"/>
        <w:rPr>
          <w:b/>
          <w:lang w:val="fr-FR"/>
        </w:rPr>
      </w:pPr>
      <w:r>
        <w:rPr>
          <w:b/>
          <w:lang w:val="fr-FR"/>
        </w:rPr>
        <w:t>Les Candidats peuvent fournir les compléments d’information qu’ils jugent nécessaires.</w:t>
      </w:r>
    </w:p>
    <w:p w:rsidR="00855C02" w:rsidRDefault="00855C02">
      <w:pPr>
        <w:widowControl/>
        <w:rPr>
          <w:lang w:val="fr-FR"/>
        </w:rPr>
      </w:pPr>
    </w:p>
    <w:p w:rsidR="00855C02" w:rsidRDefault="00855C02">
      <w:pPr>
        <w:widowControl/>
        <w:rPr>
          <w:lang w:val="fr-FR"/>
        </w:rPr>
      </w:pPr>
    </w:p>
    <w:p w:rsidR="00855C02" w:rsidRDefault="00855C02">
      <w:pPr>
        <w:widowControl/>
        <w:rPr>
          <w:lang w:val="fr-FR"/>
        </w:rPr>
      </w:pPr>
    </w:p>
    <w:p w:rsidR="00855C02" w:rsidRDefault="00855C02">
      <w:pPr>
        <w:widowControl/>
        <w:rPr>
          <w:lang w:val="fr-FR"/>
        </w:rPr>
      </w:pPr>
    </w:p>
    <w:p w:rsidR="00855C02" w:rsidRDefault="00855C02">
      <w:pPr>
        <w:widowControl/>
        <w:rPr>
          <w:lang w:val="fr-FR"/>
        </w:rPr>
      </w:pPr>
    </w:p>
    <w:p w:rsidR="00855C02" w:rsidRDefault="00855C02">
      <w:pPr>
        <w:widowControl/>
        <w:rPr>
          <w:lang w:val="fr-FR"/>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198"/>
      </w:tblGrid>
      <w:tr w:rsidR="00855C02" w:rsidRPr="00F7114B">
        <w:trPr>
          <w:cantSplit/>
        </w:trPr>
        <w:tc>
          <w:tcPr>
            <w:tcW w:w="9198" w:type="dxa"/>
          </w:tcPr>
          <w:p w:rsidR="00855C02" w:rsidRDefault="00855C02">
            <w:pPr>
              <w:widowControl/>
              <w:rPr>
                <w:i/>
                <w:lang w:val="fr-FR"/>
              </w:rPr>
            </w:pPr>
          </w:p>
          <w:p w:rsidR="00855C02" w:rsidRDefault="00855C02">
            <w:pPr>
              <w:widowControl/>
              <w:rPr>
                <w:i/>
                <w:lang w:val="fr-FR"/>
              </w:rPr>
            </w:pPr>
            <w:r>
              <w:rPr>
                <w:i/>
                <w:lang w:val="fr-FR"/>
              </w:rPr>
              <w:t xml:space="preserve">En finalisant ces Formulaires, le </w:t>
            </w:r>
            <w:r w:rsidR="00B35745">
              <w:rPr>
                <w:i/>
                <w:lang w:val="fr-FR"/>
              </w:rPr>
              <w:t>Maître d’Ouvrage</w:t>
            </w:r>
            <w:r>
              <w:rPr>
                <w:i/>
                <w:lang w:val="fr-FR"/>
              </w:rPr>
              <w:t xml:space="preserve"> </w:t>
            </w:r>
            <w:r w:rsidR="002511AF">
              <w:rPr>
                <w:i/>
                <w:lang w:val="fr-FR"/>
              </w:rPr>
              <w:t>peu</w:t>
            </w:r>
            <w:r>
              <w:rPr>
                <w:i/>
                <w:lang w:val="fr-FR"/>
              </w:rPr>
              <w:t>t y apporter de légères modifications en fonction des besoins particuliers du marché ou des marchés considérés.</w:t>
            </w:r>
          </w:p>
          <w:p w:rsidR="00855C02" w:rsidRDefault="00855C02">
            <w:pPr>
              <w:widowControl/>
              <w:rPr>
                <w:i/>
                <w:lang w:val="fr-FR"/>
              </w:rPr>
            </w:pPr>
          </w:p>
        </w:tc>
      </w:tr>
    </w:tbl>
    <w:p w:rsidR="00855C02" w:rsidRDefault="00855C02">
      <w:pPr>
        <w:widowControl/>
        <w:rPr>
          <w:lang w:val="fr-FR"/>
        </w:rPr>
      </w:pPr>
    </w:p>
    <w:p w:rsidR="00855C02" w:rsidRDefault="00855C02">
      <w:pPr>
        <w:widowControl/>
        <w:tabs>
          <w:tab w:val="right" w:pos="9000"/>
        </w:tabs>
        <w:suppressAutoHyphens/>
        <w:jc w:val="both"/>
        <w:rPr>
          <w:rStyle w:val="Table"/>
          <w:rFonts w:ascii="Times New Roman" w:hAnsi="Times New Roman"/>
          <w:spacing w:val="-2"/>
          <w:sz w:val="24"/>
          <w:lang w:val="fr-FR"/>
        </w:rPr>
      </w:pPr>
      <w:r>
        <w:rPr>
          <w:lang w:val="fr-FR"/>
        </w:rPr>
        <w:br w:type="page"/>
      </w:r>
      <w:r>
        <w:rPr>
          <w:rStyle w:val="Table"/>
          <w:rFonts w:ascii="Times New Roman" w:hAnsi="Times New Roman"/>
          <w:smallCaps/>
          <w:spacing w:val="-2"/>
          <w:sz w:val="24"/>
          <w:lang w:val="fr-FR"/>
        </w:rPr>
        <w:lastRenderedPageBreak/>
        <w:t>Formulaire d’information 1</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Head2"/>
        <w:widowControl/>
        <w:outlineLvl w:val="0"/>
        <w:rPr>
          <w:rStyle w:val="Table"/>
          <w:rFonts w:ascii="Times New Roman" w:hAnsi="Times New Roman"/>
          <w:spacing w:val="-2"/>
          <w:sz w:val="32"/>
          <w:lang w:val="fr-FR"/>
        </w:rPr>
      </w:pPr>
      <w:bookmarkStart w:id="31" w:name="_Toc437338951"/>
      <w:bookmarkStart w:id="32" w:name="_Toc317624214"/>
      <w:r>
        <w:rPr>
          <w:lang w:val="fr-FR"/>
        </w:rPr>
        <w:t>Renseignements d’ordre général</w:t>
      </w:r>
      <w:bookmarkEnd w:id="31"/>
      <w:bookmarkEnd w:id="32"/>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spacing w:after="180"/>
        <w:rPr>
          <w:rStyle w:val="Table"/>
          <w:rFonts w:ascii="Times New Roman" w:hAnsi="Times New Roman"/>
          <w:sz w:val="24"/>
          <w:lang w:val="fr-FR"/>
        </w:rPr>
      </w:pPr>
      <w:r>
        <w:rPr>
          <w:rStyle w:val="Table"/>
          <w:rFonts w:ascii="Times New Roman" w:hAnsi="Times New Roman"/>
          <w:sz w:val="24"/>
          <w:lang w:val="fr-FR"/>
        </w:rPr>
        <w:t xml:space="preserve">Toutes les entreprises et tous les membres de </w:t>
      </w:r>
      <w:r w:rsidR="00C710A6">
        <w:rPr>
          <w:rStyle w:val="Table"/>
          <w:rFonts w:ascii="Times New Roman" w:hAnsi="Times New Roman"/>
          <w:sz w:val="24"/>
          <w:lang w:val="fr-FR"/>
        </w:rPr>
        <w:t>groupement</w:t>
      </w:r>
      <w:r>
        <w:rPr>
          <w:rStyle w:val="Table"/>
          <w:rFonts w:ascii="Times New Roman" w:hAnsi="Times New Roman"/>
          <w:sz w:val="24"/>
          <w:lang w:val="fr-FR"/>
        </w:rPr>
        <w:t xml:space="preserve">s d’entreprises qui se portent candidats à la </w:t>
      </w:r>
      <w:r w:rsidR="00B35745">
        <w:rPr>
          <w:rStyle w:val="Table"/>
          <w:rFonts w:ascii="Times New Roman" w:hAnsi="Times New Roman"/>
          <w:sz w:val="24"/>
          <w:lang w:val="fr-FR"/>
        </w:rPr>
        <w:t>pré-qualification</w:t>
      </w:r>
      <w:r>
        <w:rPr>
          <w:rStyle w:val="Table"/>
          <w:rFonts w:ascii="Times New Roman" w:hAnsi="Times New Roman"/>
          <w:sz w:val="24"/>
          <w:lang w:val="fr-FR"/>
        </w:rPr>
        <w:t xml:space="preserve"> sont tenus de remplir le présent formulaire. Les renseignements concernant la nationalité doivent être fournis pour tous les propriétaires de sociétés de personnes ou de sociétés en nom collectif ou Candidats constituant lesdites sociétés.</w:t>
      </w:r>
    </w:p>
    <w:p w:rsidR="00855C02" w:rsidRDefault="00855C02">
      <w:pPr>
        <w:pStyle w:val="Corpsdetexte"/>
        <w:widowControl/>
        <w:rPr>
          <w:rStyle w:val="Table"/>
          <w:rFonts w:ascii="Times New Roman" w:hAnsi="Times New Roman"/>
          <w:sz w:val="24"/>
          <w:lang w:val="fr-FR"/>
        </w:rPr>
      </w:pPr>
      <w:r>
        <w:rPr>
          <w:rStyle w:val="Table"/>
          <w:rFonts w:ascii="Times New Roman" w:hAnsi="Times New Roman"/>
          <w:sz w:val="24"/>
          <w:lang w:val="fr-FR"/>
        </w:rPr>
        <w:t>Si le Candidat envisage d’employer des sous</w:t>
      </w:r>
      <w:r>
        <w:rPr>
          <w:rStyle w:val="Table"/>
          <w:rFonts w:ascii="Times New Roman" w:hAnsi="Times New Roman"/>
          <w:sz w:val="24"/>
          <w:lang w:val="fr-FR"/>
        </w:rPr>
        <w:noBreakHyphen/>
        <w:t xml:space="preserve">traitants désignés pour des </w:t>
      </w:r>
      <w:r>
        <w:rPr>
          <w:lang w:val="fr-FR"/>
        </w:rPr>
        <w:t xml:space="preserve">éléments très spécialisés </w:t>
      </w:r>
      <w:r w:rsidR="003C146B">
        <w:rPr>
          <w:lang w:val="fr-FR"/>
        </w:rPr>
        <w:t>du Marché</w:t>
      </w:r>
      <w:r>
        <w:rPr>
          <w:lang w:val="fr-FR"/>
        </w:rPr>
        <w:t xml:space="preserve"> (cf. Clause </w:t>
      </w:r>
      <w:r w:rsidR="003C146B">
        <w:rPr>
          <w:lang w:val="fr-FR"/>
        </w:rPr>
        <w:t>8.1</w:t>
      </w:r>
      <w:r>
        <w:rPr>
          <w:lang w:val="fr-FR"/>
        </w:rPr>
        <w:t xml:space="preserve"> des IGC)</w:t>
      </w:r>
      <w:r>
        <w:rPr>
          <w:rStyle w:val="Table"/>
          <w:rFonts w:ascii="Times New Roman" w:hAnsi="Times New Roman"/>
          <w:sz w:val="24"/>
          <w:lang w:val="fr-FR"/>
        </w:rPr>
        <w:t>, les renseignements ci</w:t>
      </w:r>
      <w:r>
        <w:rPr>
          <w:rStyle w:val="Table"/>
          <w:rFonts w:ascii="Times New Roman" w:hAnsi="Times New Roman"/>
          <w:sz w:val="24"/>
          <w:lang w:val="fr-FR"/>
        </w:rPr>
        <w:noBreakHyphen/>
        <w:t>après doivent également être fournis pour le(s) sous</w:t>
      </w:r>
      <w:r>
        <w:rPr>
          <w:rStyle w:val="Table"/>
          <w:rFonts w:ascii="Times New Roman" w:hAnsi="Times New Roman"/>
          <w:sz w:val="24"/>
          <w:lang w:val="fr-FR"/>
        </w:rPr>
        <w:noBreakHyphen/>
        <w:t>traitant(s) spécialisé(s), ainsi que ceux faisant l’objet des Formulaires 2, 3, 3A, 4 et 5.</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4320"/>
        <w:gridCol w:w="4140"/>
      </w:tblGrid>
      <w:tr w:rsidR="00855C02">
        <w:trPr>
          <w:cantSplit/>
        </w:trPr>
        <w:tc>
          <w:tcPr>
            <w:tcW w:w="720" w:type="dxa"/>
            <w:tcBorders>
              <w:top w:val="single" w:sz="6" w:space="0" w:color="auto"/>
              <w:left w:val="single" w:sz="6" w:space="0" w:color="auto"/>
            </w:tcBorders>
          </w:tcPr>
          <w:p w:rsidR="00855C02" w:rsidRDefault="00855C02">
            <w:pPr>
              <w:pStyle w:val="En-tte"/>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1.</w:t>
            </w:r>
          </w:p>
        </w:tc>
        <w:tc>
          <w:tcPr>
            <w:tcW w:w="8460"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Nom de l’entreprise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Pr>
        <w:tc>
          <w:tcPr>
            <w:tcW w:w="7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2.</w:t>
            </w:r>
          </w:p>
        </w:tc>
        <w:tc>
          <w:tcPr>
            <w:tcW w:w="8460"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Adresse du siège social</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Pr>
        <w:tc>
          <w:tcPr>
            <w:tcW w:w="720" w:type="dxa"/>
            <w:tcBorders>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c>
          <w:tcPr>
            <w:tcW w:w="8460" w:type="dxa"/>
            <w:gridSpan w:val="2"/>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r>
      <w:tr w:rsidR="00855C02">
        <w:trPr>
          <w:cantSplit/>
        </w:trPr>
        <w:tc>
          <w:tcPr>
            <w:tcW w:w="7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3.</w:t>
            </w:r>
          </w:p>
        </w:tc>
        <w:tc>
          <w:tcPr>
            <w:tcW w:w="432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téléphone</w:t>
            </w:r>
          </w:p>
          <w:p w:rsidR="00855C02" w:rsidRDefault="00855C02">
            <w:pPr>
              <w:widowControl/>
              <w:suppressAutoHyphens/>
              <w:spacing w:after="71"/>
              <w:rPr>
                <w:rStyle w:val="Table"/>
                <w:rFonts w:ascii="Times New Roman" w:hAnsi="Times New Roman"/>
                <w:spacing w:val="-2"/>
                <w:sz w:val="24"/>
                <w:lang w:val="fr-FR"/>
              </w:rPr>
            </w:pPr>
          </w:p>
        </w:tc>
        <w:tc>
          <w:tcPr>
            <w:tcW w:w="4140"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Contact</w:t>
            </w:r>
          </w:p>
        </w:tc>
      </w:tr>
      <w:tr w:rsidR="00855C02">
        <w:trPr>
          <w:cantSplit/>
        </w:trPr>
        <w:tc>
          <w:tcPr>
            <w:tcW w:w="7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4.</w:t>
            </w:r>
          </w:p>
        </w:tc>
        <w:tc>
          <w:tcPr>
            <w:tcW w:w="432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télécopie</w:t>
            </w:r>
          </w:p>
          <w:p w:rsidR="00855C02" w:rsidRDefault="00855C02">
            <w:pPr>
              <w:widowControl/>
              <w:suppressAutoHyphens/>
              <w:spacing w:after="71"/>
              <w:rPr>
                <w:rStyle w:val="Table"/>
                <w:rFonts w:ascii="Times New Roman" w:hAnsi="Times New Roman"/>
                <w:spacing w:val="-2"/>
                <w:sz w:val="24"/>
                <w:lang w:val="fr-FR"/>
              </w:rPr>
            </w:pPr>
          </w:p>
        </w:tc>
        <w:tc>
          <w:tcPr>
            <w:tcW w:w="4140"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télex</w:t>
            </w:r>
          </w:p>
        </w:tc>
      </w:tr>
      <w:tr w:rsidR="00855C02">
        <w:trPr>
          <w:cantSplit/>
        </w:trPr>
        <w:tc>
          <w:tcPr>
            <w:tcW w:w="720" w:type="dxa"/>
            <w:tcBorders>
              <w:top w:val="single" w:sz="6" w:space="0" w:color="auto"/>
              <w:left w:val="single" w:sz="6" w:space="0" w:color="auto"/>
              <w:bottom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5.</w:t>
            </w:r>
          </w:p>
        </w:tc>
        <w:tc>
          <w:tcPr>
            <w:tcW w:w="4320" w:type="dxa"/>
            <w:tcBorders>
              <w:top w:val="single" w:sz="6" w:space="0" w:color="auto"/>
              <w:left w:val="single" w:sz="6" w:space="0" w:color="auto"/>
              <w:bottom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Lieu d’enregistrement</w:t>
            </w:r>
          </w:p>
          <w:p w:rsidR="00855C02" w:rsidRDefault="00855C02">
            <w:pPr>
              <w:widowControl/>
              <w:suppressAutoHyphens/>
              <w:spacing w:after="71"/>
              <w:rPr>
                <w:rStyle w:val="Table"/>
                <w:rFonts w:ascii="Times New Roman" w:hAnsi="Times New Roman"/>
                <w:spacing w:val="-2"/>
                <w:sz w:val="24"/>
                <w:lang w:val="fr-FR"/>
              </w:rPr>
            </w:pPr>
          </w:p>
        </w:tc>
        <w:tc>
          <w:tcPr>
            <w:tcW w:w="414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Année d’enregistrement</w:t>
            </w: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4320"/>
        <w:gridCol w:w="4140"/>
      </w:tblGrid>
      <w:tr w:rsidR="00855C02">
        <w:trPr>
          <w:cantSplit/>
        </w:trPr>
        <w:tc>
          <w:tcPr>
            <w:tcW w:w="9180" w:type="dxa"/>
            <w:gridSpan w:val="3"/>
            <w:tcBorders>
              <w:top w:val="single" w:sz="6" w:space="0" w:color="auto"/>
              <w:left w:val="single" w:sz="6" w:space="0" w:color="auto"/>
              <w:right w:val="single" w:sz="6" w:space="0" w:color="auto"/>
            </w:tcBorders>
          </w:tcPr>
          <w:p w:rsidR="00855C02" w:rsidRDefault="00855C02">
            <w:pPr>
              <w:widowControl/>
              <w:suppressAutoHyphens/>
              <w:spacing w:before="18" w:after="97"/>
              <w:jc w:val="center"/>
              <w:rPr>
                <w:rStyle w:val="Table"/>
                <w:rFonts w:ascii="Times New Roman" w:hAnsi="Times New Roman"/>
                <w:spacing w:val="-2"/>
                <w:sz w:val="24"/>
                <w:lang w:val="fr-FR"/>
              </w:rPr>
            </w:pPr>
            <w:r>
              <w:rPr>
                <w:rStyle w:val="Table"/>
                <w:rFonts w:ascii="Times New Roman" w:hAnsi="Times New Roman"/>
                <w:spacing w:val="-2"/>
                <w:sz w:val="24"/>
                <w:lang w:val="fr-FR"/>
              </w:rPr>
              <w:t>Nationalité des propriétaires</w:t>
            </w:r>
            <w:r>
              <w:rPr>
                <w:rStyle w:val="Table"/>
                <w:rFonts w:ascii="Times New Roman" w:hAnsi="Times New Roman"/>
                <w:spacing w:val="-2"/>
                <w:sz w:val="24"/>
                <w:vertAlign w:val="superscript"/>
                <w:lang w:val="fr-FR"/>
              </w:rPr>
              <w:t>1</w:t>
            </w:r>
          </w:p>
        </w:tc>
      </w:tr>
      <w:tr w:rsidR="00855C02">
        <w:trPr>
          <w:cantSplit/>
        </w:trPr>
        <w:tc>
          <w:tcPr>
            <w:tcW w:w="5040" w:type="dxa"/>
            <w:gridSpan w:val="2"/>
            <w:tcBorders>
              <w:top w:val="single" w:sz="6" w:space="0" w:color="auto"/>
              <w:left w:val="single" w:sz="6" w:space="0" w:color="auto"/>
              <w:bottom w:val="single" w:sz="6" w:space="0" w:color="auto"/>
            </w:tcBorders>
          </w:tcPr>
          <w:p w:rsidR="00855C02" w:rsidRDefault="00855C02">
            <w:pPr>
              <w:widowControl/>
              <w:suppressAutoHyphens/>
              <w:spacing w:before="18" w:after="97"/>
              <w:jc w:val="center"/>
              <w:rPr>
                <w:rStyle w:val="Table"/>
                <w:rFonts w:ascii="Times New Roman" w:hAnsi="Times New Roman"/>
                <w:spacing w:val="-2"/>
                <w:sz w:val="24"/>
                <w:lang w:val="fr-FR"/>
              </w:rPr>
            </w:pPr>
            <w:r>
              <w:rPr>
                <w:rStyle w:val="Table"/>
                <w:rFonts w:ascii="Times New Roman" w:hAnsi="Times New Roman"/>
                <w:spacing w:val="-2"/>
                <w:sz w:val="24"/>
                <w:lang w:val="fr-FR"/>
              </w:rPr>
              <w:t>Nom</w:t>
            </w:r>
          </w:p>
        </w:tc>
        <w:tc>
          <w:tcPr>
            <w:tcW w:w="414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before="18" w:after="97"/>
              <w:jc w:val="center"/>
              <w:rPr>
                <w:rStyle w:val="Table"/>
                <w:rFonts w:ascii="Times New Roman" w:hAnsi="Times New Roman"/>
                <w:spacing w:val="-2"/>
                <w:sz w:val="24"/>
                <w:lang w:val="fr-FR"/>
              </w:rPr>
            </w:pPr>
            <w:r>
              <w:rPr>
                <w:rStyle w:val="Table"/>
                <w:rFonts w:ascii="Times New Roman" w:hAnsi="Times New Roman"/>
                <w:spacing w:val="-2"/>
                <w:sz w:val="24"/>
                <w:lang w:val="fr-FR"/>
              </w:rPr>
              <w:t>Nationalité</w:t>
            </w:r>
          </w:p>
        </w:tc>
      </w:tr>
      <w:tr w:rsidR="00855C02">
        <w:trPr>
          <w:cantSplit/>
        </w:trPr>
        <w:tc>
          <w:tcPr>
            <w:tcW w:w="720" w:type="dxa"/>
            <w:tcBorders>
              <w:top w:val="single" w:sz="12" w:space="0" w:color="auto"/>
              <w:left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1.</w:t>
            </w:r>
          </w:p>
          <w:p w:rsidR="00855C02" w:rsidRDefault="00855C02">
            <w:pPr>
              <w:widowControl/>
              <w:suppressAutoHyphens/>
              <w:spacing w:after="97"/>
              <w:rPr>
                <w:rStyle w:val="Table"/>
                <w:rFonts w:ascii="Times New Roman" w:hAnsi="Times New Roman"/>
                <w:spacing w:val="-2"/>
                <w:sz w:val="24"/>
                <w:lang w:val="fr-FR"/>
              </w:rPr>
            </w:pPr>
          </w:p>
        </w:tc>
        <w:tc>
          <w:tcPr>
            <w:tcW w:w="4320" w:type="dxa"/>
            <w:tcBorders>
              <w:top w:val="single" w:sz="12"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4140" w:type="dxa"/>
            <w:tcBorders>
              <w:top w:val="single" w:sz="12"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Pr>
        <w:tc>
          <w:tcPr>
            <w:tcW w:w="720" w:type="dxa"/>
            <w:tcBorders>
              <w:top w:val="single" w:sz="6" w:space="0" w:color="auto"/>
              <w:left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2.</w:t>
            </w:r>
          </w:p>
          <w:p w:rsidR="00855C02" w:rsidRDefault="00855C02">
            <w:pPr>
              <w:widowControl/>
              <w:suppressAutoHyphens/>
              <w:spacing w:after="97"/>
              <w:rPr>
                <w:rStyle w:val="Table"/>
                <w:rFonts w:ascii="Times New Roman" w:hAnsi="Times New Roman"/>
                <w:spacing w:val="-2"/>
                <w:sz w:val="24"/>
                <w:lang w:val="fr-FR"/>
              </w:rPr>
            </w:pPr>
          </w:p>
        </w:tc>
        <w:tc>
          <w:tcPr>
            <w:tcW w:w="432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4140"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Pr>
        <w:tc>
          <w:tcPr>
            <w:tcW w:w="720" w:type="dxa"/>
            <w:tcBorders>
              <w:top w:val="single" w:sz="6" w:space="0" w:color="auto"/>
              <w:left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3.</w:t>
            </w:r>
          </w:p>
          <w:p w:rsidR="00855C02" w:rsidRDefault="00855C02">
            <w:pPr>
              <w:widowControl/>
              <w:suppressAutoHyphens/>
              <w:spacing w:after="97"/>
              <w:rPr>
                <w:rStyle w:val="Table"/>
                <w:rFonts w:ascii="Times New Roman" w:hAnsi="Times New Roman"/>
                <w:spacing w:val="-2"/>
                <w:sz w:val="24"/>
                <w:lang w:val="fr-FR"/>
              </w:rPr>
            </w:pPr>
          </w:p>
        </w:tc>
        <w:tc>
          <w:tcPr>
            <w:tcW w:w="432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4140"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Pr>
        <w:tc>
          <w:tcPr>
            <w:tcW w:w="720" w:type="dxa"/>
            <w:tcBorders>
              <w:top w:val="single" w:sz="6" w:space="0" w:color="auto"/>
              <w:left w:val="single" w:sz="6" w:space="0" w:color="auto"/>
              <w:right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4.</w:t>
            </w:r>
          </w:p>
          <w:p w:rsidR="00855C02" w:rsidRDefault="00855C02">
            <w:pPr>
              <w:widowControl/>
              <w:suppressAutoHyphens/>
              <w:spacing w:after="97"/>
              <w:rPr>
                <w:rStyle w:val="Table"/>
                <w:rFonts w:ascii="Times New Roman" w:hAnsi="Times New Roman"/>
                <w:spacing w:val="-2"/>
                <w:sz w:val="24"/>
                <w:lang w:val="fr-FR"/>
              </w:rPr>
            </w:pPr>
          </w:p>
        </w:tc>
        <w:tc>
          <w:tcPr>
            <w:tcW w:w="4320"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4140"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Pr>
        <w:tc>
          <w:tcPr>
            <w:tcW w:w="72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5.</w:t>
            </w:r>
          </w:p>
          <w:p w:rsidR="00855C02" w:rsidRDefault="00855C02">
            <w:pPr>
              <w:widowControl/>
              <w:suppressAutoHyphens/>
              <w:spacing w:after="97"/>
              <w:rPr>
                <w:rStyle w:val="Table"/>
                <w:rFonts w:ascii="Times New Roman" w:hAnsi="Times New Roman"/>
                <w:spacing w:val="-2"/>
                <w:sz w:val="24"/>
                <w:lang w:val="fr-FR"/>
              </w:rPr>
            </w:pPr>
          </w:p>
        </w:tc>
        <w:tc>
          <w:tcPr>
            <w:tcW w:w="432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414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rsidRPr="00F7114B">
        <w:trPr>
          <w:cantSplit/>
        </w:trPr>
        <w:tc>
          <w:tcPr>
            <w:tcW w:w="9180" w:type="dxa"/>
            <w:gridSpan w:val="3"/>
          </w:tcPr>
          <w:p w:rsidR="00855C02" w:rsidRDefault="00855C02">
            <w:pPr>
              <w:pStyle w:val="Notedefin"/>
              <w:widowControl/>
              <w:tabs>
                <w:tab w:val="left" w:pos="378"/>
              </w:tabs>
              <w:suppressAutoHyphens/>
              <w:spacing w:before="120"/>
              <w:rPr>
                <w:rStyle w:val="Table"/>
                <w:rFonts w:ascii="Times New Roman" w:hAnsi="Times New Roman"/>
                <w:spacing w:val="-2"/>
                <w:lang w:val="fr-FR"/>
              </w:rPr>
            </w:pPr>
            <w:r>
              <w:rPr>
                <w:spacing w:val="-2"/>
                <w:lang w:val="fr-FR"/>
              </w:rPr>
              <w:t>1.</w:t>
            </w:r>
            <w:r>
              <w:rPr>
                <w:spacing w:val="-2"/>
                <w:lang w:val="fr-FR"/>
              </w:rPr>
              <w:tab/>
              <w:t>Ce tableau doit être rempli par tous les propriétaires de sociétés de personnes ou de sociétés en nom collectif.</w:t>
            </w:r>
          </w:p>
        </w:tc>
      </w:tr>
    </w:tbl>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r>
        <w:rPr>
          <w:rStyle w:val="Table"/>
          <w:rFonts w:ascii="Times New Roman" w:hAnsi="Times New Roman"/>
          <w:smallCaps/>
          <w:spacing w:val="-2"/>
          <w:sz w:val="24"/>
          <w:lang w:val="fr-FR"/>
        </w:rPr>
        <w:lastRenderedPageBreak/>
        <w:t>Formulaire d’information 2</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Head2"/>
        <w:widowControl/>
        <w:outlineLvl w:val="0"/>
        <w:rPr>
          <w:rStyle w:val="Table"/>
          <w:rFonts w:ascii="Times New Roman" w:hAnsi="Times New Roman"/>
          <w:spacing w:val="-2"/>
          <w:sz w:val="32"/>
          <w:lang w:val="fr-FR"/>
        </w:rPr>
      </w:pPr>
      <w:bookmarkStart w:id="33" w:name="_Toc317624215"/>
      <w:bookmarkStart w:id="34" w:name="_Toc437338952"/>
      <w:r>
        <w:rPr>
          <w:lang w:val="fr-FR"/>
        </w:rPr>
        <w:t>Expérience générale</w:t>
      </w:r>
      <w:bookmarkEnd w:id="33"/>
      <w:r>
        <w:rPr>
          <w:lang w:val="fr-FR"/>
        </w:rPr>
        <w:t xml:space="preserve"> </w:t>
      </w:r>
      <w:bookmarkEnd w:id="34"/>
    </w:p>
    <w:p w:rsidR="00855C02" w:rsidRDefault="00855C02">
      <w:pPr>
        <w:pStyle w:val="Corpsdetexte"/>
        <w:widowControl/>
        <w:rPr>
          <w:rStyle w:val="Table"/>
          <w:rFonts w:ascii="Times New Roman" w:hAnsi="Times New Roman"/>
          <w:sz w:val="24"/>
          <w:lang w:val="fr-FR"/>
        </w:rPr>
      </w:pPr>
      <w:r>
        <w:rPr>
          <w:rStyle w:val="Table"/>
          <w:rFonts w:ascii="Times New Roman" w:hAnsi="Times New Roman"/>
          <w:sz w:val="24"/>
          <w:lang w:val="fr-FR"/>
        </w:rPr>
        <w:t xml:space="preserve">(cf. Clause </w:t>
      </w:r>
      <w:r w:rsidR="003C146B">
        <w:rPr>
          <w:rStyle w:val="Table"/>
          <w:rFonts w:ascii="Times New Roman" w:hAnsi="Times New Roman"/>
          <w:sz w:val="24"/>
          <w:lang w:val="fr-FR"/>
        </w:rPr>
        <w:t>10.1</w:t>
      </w:r>
      <w:r>
        <w:rPr>
          <w:rStyle w:val="Table"/>
          <w:rFonts w:ascii="Times New Roman" w:hAnsi="Times New Roman"/>
          <w:sz w:val="24"/>
          <w:lang w:val="fr-FR"/>
        </w:rPr>
        <w:t xml:space="preserve"> des IGC)</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rsidRPr="00F7114B">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 xml:space="preserve">Nom du Candidat ou du membre d’un </w:t>
            </w:r>
            <w:r w:rsidR="00C710A6">
              <w:rPr>
                <w:rStyle w:val="Table"/>
                <w:rFonts w:ascii="Times New Roman" w:hAnsi="Times New Roman"/>
                <w:spacing w:val="-2"/>
                <w:sz w:val="24"/>
                <w:lang w:val="fr-FR"/>
              </w:rPr>
              <w:t>groupement</w:t>
            </w:r>
            <w:r>
              <w:rPr>
                <w:rStyle w:val="Table"/>
                <w:rFonts w:ascii="Times New Roman" w:hAnsi="Times New Roman"/>
                <w:spacing w:val="-2"/>
                <w:sz w:val="24"/>
                <w:lang w:val="fr-FR"/>
              </w:rPr>
              <w:t xml:space="preserve"> d’entreprises</w:t>
            </w: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z w:val="24"/>
          <w:lang w:val="fr-FR"/>
        </w:rPr>
        <w:t xml:space="preserve">Toutes les entreprises et tous les membres de </w:t>
      </w:r>
      <w:r w:rsidR="00C710A6">
        <w:rPr>
          <w:rStyle w:val="Table"/>
          <w:rFonts w:ascii="Times New Roman" w:hAnsi="Times New Roman"/>
          <w:sz w:val="24"/>
          <w:lang w:val="fr-FR"/>
        </w:rPr>
        <w:t>groupement</w:t>
      </w:r>
      <w:r>
        <w:rPr>
          <w:rStyle w:val="Table"/>
          <w:rFonts w:ascii="Times New Roman" w:hAnsi="Times New Roman"/>
          <w:sz w:val="24"/>
          <w:lang w:val="fr-FR"/>
        </w:rPr>
        <w:t>s d’entreprises sont tenus de remplir ce formulaire relatif à l’expérience géné</w:t>
      </w:r>
      <w:r>
        <w:rPr>
          <w:rStyle w:val="Table"/>
          <w:rFonts w:ascii="Times New Roman" w:hAnsi="Times New Roman"/>
          <w:spacing w:val="-2"/>
          <w:sz w:val="24"/>
          <w:lang w:val="fr-FR"/>
        </w:rPr>
        <w:t>rale</w:t>
      </w:r>
      <w:r>
        <w:rPr>
          <w:rStyle w:val="Table"/>
          <w:rFonts w:ascii="Times New Roman" w:hAnsi="Times New Roman"/>
          <w:sz w:val="24"/>
          <w:lang w:val="fr-FR"/>
        </w:rPr>
        <w:t xml:space="preserve"> de la gestion de travaux</w:t>
      </w:r>
      <w:r>
        <w:rPr>
          <w:rStyle w:val="Table"/>
          <w:rFonts w:ascii="Times New Roman" w:hAnsi="Times New Roman"/>
          <w:spacing w:val="-2"/>
          <w:sz w:val="24"/>
          <w:lang w:val="fr-FR"/>
        </w:rPr>
        <w:t xml:space="preserve">. Les renseignements à fournir sont le chiffre d’affaires annuel du Candidat (ou de chaque membre d’un groupement), en termes de montants facturés chaque année aux clients au titre de travaux en cours ou achevés, après conversion </w:t>
      </w:r>
      <w:r w:rsidR="003C146B">
        <w:rPr>
          <w:rStyle w:val="Table"/>
          <w:rFonts w:ascii="Times New Roman" w:hAnsi="Times New Roman"/>
          <w:spacing w:val="-2"/>
          <w:sz w:val="24"/>
          <w:lang w:val="fr-FR"/>
        </w:rPr>
        <w:t>en FCFA</w:t>
      </w:r>
      <w:r>
        <w:rPr>
          <w:rStyle w:val="Table"/>
          <w:rFonts w:ascii="Times New Roman" w:hAnsi="Times New Roman"/>
          <w:spacing w:val="-2"/>
          <w:sz w:val="24"/>
          <w:lang w:val="fr-FR"/>
        </w:rPr>
        <w:t xml:space="preserve"> sur la base du taux de change en vigueur à la fin de la période considérée. Le terme année désigne en l’occurrence l’année civile, et la partie d’année précédant immédiatement la remise de la candidature doit également être prise en compte.</w:t>
      </w:r>
    </w:p>
    <w:p w:rsidR="00855C02" w:rsidRDefault="00855C02">
      <w:pPr>
        <w:pStyle w:val="Corpsdetexte"/>
        <w:widowControl/>
        <w:spacing w:after="180"/>
        <w:rPr>
          <w:rStyle w:val="Table"/>
          <w:rFonts w:ascii="Times New Roman" w:hAnsi="Times New Roman"/>
          <w:sz w:val="24"/>
          <w:lang w:val="fr-FR"/>
        </w:rPr>
      </w:pPr>
      <w:r>
        <w:rPr>
          <w:rStyle w:val="Table"/>
          <w:rFonts w:ascii="Times New Roman" w:hAnsi="Times New Roman"/>
          <w:sz w:val="24"/>
          <w:lang w:val="fr-FR"/>
        </w:rPr>
        <w:t xml:space="preserve">Une brève note explicative doit être jointe pour chaque marché, décrivant la nature des travaux, la durée et le montant du marché, les dispositions en matière de gestion, le </w:t>
      </w:r>
      <w:r w:rsidR="00B35745">
        <w:rPr>
          <w:rStyle w:val="Table"/>
          <w:rFonts w:ascii="Times New Roman" w:hAnsi="Times New Roman"/>
          <w:sz w:val="24"/>
          <w:lang w:val="fr-FR"/>
        </w:rPr>
        <w:t>Maître d’Ouvrage</w:t>
      </w:r>
      <w:r>
        <w:rPr>
          <w:rStyle w:val="Table"/>
          <w:rFonts w:ascii="Times New Roman" w:hAnsi="Times New Roman"/>
          <w:sz w:val="24"/>
          <w:lang w:val="fr-FR"/>
        </w:rPr>
        <w:t xml:space="preserve"> et autres données pertinentes.</w:t>
      </w:r>
    </w:p>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 xml:space="preserve">Utiliser une feuille séparée pour chaque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r>
        <w:rPr>
          <w:rStyle w:val="Table"/>
          <w:rFonts w:ascii="Times New Roman" w:hAnsi="Times New Roman"/>
          <w:spacing w:val="-2"/>
          <w:sz w:val="24"/>
          <w:lang w:val="fr-FR"/>
        </w:rPr>
        <w:t>.</w:t>
      </w:r>
    </w:p>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 xml:space="preserve">Les Candidats ne doivent pas fournir de lettres de recommandation, certificats ou matériels promotionnels à l’appui de leur candidature, car ce type de document </w:t>
      </w:r>
      <w:r w:rsidR="003C146B">
        <w:rPr>
          <w:rStyle w:val="Table"/>
          <w:rFonts w:ascii="Times New Roman" w:hAnsi="Times New Roman"/>
          <w:spacing w:val="-2"/>
          <w:sz w:val="24"/>
          <w:lang w:val="fr-FR"/>
        </w:rPr>
        <w:t>ne</w:t>
      </w:r>
      <w:r>
        <w:rPr>
          <w:rStyle w:val="Table"/>
          <w:rFonts w:ascii="Times New Roman" w:hAnsi="Times New Roman"/>
          <w:spacing w:val="-2"/>
          <w:sz w:val="24"/>
          <w:lang w:val="fr-FR"/>
        </w:rPr>
        <w:t xml:space="preserve"> sera pas pris en compte dans l’évaluation de leurs qualifications.</w:t>
      </w:r>
    </w:p>
    <w:p w:rsidR="00855C02" w:rsidRDefault="00855C02">
      <w:pPr>
        <w:widowControl/>
        <w:suppressAutoHyphens/>
        <w:jc w:val="both"/>
        <w:rPr>
          <w:rStyle w:val="Table"/>
          <w:rFonts w:ascii="Times New Roman" w:hAnsi="Times New Roman"/>
          <w:spacing w:val="-2"/>
          <w:sz w:val="24"/>
          <w:lang w:val="fr-FR"/>
        </w:rPr>
      </w:pPr>
    </w:p>
    <w:tbl>
      <w:tblPr>
        <w:tblW w:w="0" w:type="auto"/>
        <w:jc w:val="center"/>
        <w:tblLayout w:type="fixed"/>
        <w:tblCellMar>
          <w:left w:w="72" w:type="dxa"/>
          <w:right w:w="72" w:type="dxa"/>
        </w:tblCellMar>
        <w:tblLook w:val="0000" w:firstRow="0" w:lastRow="0" w:firstColumn="0" w:lastColumn="0" w:noHBand="0" w:noVBand="0"/>
      </w:tblPr>
      <w:tblGrid>
        <w:gridCol w:w="2160"/>
        <w:gridCol w:w="2880"/>
        <w:gridCol w:w="3128"/>
      </w:tblGrid>
      <w:tr w:rsidR="00855C02" w:rsidRPr="00F7114B">
        <w:trPr>
          <w:cantSplit/>
          <w:jc w:val="center"/>
        </w:trPr>
        <w:tc>
          <w:tcPr>
            <w:tcW w:w="8168" w:type="dxa"/>
            <w:gridSpan w:val="3"/>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 xml:space="preserve">Données concernant le chiffre d’affaires annuel </w:t>
            </w:r>
          </w:p>
        </w:tc>
      </w:tr>
      <w:tr w:rsidR="00855C02">
        <w:trPr>
          <w:cantSplit/>
          <w:jc w:val="center"/>
        </w:trPr>
        <w:tc>
          <w:tcPr>
            <w:tcW w:w="216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Année*</w:t>
            </w:r>
          </w:p>
        </w:tc>
        <w:tc>
          <w:tcPr>
            <w:tcW w:w="288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Chiffre d’affaires</w:t>
            </w:r>
          </w:p>
        </w:tc>
        <w:tc>
          <w:tcPr>
            <w:tcW w:w="312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 xml:space="preserve">Équivalent en </w:t>
            </w:r>
            <w:r w:rsidR="007E3890">
              <w:rPr>
                <w:rStyle w:val="Table"/>
                <w:rFonts w:ascii="Times New Roman" w:hAnsi="Times New Roman"/>
                <w:spacing w:val="-2"/>
                <w:sz w:val="24"/>
                <w:lang w:val="fr-FR"/>
              </w:rPr>
              <w:t>FCFA</w:t>
            </w:r>
          </w:p>
        </w:tc>
      </w:tr>
      <w:tr w:rsidR="00855C02">
        <w:trPr>
          <w:cantSplit/>
          <w:trHeight w:hRule="exact" w:val="680"/>
          <w:jc w:val="center"/>
        </w:trPr>
        <w:tc>
          <w:tcPr>
            <w:tcW w:w="2160" w:type="dxa"/>
            <w:tcBorders>
              <w:top w:val="single" w:sz="6" w:space="0" w:color="auto"/>
              <w:left w:val="single" w:sz="6" w:space="0" w:color="auto"/>
            </w:tcBorders>
          </w:tcPr>
          <w:p w:rsidR="00855C02" w:rsidRDefault="00855C02">
            <w:pPr>
              <w:pStyle w:val="Pieddepage"/>
              <w:widowControl/>
              <w:tabs>
                <w:tab w:val="clear" w:pos="4320"/>
                <w:tab w:val="clear" w:pos="8640"/>
              </w:tabs>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1.</w:t>
            </w:r>
          </w:p>
        </w:tc>
        <w:tc>
          <w:tcPr>
            <w:tcW w:w="288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312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jc w:val="center"/>
        </w:trPr>
        <w:tc>
          <w:tcPr>
            <w:tcW w:w="2160" w:type="dxa"/>
            <w:tcBorders>
              <w:top w:val="single" w:sz="6" w:space="0" w:color="auto"/>
              <w:left w:val="single" w:sz="6" w:space="0" w:color="auto"/>
            </w:tcBorders>
          </w:tcPr>
          <w:p w:rsidR="00855C02" w:rsidRDefault="00855C02">
            <w:pPr>
              <w:widowControl/>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2.</w:t>
            </w:r>
          </w:p>
        </w:tc>
        <w:tc>
          <w:tcPr>
            <w:tcW w:w="288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312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jc w:val="center"/>
        </w:trPr>
        <w:tc>
          <w:tcPr>
            <w:tcW w:w="2160" w:type="dxa"/>
            <w:tcBorders>
              <w:top w:val="single" w:sz="6" w:space="0" w:color="auto"/>
              <w:left w:val="single" w:sz="6" w:space="0" w:color="auto"/>
            </w:tcBorders>
          </w:tcPr>
          <w:p w:rsidR="00855C02" w:rsidRDefault="00855C02">
            <w:pPr>
              <w:widowControl/>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3.</w:t>
            </w:r>
          </w:p>
        </w:tc>
        <w:tc>
          <w:tcPr>
            <w:tcW w:w="288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312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jc w:val="center"/>
        </w:trPr>
        <w:tc>
          <w:tcPr>
            <w:tcW w:w="2160" w:type="dxa"/>
            <w:tcBorders>
              <w:top w:val="single" w:sz="6" w:space="0" w:color="auto"/>
              <w:left w:val="single" w:sz="6" w:space="0" w:color="auto"/>
            </w:tcBorders>
          </w:tcPr>
          <w:p w:rsidR="00855C02" w:rsidRDefault="00855C02">
            <w:pPr>
              <w:widowControl/>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4.</w:t>
            </w:r>
          </w:p>
        </w:tc>
        <w:tc>
          <w:tcPr>
            <w:tcW w:w="288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312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jc w:val="center"/>
        </w:trPr>
        <w:tc>
          <w:tcPr>
            <w:tcW w:w="2160" w:type="dxa"/>
            <w:tcBorders>
              <w:top w:val="single" w:sz="6" w:space="0" w:color="auto"/>
              <w:left w:val="single" w:sz="6" w:space="0" w:color="auto"/>
            </w:tcBorders>
          </w:tcPr>
          <w:p w:rsidR="00855C02" w:rsidRDefault="00855C02">
            <w:pPr>
              <w:widowControl/>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5.</w:t>
            </w:r>
          </w:p>
        </w:tc>
        <w:tc>
          <w:tcPr>
            <w:tcW w:w="2880"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3128" w:type="dxa"/>
            <w:tcBorders>
              <w:top w:val="single" w:sz="6" w:space="0" w:color="auto"/>
              <w:left w:val="single" w:sz="6" w:space="0" w:color="auto"/>
              <w:right w:val="single" w:sz="6" w:space="0" w:color="auto"/>
            </w:tcBorders>
          </w:tcPr>
          <w:p w:rsidR="00855C02" w:rsidRDefault="00855C02">
            <w:pPr>
              <w:pStyle w:val="En-tte"/>
              <w:widowControl/>
              <w:suppressAutoHyphens/>
              <w:spacing w:before="18" w:after="97"/>
              <w:rPr>
                <w:rStyle w:val="Table"/>
                <w:rFonts w:ascii="Times New Roman" w:hAnsi="Times New Roman"/>
                <w:spacing w:val="-2"/>
                <w:sz w:val="24"/>
                <w:lang w:val="fr-FR"/>
              </w:rPr>
            </w:pPr>
          </w:p>
        </w:tc>
      </w:tr>
      <w:tr w:rsidR="00855C02">
        <w:trPr>
          <w:cantSplit/>
          <w:jc w:val="center"/>
        </w:trPr>
        <w:tc>
          <w:tcPr>
            <w:tcW w:w="8168" w:type="dxa"/>
            <w:gridSpan w:val="3"/>
            <w:tcBorders>
              <w:top w:val="single" w:sz="6" w:space="0" w:color="auto"/>
            </w:tcBorders>
          </w:tcPr>
          <w:p w:rsidR="00855C02" w:rsidRDefault="00855C02">
            <w:pPr>
              <w:widowControl/>
              <w:tabs>
                <w:tab w:val="left" w:pos="378"/>
              </w:tabs>
              <w:suppressAutoHyphens/>
              <w:spacing w:before="18" w:after="97"/>
              <w:rPr>
                <w:rStyle w:val="Table"/>
                <w:rFonts w:ascii="Times New Roman" w:hAnsi="Times New Roman"/>
                <w:spacing w:val="-2"/>
                <w:sz w:val="16"/>
                <w:lang w:val="fr-FR"/>
              </w:rPr>
            </w:pPr>
          </w:p>
        </w:tc>
      </w:tr>
      <w:tr w:rsidR="00855C02" w:rsidRPr="00F7114B">
        <w:trPr>
          <w:cantSplit/>
          <w:jc w:val="center"/>
        </w:trPr>
        <w:tc>
          <w:tcPr>
            <w:tcW w:w="8168" w:type="dxa"/>
            <w:gridSpan w:val="3"/>
            <w:tcBorders>
              <w:top w:val="double" w:sz="4" w:space="0" w:color="auto"/>
              <w:left w:val="double" w:sz="4" w:space="0" w:color="auto"/>
              <w:bottom w:val="double" w:sz="4" w:space="0" w:color="auto"/>
              <w:right w:val="double" w:sz="4" w:space="0" w:color="auto"/>
            </w:tcBorders>
          </w:tcPr>
          <w:p w:rsidR="00855C02" w:rsidRDefault="00855C02">
            <w:pPr>
              <w:widowControl/>
              <w:tabs>
                <w:tab w:val="left" w:pos="378"/>
              </w:tabs>
              <w:suppressAutoHyphens/>
              <w:spacing w:before="18" w:after="97"/>
              <w:rPr>
                <w:rStyle w:val="Table"/>
                <w:rFonts w:ascii="Times New Roman" w:hAnsi="Times New Roman"/>
                <w:i/>
                <w:spacing w:val="-2"/>
                <w:sz w:val="24"/>
                <w:lang w:val="fr-FR"/>
              </w:rPr>
            </w:pPr>
            <w:r>
              <w:rPr>
                <w:rStyle w:val="Table"/>
                <w:rFonts w:ascii="Times New Roman" w:hAnsi="Times New Roman"/>
                <w:i/>
                <w:spacing w:val="-2"/>
                <w:lang w:val="fr-FR"/>
              </w:rPr>
              <w:t xml:space="preserve">* </w:t>
            </w:r>
            <w:r>
              <w:rPr>
                <w:rStyle w:val="Table"/>
                <w:rFonts w:ascii="Times New Roman" w:hAnsi="Times New Roman"/>
                <w:i/>
                <w:spacing w:val="-2"/>
                <w:lang w:val="fr-FR"/>
              </w:rPr>
              <w:tab/>
              <w:t xml:space="preserve">Même </w:t>
            </w:r>
            <w:r>
              <w:rPr>
                <w:i/>
                <w:sz w:val="20"/>
                <w:lang w:val="fr-FR"/>
              </w:rPr>
              <w:t>période que celle définie à la Clause </w:t>
            </w:r>
            <w:r w:rsidR="003C146B">
              <w:rPr>
                <w:i/>
                <w:sz w:val="20"/>
                <w:lang w:val="fr-FR"/>
              </w:rPr>
              <w:t>10.1</w:t>
            </w:r>
            <w:r>
              <w:rPr>
                <w:i/>
                <w:sz w:val="20"/>
                <w:lang w:val="fr-FR"/>
              </w:rPr>
              <w:t xml:space="preserve"> des IPC, en commençant par la partie d’année précédant immédiatement la remise de la candidature.</w:t>
            </w:r>
          </w:p>
        </w:tc>
      </w:tr>
    </w:tbl>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r>
        <w:rPr>
          <w:rStyle w:val="Table"/>
          <w:rFonts w:ascii="Times New Roman" w:hAnsi="Times New Roman"/>
          <w:smallCaps/>
          <w:spacing w:val="-2"/>
          <w:sz w:val="24"/>
          <w:lang w:val="fr-FR"/>
        </w:rPr>
        <w:lastRenderedPageBreak/>
        <w:t>Formulaire d’information 2a</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3C146B">
      <w:pPr>
        <w:pStyle w:val="Head2"/>
        <w:widowControl/>
        <w:outlineLvl w:val="0"/>
        <w:rPr>
          <w:rStyle w:val="Table"/>
          <w:rFonts w:ascii="Times New Roman" w:hAnsi="Times New Roman"/>
          <w:spacing w:val="-2"/>
          <w:sz w:val="32"/>
          <w:lang w:val="fr-FR"/>
        </w:rPr>
      </w:pPr>
      <w:bookmarkStart w:id="35" w:name="_Toc437338953"/>
      <w:bookmarkStart w:id="36" w:name="_Toc317624216"/>
      <w:r>
        <w:rPr>
          <w:lang w:val="fr-FR"/>
        </w:rPr>
        <w:t>G</w:t>
      </w:r>
      <w:r w:rsidR="00C710A6">
        <w:rPr>
          <w:lang w:val="fr-FR"/>
        </w:rPr>
        <w:t>roupement</w:t>
      </w:r>
      <w:r w:rsidR="00855C02">
        <w:rPr>
          <w:lang w:val="fr-FR"/>
        </w:rPr>
        <w:t xml:space="preserve">s d’entreprises : </w:t>
      </w:r>
      <w:bookmarkEnd w:id="35"/>
      <w:r w:rsidR="00066696">
        <w:rPr>
          <w:lang w:val="fr-FR"/>
        </w:rPr>
        <w:t>présentation</w:t>
      </w:r>
      <w:bookmarkEnd w:id="36"/>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rsidRPr="00F7114B">
        <w:trPr>
          <w:cantSplit/>
        </w:trPr>
        <w:tc>
          <w:tcPr>
            <w:tcW w:w="9090"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 xml:space="preserve">Nom de tous les membres du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p>
        </w:tc>
      </w:tr>
      <w:tr w:rsidR="00855C02">
        <w:trPr>
          <w:cantSplit/>
          <w:trHeight w:hRule="exact" w:val="640"/>
        </w:trPr>
        <w:tc>
          <w:tcPr>
            <w:tcW w:w="9090" w:type="dxa"/>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 xml:space="preserve">1. </w:t>
            </w:r>
            <w:r w:rsidR="00461231">
              <w:rPr>
                <w:rStyle w:val="Table"/>
                <w:rFonts w:ascii="Times New Roman" w:hAnsi="Times New Roman"/>
                <w:spacing w:val="-2"/>
                <w:sz w:val="24"/>
                <w:lang w:val="fr-FR"/>
              </w:rPr>
              <w:t>Mandataire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9090" w:type="dxa"/>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2. Membre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9090" w:type="dxa"/>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3. Membre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9090" w:type="dxa"/>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4. Membre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9090" w:type="dxa"/>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5. Membre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6. etc.</w:t>
            </w: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rPr>
          <w:rStyle w:val="Table"/>
          <w:rFonts w:ascii="CG Times" w:hAnsi="CG Times"/>
          <w:sz w:val="24"/>
          <w:lang w:val="fr-FR"/>
        </w:rPr>
      </w:pPr>
      <w:r>
        <w:rPr>
          <w:rStyle w:val="Table"/>
          <w:rFonts w:ascii="CG Times" w:hAnsi="CG Times"/>
          <w:sz w:val="24"/>
          <w:lang w:val="fr-FR"/>
        </w:rPr>
        <w:t xml:space="preserve">Valeur totale du chiffre d’affaires annuel pour les travaux de construction, en termes de montants facturés aux clients et convertis en </w:t>
      </w:r>
      <w:r w:rsidR="003C146B">
        <w:rPr>
          <w:rStyle w:val="Table"/>
          <w:rFonts w:ascii="CG Times" w:hAnsi="CG Times"/>
          <w:sz w:val="24"/>
          <w:lang w:val="fr-FR"/>
        </w:rPr>
        <w:t>FCFA</w:t>
      </w:r>
      <w:r>
        <w:rPr>
          <w:rStyle w:val="Table"/>
          <w:rFonts w:ascii="CG Times" w:hAnsi="CG Times"/>
          <w:sz w:val="24"/>
          <w:lang w:val="fr-FR"/>
        </w:rPr>
        <w:t xml:space="preserve"> sur la base du taux de change en vigueur à la fin de la période considérée :</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1296"/>
        <w:gridCol w:w="1674"/>
        <w:gridCol w:w="1148"/>
        <w:gridCol w:w="1238"/>
        <w:gridCol w:w="1238"/>
        <w:gridCol w:w="1238"/>
        <w:gridCol w:w="1258"/>
      </w:tblGrid>
      <w:tr w:rsidR="00855C02" w:rsidRPr="00F7114B">
        <w:trPr>
          <w:cantSplit/>
        </w:trPr>
        <w:tc>
          <w:tcPr>
            <w:tcW w:w="9090" w:type="dxa"/>
            <w:gridSpan w:val="7"/>
            <w:tcBorders>
              <w:top w:val="single" w:sz="6" w:space="0" w:color="auto"/>
              <w:left w:val="single" w:sz="6" w:space="0" w:color="auto"/>
              <w:right w:val="single" w:sz="6" w:space="0" w:color="auto"/>
            </w:tcBorders>
          </w:tcPr>
          <w:p w:rsidR="00855C02" w:rsidRDefault="00855C02">
            <w:pPr>
              <w:pStyle w:val="Pieddepage"/>
              <w:widowControl/>
              <w:tabs>
                <w:tab w:val="clear" w:pos="4320"/>
                <w:tab w:val="clear" w:pos="8640"/>
              </w:tabs>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 xml:space="preserve">Données relatives au chiffre d’affaires </w:t>
            </w:r>
            <w:r w:rsidR="00094FA9">
              <w:rPr>
                <w:rStyle w:val="Table"/>
                <w:rFonts w:ascii="Times New Roman" w:hAnsi="Times New Roman"/>
                <w:spacing w:val="-2"/>
                <w:sz w:val="24"/>
                <w:lang w:val="fr-FR"/>
              </w:rPr>
              <w:t xml:space="preserve">annuel </w:t>
            </w:r>
            <w:r>
              <w:rPr>
                <w:rStyle w:val="Table"/>
                <w:rFonts w:ascii="Times New Roman" w:hAnsi="Times New Roman"/>
                <w:spacing w:val="-2"/>
                <w:sz w:val="24"/>
                <w:lang w:val="fr-FR"/>
              </w:rPr>
              <w:br/>
              <w:t xml:space="preserve">(équivalent en </w:t>
            </w:r>
            <w:r w:rsidR="007E3890">
              <w:rPr>
                <w:rStyle w:val="Table"/>
                <w:rFonts w:ascii="Times New Roman" w:hAnsi="Times New Roman"/>
                <w:spacing w:val="-2"/>
                <w:sz w:val="24"/>
                <w:lang w:val="fr-FR"/>
              </w:rPr>
              <w:t>FCFA</w:t>
            </w:r>
            <w:r>
              <w:rPr>
                <w:rStyle w:val="Table"/>
                <w:rFonts w:ascii="Times New Roman" w:hAnsi="Times New Roman"/>
                <w:spacing w:val="-2"/>
                <w:sz w:val="24"/>
                <w:lang w:val="fr-FR"/>
              </w:rPr>
              <w:t>)</w:t>
            </w:r>
          </w:p>
        </w:tc>
      </w:tr>
      <w:tr w:rsidR="00855C02">
        <w:trPr>
          <w:cantSplit/>
        </w:trPr>
        <w:tc>
          <w:tcPr>
            <w:tcW w:w="1296" w:type="dxa"/>
            <w:tcBorders>
              <w:top w:val="single" w:sz="6" w:space="0" w:color="auto"/>
              <w:left w:val="single" w:sz="6" w:space="0" w:color="auto"/>
              <w:bottom w:val="single" w:sz="6" w:space="0" w:color="auto"/>
            </w:tcBorders>
          </w:tcPr>
          <w:p w:rsidR="00855C02" w:rsidRDefault="00855C02">
            <w:pPr>
              <w:widowControl/>
              <w:suppressAutoHyphens/>
              <w:spacing w:before="18"/>
              <w:rPr>
                <w:rStyle w:val="Table"/>
                <w:rFonts w:ascii="Times New Roman" w:hAnsi="Times New Roman"/>
                <w:spacing w:val="-2"/>
                <w:sz w:val="24"/>
                <w:lang w:val="fr-FR"/>
              </w:rPr>
            </w:pPr>
          </w:p>
          <w:p w:rsidR="00855C02" w:rsidRDefault="00855C02">
            <w:pPr>
              <w:pStyle w:val="Pieddepage"/>
              <w:widowControl/>
              <w:tabs>
                <w:tab w:val="clear" w:pos="4320"/>
                <w:tab w:val="clear" w:pos="8640"/>
              </w:tabs>
              <w:suppressAutoHyphens/>
              <w:spacing w:after="97"/>
              <w:rPr>
                <w:rStyle w:val="Table"/>
                <w:rFonts w:ascii="Times New Roman" w:hAnsi="Times New Roman"/>
                <w:spacing w:val="-2"/>
                <w:sz w:val="24"/>
                <w:lang w:val="fr-FR"/>
              </w:rPr>
            </w:pPr>
            <w:r>
              <w:rPr>
                <w:rStyle w:val="Table"/>
                <w:rFonts w:ascii="Times New Roman" w:hAnsi="Times New Roman"/>
                <w:spacing w:val="-2"/>
                <w:sz w:val="24"/>
                <w:lang w:val="fr-FR"/>
              </w:rPr>
              <w:t>Membre</w:t>
            </w:r>
          </w:p>
        </w:tc>
        <w:tc>
          <w:tcPr>
            <w:tcW w:w="1674"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page du formulaire 2</w:t>
            </w:r>
          </w:p>
        </w:tc>
        <w:tc>
          <w:tcPr>
            <w:tcW w:w="114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Année 1</w:t>
            </w:r>
          </w:p>
        </w:tc>
        <w:tc>
          <w:tcPr>
            <w:tcW w:w="1238" w:type="dxa"/>
            <w:tcBorders>
              <w:top w:val="single" w:sz="6" w:space="0" w:color="auto"/>
              <w:left w:val="single" w:sz="6" w:space="0" w:color="auto"/>
              <w:bottom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Année 2</w:t>
            </w:r>
          </w:p>
          <w:p w:rsidR="00855C02" w:rsidRDefault="00855C02">
            <w:pPr>
              <w:widowControl/>
              <w:suppressAutoHyphens/>
              <w:spacing w:after="97"/>
              <w:rPr>
                <w:rStyle w:val="Table"/>
                <w:rFonts w:ascii="Times New Roman" w:hAnsi="Times New Roman"/>
                <w:spacing w:val="-2"/>
                <w:sz w:val="24"/>
                <w:lang w:val="fr-FR"/>
              </w:rPr>
            </w:pPr>
          </w:p>
        </w:tc>
        <w:tc>
          <w:tcPr>
            <w:tcW w:w="123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Année 3</w:t>
            </w:r>
          </w:p>
        </w:tc>
        <w:tc>
          <w:tcPr>
            <w:tcW w:w="123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r>
              <w:rPr>
                <w:rStyle w:val="Table"/>
                <w:rFonts w:ascii="Times New Roman" w:hAnsi="Times New Roman"/>
                <w:spacing w:val="-2"/>
                <w:sz w:val="24"/>
                <w:lang w:val="fr-FR"/>
              </w:rPr>
              <w:t>Année 4</w:t>
            </w:r>
          </w:p>
        </w:tc>
        <w:tc>
          <w:tcPr>
            <w:tcW w:w="1258"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before="18"/>
              <w:rPr>
                <w:rStyle w:val="Table"/>
                <w:rFonts w:ascii="Times New Roman" w:hAnsi="Times New Roman"/>
                <w:spacing w:val="-2"/>
                <w:sz w:val="24"/>
                <w:lang w:val="fr-FR"/>
              </w:rPr>
            </w:pPr>
            <w:r>
              <w:rPr>
                <w:rStyle w:val="Table"/>
                <w:rFonts w:ascii="Times New Roman" w:hAnsi="Times New Roman"/>
                <w:spacing w:val="-2"/>
                <w:sz w:val="24"/>
                <w:lang w:val="fr-FR"/>
              </w:rPr>
              <w:t>Année 5</w:t>
            </w:r>
          </w:p>
          <w:p w:rsidR="00855C02" w:rsidRDefault="00855C02">
            <w:pPr>
              <w:widowControl/>
              <w:suppressAutoHyphens/>
              <w:spacing w:after="97"/>
              <w:rPr>
                <w:rStyle w:val="Table"/>
                <w:rFonts w:ascii="Times New Roman" w:hAnsi="Times New Roman"/>
                <w:spacing w:val="-2"/>
                <w:sz w:val="24"/>
                <w:lang w:val="fr-FR"/>
              </w:rPr>
            </w:pPr>
          </w:p>
        </w:tc>
      </w:tr>
      <w:tr w:rsidR="00855C02">
        <w:trPr>
          <w:cantSplit/>
          <w:trHeight w:hRule="exact" w:val="680"/>
        </w:trPr>
        <w:tc>
          <w:tcPr>
            <w:tcW w:w="1296" w:type="dxa"/>
            <w:tcBorders>
              <w:top w:val="single" w:sz="12" w:space="0" w:color="auto"/>
              <w:left w:val="single" w:sz="6" w:space="0" w:color="auto"/>
            </w:tcBorders>
          </w:tcPr>
          <w:p w:rsidR="00855C02" w:rsidRDefault="00855C02">
            <w:pPr>
              <w:widowControl/>
              <w:suppressAutoHyphens/>
              <w:spacing w:before="18" w:after="97"/>
              <w:ind w:left="259" w:hanging="259"/>
              <w:rPr>
                <w:rStyle w:val="Table"/>
                <w:rFonts w:ascii="Times New Roman" w:hAnsi="Times New Roman"/>
                <w:spacing w:val="-2"/>
                <w:sz w:val="24"/>
                <w:lang w:val="fr-FR"/>
              </w:rPr>
            </w:pPr>
            <w:r>
              <w:rPr>
                <w:rStyle w:val="Table"/>
                <w:rFonts w:ascii="Times New Roman" w:hAnsi="Times New Roman"/>
                <w:spacing w:val="-2"/>
                <w:sz w:val="24"/>
                <w:lang w:val="fr-FR"/>
              </w:rPr>
              <w:t xml:space="preserve">1. </w:t>
            </w:r>
            <w:r w:rsidR="00461231">
              <w:rPr>
                <w:rStyle w:val="Table"/>
                <w:rFonts w:ascii="Times New Roman" w:hAnsi="Times New Roman"/>
                <w:spacing w:val="-2"/>
                <w:sz w:val="24"/>
                <w:lang w:val="fr-FR"/>
              </w:rPr>
              <w:t>Mandataire</w:t>
            </w:r>
          </w:p>
        </w:tc>
        <w:tc>
          <w:tcPr>
            <w:tcW w:w="1674" w:type="dxa"/>
            <w:tcBorders>
              <w:top w:val="single" w:sz="12"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148" w:type="dxa"/>
            <w:tcBorders>
              <w:top w:val="single" w:sz="12"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12"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12"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12"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12"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trPr>
        <w:tc>
          <w:tcPr>
            <w:tcW w:w="1296" w:type="dxa"/>
            <w:tcBorders>
              <w:top w:val="single" w:sz="6" w:space="0" w:color="auto"/>
              <w:left w:val="single" w:sz="6" w:space="0" w:color="auto"/>
            </w:tcBorders>
          </w:tcPr>
          <w:p w:rsidR="00855C02" w:rsidRDefault="00855C02">
            <w:pPr>
              <w:widowControl/>
              <w:suppressAutoHyphens/>
              <w:spacing w:before="18"/>
              <w:ind w:left="288" w:hanging="288"/>
              <w:rPr>
                <w:rStyle w:val="Table"/>
                <w:rFonts w:ascii="Times New Roman" w:hAnsi="Times New Roman"/>
                <w:spacing w:val="-2"/>
                <w:sz w:val="24"/>
                <w:lang w:val="fr-FR"/>
              </w:rPr>
            </w:pPr>
            <w:r>
              <w:rPr>
                <w:rStyle w:val="Table"/>
                <w:rFonts w:ascii="Times New Roman" w:hAnsi="Times New Roman"/>
                <w:spacing w:val="-2"/>
                <w:sz w:val="24"/>
                <w:lang w:val="fr-FR"/>
              </w:rPr>
              <w:t>2. Membre</w:t>
            </w:r>
          </w:p>
          <w:p w:rsidR="00855C02" w:rsidRDefault="00855C02">
            <w:pPr>
              <w:widowControl/>
              <w:suppressAutoHyphens/>
              <w:spacing w:after="97"/>
              <w:rPr>
                <w:rStyle w:val="Table"/>
                <w:rFonts w:ascii="Times New Roman" w:hAnsi="Times New Roman"/>
                <w:spacing w:val="-2"/>
                <w:sz w:val="24"/>
                <w:lang w:val="fr-FR"/>
              </w:rPr>
            </w:pPr>
          </w:p>
        </w:tc>
        <w:tc>
          <w:tcPr>
            <w:tcW w:w="1674"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14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trPr>
        <w:tc>
          <w:tcPr>
            <w:tcW w:w="1296" w:type="dxa"/>
            <w:tcBorders>
              <w:top w:val="single" w:sz="6" w:space="0" w:color="auto"/>
              <w:left w:val="single" w:sz="6" w:space="0" w:color="auto"/>
            </w:tcBorders>
          </w:tcPr>
          <w:p w:rsidR="00855C02" w:rsidRDefault="00855C02">
            <w:pPr>
              <w:widowControl/>
              <w:suppressAutoHyphens/>
              <w:spacing w:before="18"/>
              <w:ind w:left="288" w:hanging="288"/>
              <w:rPr>
                <w:rStyle w:val="Table"/>
                <w:rFonts w:ascii="Times New Roman" w:hAnsi="Times New Roman"/>
                <w:spacing w:val="-2"/>
                <w:sz w:val="24"/>
                <w:lang w:val="fr-FR"/>
              </w:rPr>
            </w:pPr>
            <w:r>
              <w:rPr>
                <w:rStyle w:val="Table"/>
                <w:rFonts w:ascii="Times New Roman" w:hAnsi="Times New Roman"/>
                <w:spacing w:val="-2"/>
                <w:sz w:val="24"/>
                <w:lang w:val="fr-FR"/>
              </w:rPr>
              <w:t>3. Membre</w:t>
            </w:r>
          </w:p>
          <w:p w:rsidR="00855C02" w:rsidRDefault="00855C02">
            <w:pPr>
              <w:widowControl/>
              <w:suppressAutoHyphens/>
              <w:spacing w:after="97"/>
              <w:rPr>
                <w:rStyle w:val="Table"/>
                <w:rFonts w:ascii="Times New Roman" w:hAnsi="Times New Roman"/>
                <w:spacing w:val="-2"/>
                <w:sz w:val="24"/>
                <w:lang w:val="fr-FR"/>
              </w:rPr>
            </w:pPr>
          </w:p>
        </w:tc>
        <w:tc>
          <w:tcPr>
            <w:tcW w:w="1674"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14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trPr>
        <w:tc>
          <w:tcPr>
            <w:tcW w:w="1296" w:type="dxa"/>
            <w:tcBorders>
              <w:top w:val="single" w:sz="6" w:space="0" w:color="auto"/>
              <w:left w:val="single" w:sz="6" w:space="0" w:color="auto"/>
            </w:tcBorders>
          </w:tcPr>
          <w:p w:rsidR="00855C02" w:rsidRDefault="00855C02">
            <w:pPr>
              <w:widowControl/>
              <w:suppressAutoHyphens/>
              <w:spacing w:before="18"/>
              <w:ind w:left="288" w:hanging="288"/>
              <w:rPr>
                <w:rStyle w:val="Table"/>
                <w:rFonts w:ascii="Times New Roman" w:hAnsi="Times New Roman"/>
                <w:spacing w:val="-2"/>
                <w:sz w:val="24"/>
                <w:lang w:val="fr-FR"/>
              </w:rPr>
            </w:pPr>
            <w:r>
              <w:rPr>
                <w:rStyle w:val="Table"/>
                <w:rFonts w:ascii="Times New Roman" w:hAnsi="Times New Roman"/>
                <w:spacing w:val="-2"/>
                <w:sz w:val="24"/>
                <w:lang w:val="fr-FR"/>
              </w:rPr>
              <w:t>4. Membre</w:t>
            </w:r>
          </w:p>
          <w:p w:rsidR="00855C02" w:rsidRDefault="00855C02">
            <w:pPr>
              <w:widowControl/>
              <w:suppressAutoHyphens/>
              <w:spacing w:after="97"/>
              <w:rPr>
                <w:rStyle w:val="Table"/>
                <w:rFonts w:ascii="Times New Roman" w:hAnsi="Times New Roman"/>
                <w:spacing w:val="-2"/>
                <w:sz w:val="24"/>
                <w:lang w:val="fr-FR"/>
              </w:rPr>
            </w:pPr>
          </w:p>
        </w:tc>
        <w:tc>
          <w:tcPr>
            <w:tcW w:w="1674"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14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trPr>
        <w:tc>
          <w:tcPr>
            <w:tcW w:w="1296" w:type="dxa"/>
            <w:tcBorders>
              <w:top w:val="single" w:sz="6" w:space="0" w:color="auto"/>
              <w:left w:val="single" w:sz="6" w:space="0" w:color="auto"/>
            </w:tcBorders>
          </w:tcPr>
          <w:p w:rsidR="00855C02" w:rsidRDefault="00855C02">
            <w:pPr>
              <w:widowControl/>
              <w:suppressAutoHyphens/>
              <w:spacing w:before="18"/>
              <w:ind w:left="288" w:hanging="288"/>
              <w:rPr>
                <w:rStyle w:val="Table"/>
                <w:rFonts w:ascii="Times New Roman" w:hAnsi="Times New Roman"/>
                <w:spacing w:val="-2"/>
                <w:sz w:val="24"/>
                <w:lang w:val="fr-FR"/>
              </w:rPr>
            </w:pPr>
            <w:r>
              <w:rPr>
                <w:rStyle w:val="Table"/>
                <w:rFonts w:ascii="Times New Roman" w:hAnsi="Times New Roman"/>
                <w:spacing w:val="-2"/>
                <w:sz w:val="24"/>
                <w:lang w:val="fr-FR"/>
              </w:rPr>
              <w:t>5. Membre</w:t>
            </w:r>
          </w:p>
          <w:p w:rsidR="00855C02" w:rsidRDefault="00855C02">
            <w:pPr>
              <w:widowControl/>
              <w:suppressAutoHyphens/>
              <w:spacing w:after="97"/>
              <w:rPr>
                <w:rStyle w:val="Table"/>
                <w:rFonts w:ascii="Times New Roman" w:hAnsi="Times New Roman"/>
                <w:spacing w:val="-2"/>
                <w:sz w:val="24"/>
                <w:lang w:val="fr-FR"/>
              </w:rPr>
            </w:pPr>
          </w:p>
        </w:tc>
        <w:tc>
          <w:tcPr>
            <w:tcW w:w="1674"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14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6" w:space="0" w:color="auto"/>
              <w:left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Height w:hRule="exact" w:val="680"/>
        </w:trPr>
        <w:tc>
          <w:tcPr>
            <w:tcW w:w="1296" w:type="dxa"/>
            <w:tcBorders>
              <w:top w:val="single" w:sz="6" w:space="0" w:color="auto"/>
              <w:left w:val="single" w:sz="6" w:space="0" w:color="auto"/>
              <w:bottom w:val="single" w:sz="6" w:space="0" w:color="auto"/>
            </w:tcBorders>
          </w:tcPr>
          <w:p w:rsidR="00855C02" w:rsidRDefault="00855C02">
            <w:pPr>
              <w:widowControl/>
              <w:suppressAutoHyphens/>
              <w:spacing w:before="18"/>
              <w:ind w:left="288" w:hanging="288"/>
              <w:rPr>
                <w:rStyle w:val="Table"/>
                <w:rFonts w:ascii="Times New Roman" w:hAnsi="Times New Roman"/>
                <w:spacing w:val="-2"/>
                <w:sz w:val="24"/>
                <w:lang w:val="fr-FR"/>
              </w:rPr>
            </w:pPr>
            <w:r>
              <w:rPr>
                <w:rStyle w:val="Table"/>
                <w:rFonts w:ascii="Times New Roman" w:hAnsi="Times New Roman"/>
                <w:spacing w:val="-2"/>
                <w:sz w:val="24"/>
                <w:lang w:val="fr-FR"/>
              </w:rPr>
              <w:t>6. Etc.</w:t>
            </w:r>
          </w:p>
          <w:p w:rsidR="00855C02" w:rsidRDefault="00855C02">
            <w:pPr>
              <w:widowControl/>
              <w:suppressAutoHyphens/>
              <w:spacing w:after="97"/>
              <w:rPr>
                <w:rStyle w:val="Table"/>
                <w:rFonts w:ascii="Times New Roman" w:hAnsi="Times New Roman"/>
                <w:spacing w:val="-2"/>
                <w:sz w:val="24"/>
                <w:lang w:val="fr-FR"/>
              </w:rPr>
            </w:pPr>
          </w:p>
        </w:tc>
        <w:tc>
          <w:tcPr>
            <w:tcW w:w="1674"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14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6"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r w:rsidR="00855C02">
        <w:trPr>
          <w:cantSplit/>
        </w:trPr>
        <w:tc>
          <w:tcPr>
            <w:tcW w:w="2970" w:type="dxa"/>
            <w:gridSpan w:val="2"/>
            <w:tcBorders>
              <w:top w:val="single" w:sz="12" w:space="0" w:color="auto"/>
              <w:left w:val="single" w:sz="6" w:space="0" w:color="auto"/>
              <w:bottom w:val="single" w:sz="6" w:space="0" w:color="auto"/>
            </w:tcBorders>
          </w:tcPr>
          <w:p w:rsidR="00855C02" w:rsidRDefault="00855C02">
            <w:pPr>
              <w:widowControl/>
              <w:suppressAutoHyphens/>
              <w:spacing w:after="97"/>
              <w:jc w:val="right"/>
              <w:rPr>
                <w:rStyle w:val="Table"/>
                <w:rFonts w:ascii="Times New Roman" w:hAnsi="Times New Roman"/>
                <w:spacing w:val="-2"/>
                <w:sz w:val="24"/>
                <w:lang w:val="fr-FR"/>
              </w:rPr>
            </w:pPr>
            <w:r>
              <w:rPr>
                <w:rStyle w:val="Table"/>
                <w:rFonts w:ascii="Times New Roman" w:hAnsi="Times New Roman"/>
                <w:spacing w:val="-2"/>
                <w:sz w:val="24"/>
                <w:lang w:val="fr-FR"/>
              </w:rPr>
              <w:t>Total</w:t>
            </w:r>
          </w:p>
        </w:tc>
        <w:tc>
          <w:tcPr>
            <w:tcW w:w="1148" w:type="dxa"/>
            <w:tcBorders>
              <w:top w:val="single" w:sz="12"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12"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12"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38" w:type="dxa"/>
            <w:tcBorders>
              <w:top w:val="single" w:sz="12" w:space="0" w:color="auto"/>
              <w:left w:val="single" w:sz="6" w:space="0" w:color="auto"/>
              <w:bottom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c>
          <w:tcPr>
            <w:tcW w:w="1258" w:type="dxa"/>
            <w:tcBorders>
              <w:top w:val="single" w:sz="12" w:space="0" w:color="auto"/>
              <w:left w:val="single" w:sz="6" w:space="0" w:color="auto"/>
              <w:bottom w:val="single" w:sz="6" w:space="0" w:color="auto"/>
              <w:right w:val="single" w:sz="6" w:space="0" w:color="auto"/>
            </w:tcBorders>
          </w:tcPr>
          <w:p w:rsidR="00855C02" w:rsidRDefault="00855C02">
            <w:pPr>
              <w:widowControl/>
              <w:suppressAutoHyphens/>
              <w:spacing w:before="18" w:after="97"/>
              <w:rPr>
                <w:rStyle w:val="Table"/>
                <w:rFonts w:ascii="Times New Roman" w:hAnsi="Times New Roman"/>
                <w:spacing w:val="-2"/>
                <w:sz w:val="24"/>
                <w:lang w:val="fr-FR"/>
              </w:rPr>
            </w:pPr>
          </w:p>
        </w:tc>
      </w:tr>
    </w:tbl>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r>
        <w:rPr>
          <w:rStyle w:val="Table"/>
          <w:rFonts w:ascii="Times New Roman" w:hAnsi="Times New Roman"/>
          <w:smallCaps/>
          <w:spacing w:val="-2"/>
          <w:sz w:val="24"/>
          <w:lang w:val="fr-FR"/>
        </w:rPr>
        <w:lastRenderedPageBreak/>
        <w:t>Formulaire d’information 3</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Head2"/>
        <w:widowControl/>
        <w:outlineLvl w:val="0"/>
        <w:rPr>
          <w:rStyle w:val="Table"/>
          <w:rFonts w:ascii="Times New Roman" w:hAnsi="Times New Roman"/>
          <w:spacing w:val="-2"/>
          <w:sz w:val="32"/>
          <w:lang w:val="fr-FR"/>
        </w:rPr>
      </w:pPr>
      <w:bookmarkStart w:id="37" w:name="_Toc317624217"/>
      <w:r>
        <w:rPr>
          <w:lang w:val="fr-FR"/>
        </w:rPr>
        <w:t>Expérience spécialisée</w:t>
      </w:r>
      <w:bookmarkEnd w:id="37"/>
      <w:r>
        <w:rPr>
          <w:lang w:val="fr-FR"/>
        </w:rPr>
        <w:t xml:space="preserve"> </w:t>
      </w:r>
    </w:p>
    <w:p w:rsidR="00855C02" w:rsidRDefault="003C146B">
      <w:pPr>
        <w:widowControl/>
        <w:suppressAutoHyphens/>
        <w:jc w:val="both"/>
        <w:rPr>
          <w:rStyle w:val="Table"/>
          <w:rFonts w:ascii="Times New Roman" w:hAnsi="Times New Roman"/>
          <w:spacing w:val="-2"/>
          <w:sz w:val="24"/>
          <w:lang w:val="fr-FR"/>
        </w:rPr>
      </w:pPr>
      <w:r>
        <w:rPr>
          <w:rStyle w:val="Table"/>
          <w:rFonts w:ascii="Times New Roman" w:hAnsi="Times New Roman"/>
          <w:sz w:val="24"/>
          <w:lang w:val="fr-FR"/>
        </w:rPr>
        <w:t>(cf. Clause</w:t>
      </w:r>
      <w:r w:rsidR="00855C02">
        <w:rPr>
          <w:rStyle w:val="Table"/>
          <w:rFonts w:ascii="Times New Roman" w:hAnsi="Times New Roman"/>
          <w:sz w:val="24"/>
          <w:lang w:val="fr-FR"/>
        </w:rPr>
        <w:t xml:space="preserve"> </w:t>
      </w:r>
      <w:r>
        <w:rPr>
          <w:rStyle w:val="Table"/>
          <w:rFonts w:ascii="Times New Roman" w:hAnsi="Times New Roman"/>
          <w:sz w:val="24"/>
          <w:lang w:val="fr-FR"/>
        </w:rPr>
        <w:t>11</w:t>
      </w:r>
      <w:r w:rsidR="00855C02">
        <w:rPr>
          <w:rStyle w:val="Table"/>
          <w:rFonts w:ascii="Times New Roman" w:hAnsi="Times New Roman"/>
          <w:sz w:val="24"/>
          <w:lang w:val="fr-FR"/>
        </w:rPr>
        <w:t xml:space="preserve"> des IGC)</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00"/>
      </w:tblGrid>
      <w:tr w:rsidR="00855C02" w:rsidRPr="00F7114B">
        <w:trPr>
          <w:cantSplit/>
        </w:trPr>
        <w:tc>
          <w:tcPr>
            <w:tcW w:w="900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 xml:space="preserve">Nom du Candidat, du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 ou du sous-traitant nommé</w:t>
            </w:r>
          </w:p>
          <w:p w:rsidR="00855C02" w:rsidRDefault="00855C02">
            <w:pPr>
              <w:widowControl/>
              <w:suppressAutoHyphens/>
              <w:rPr>
                <w:rStyle w:val="Table"/>
                <w:rFonts w:ascii="Times New Roman" w:hAnsi="Times New Roman"/>
                <w:spacing w:val="-2"/>
                <w:sz w:val="24"/>
                <w:lang w:val="fr-FR"/>
              </w:rPr>
            </w:pP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spacing w:after="180"/>
        <w:rPr>
          <w:rStyle w:val="Table"/>
          <w:rFonts w:ascii="Times New Roman" w:hAnsi="Times New Roman"/>
          <w:sz w:val="24"/>
          <w:lang w:val="fr-FR"/>
        </w:rPr>
      </w:pPr>
      <w:r>
        <w:rPr>
          <w:rStyle w:val="Table"/>
          <w:rFonts w:ascii="Times New Roman" w:hAnsi="Times New Roman"/>
          <w:sz w:val="24"/>
          <w:lang w:val="fr-FR"/>
        </w:rPr>
        <w:t xml:space="preserve">Pour être </w:t>
      </w:r>
      <w:r w:rsidR="00532DD5">
        <w:rPr>
          <w:rStyle w:val="Table"/>
          <w:rFonts w:ascii="Times New Roman" w:hAnsi="Times New Roman"/>
          <w:sz w:val="24"/>
          <w:lang w:val="fr-FR"/>
        </w:rPr>
        <w:t>pré-qualifié</w:t>
      </w:r>
      <w:r>
        <w:rPr>
          <w:rStyle w:val="Table"/>
          <w:rFonts w:ascii="Times New Roman" w:hAnsi="Times New Roman"/>
          <w:sz w:val="24"/>
          <w:lang w:val="fr-FR"/>
        </w:rPr>
        <w:t>, le Candidat doit remplir les critères applicables à ce formulaire qui ont été définis dans les IPC.</w:t>
      </w:r>
    </w:p>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 xml:space="preserve">Sur une feuille séparée, en prenant pour modèle le Formulaire 3A, le Candidat est tenu d’indiquer les marchés </w:t>
      </w:r>
      <w:r>
        <w:rPr>
          <w:lang w:val="fr-FR"/>
        </w:rPr>
        <w:t>d’une nature et d’une complexité similaires</w:t>
      </w:r>
      <w:r>
        <w:rPr>
          <w:rStyle w:val="Table"/>
          <w:rFonts w:ascii="Times New Roman" w:hAnsi="Times New Roman"/>
          <w:spacing w:val="-2"/>
          <w:sz w:val="24"/>
          <w:lang w:val="fr-FR"/>
        </w:rPr>
        <w:t xml:space="preserve"> à celui/ceux pour lequel/lesquels il désire être </w:t>
      </w:r>
      <w:r w:rsidR="00532DD5">
        <w:rPr>
          <w:rStyle w:val="Table"/>
          <w:rFonts w:ascii="Times New Roman" w:hAnsi="Times New Roman"/>
          <w:spacing w:val="-2"/>
          <w:sz w:val="24"/>
          <w:lang w:val="fr-FR"/>
        </w:rPr>
        <w:t>pré-qualifié</w:t>
      </w:r>
      <w:r>
        <w:rPr>
          <w:lang w:val="fr-FR"/>
        </w:rPr>
        <w:t>, et faisant appel à des techniques analogues,</w:t>
      </w:r>
      <w:r>
        <w:rPr>
          <w:rStyle w:val="Table"/>
          <w:rFonts w:ascii="Times New Roman" w:hAnsi="Times New Roman"/>
          <w:spacing w:val="-2"/>
          <w:sz w:val="24"/>
          <w:lang w:val="fr-FR"/>
        </w:rPr>
        <w:t xml:space="preserve"> qu’il a exécutés durant la période définie à la Clause </w:t>
      </w:r>
      <w:r w:rsidR="003C146B">
        <w:rPr>
          <w:rStyle w:val="Table"/>
          <w:rFonts w:ascii="Times New Roman" w:hAnsi="Times New Roman"/>
          <w:spacing w:val="-2"/>
          <w:sz w:val="24"/>
          <w:lang w:val="fr-FR"/>
        </w:rPr>
        <w:t>11.1</w:t>
      </w:r>
      <w:r>
        <w:rPr>
          <w:rStyle w:val="Table"/>
          <w:rFonts w:ascii="Times New Roman" w:hAnsi="Times New Roman"/>
          <w:spacing w:val="-2"/>
          <w:sz w:val="24"/>
          <w:lang w:val="fr-FR"/>
        </w:rPr>
        <w:t xml:space="preserve"> des IPC, le nombre de ces marchés étant tel que défini à ladite Clause. Chaque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r>
        <w:rPr>
          <w:rStyle w:val="Table"/>
          <w:rFonts w:ascii="Times New Roman" w:hAnsi="Times New Roman"/>
          <w:spacing w:val="-2"/>
          <w:sz w:val="24"/>
          <w:lang w:val="fr-FR"/>
        </w:rPr>
        <w:t xml:space="preserve"> doit fournir des renseignements sur les marchés similaires pour lesquels il a acquis une expérience du même ordre. La valeur de ces marchés doit être basée sur leurs monnaies de paiement converties en </w:t>
      </w:r>
      <w:r w:rsidR="003C146B">
        <w:rPr>
          <w:rStyle w:val="Table"/>
          <w:rFonts w:ascii="Times New Roman" w:hAnsi="Times New Roman"/>
          <w:spacing w:val="-2"/>
          <w:sz w:val="24"/>
          <w:lang w:val="fr-FR"/>
        </w:rPr>
        <w:t>FCFA</w:t>
      </w:r>
      <w:r>
        <w:rPr>
          <w:rStyle w:val="Table"/>
          <w:rFonts w:ascii="Times New Roman" w:hAnsi="Times New Roman"/>
          <w:spacing w:val="-2"/>
          <w:sz w:val="24"/>
          <w:lang w:val="fr-FR"/>
        </w:rPr>
        <w:t xml:space="preserve">, à la date d’achèvement substantiel des travaux ou, pour les marchés en cours, à la date d’attribution du marché. Le Candidat ou chaque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r>
        <w:rPr>
          <w:rStyle w:val="Table"/>
          <w:rFonts w:ascii="Times New Roman" w:hAnsi="Times New Roman"/>
          <w:spacing w:val="-2"/>
          <w:sz w:val="24"/>
          <w:lang w:val="fr-FR"/>
        </w:rPr>
        <w:t xml:space="preserve"> doit fournir ces renseignements sous forme sommaire, au moyen du Formulaire 3A, pour chaque marché exécuté ou en cours.</w:t>
      </w:r>
    </w:p>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z w:val="24"/>
          <w:lang w:val="fr-FR"/>
        </w:rPr>
        <w:t>Si le Candidat envisage d’employer des sous</w:t>
      </w:r>
      <w:r>
        <w:rPr>
          <w:rStyle w:val="Table"/>
          <w:rFonts w:ascii="Times New Roman" w:hAnsi="Times New Roman"/>
          <w:sz w:val="24"/>
          <w:lang w:val="fr-FR"/>
        </w:rPr>
        <w:noBreakHyphen/>
        <w:t xml:space="preserve">traitants désignés pour des </w:t>
      </w:r>
      <w:r>
        <w:rPr>
          <w:lang w:val="fr-FR"/>
        </w:rPr>
        <w:t>éléments très spécialisés des Travaux (cf. Clause </w:t>
      </w:r>
      <w:r w:rsidR="003C146B">
        <w:rPr>
          <w:lang w:val="fr-FR"/>
        </w:rPr>
        <w:t>8.2</w:t>
      </w:r>
      <w:r>
        <w:rPr>
          <w:lang w:val="fr-FR"/>
        </w:rPr>
        <w:t xml:space="preserve"> des IGC)</w:t>
      </w:r>
      <w:r>
        <w:rPr>
          <w:rStyle w:val="Table"/>
          <w:rFonts w:ascii="Times New Roman" w:hAnsi="Times New Roman"/>
          <w:sz w:val="24"/>
          <w:lang w:val="fr-FR"/>
        </w:rPr>
        <w:t>, les renseignements ci</w:t>
      </w:r>
      <w:r>
        <w:rPr>
          <w:rStyle w:val="Table"/>
          <w:rFonts w:ascii="Times New Roman" w:hAnsi="Times New Roman"/>
          <w:sz w:val="24"/>
          <w:lang w:val="fr-FR"/>
        </w:rPr>
        <w:noBreakHyphen/>
        <w:t>après doivent également être fournis pour chacun des sous</w:t>
      </w:r>
      <w:r>
        <w:rPr>
          <w:rStyle w:val="Table"/>
          <w:rFonts w:ascii="Times New Roman" w:hAnsi="Times New Roman"/>
          <w:sz w:val="24"/>
          <w:lang w:val="fr-FR"/>
        </w:rPr>
        <w:noBreakHyphen/>
        <w:t>traitants (ou des suppléants éventuels).</w:t>
      </w:r>
    </w:p>
    <w:p w:rsidR="00855C02" w:rsidRDefault="00855C02">
      <w:pPr>
        <w:widowControl/>
        <w:suppressAutoHyphens/>
        <w:jc w:val="both"/>
        <w:rPr>
          <w:rStyle w:val="Table"/>
          <w:rFonts w:ascii="Times New Roman" w:hAnsi="Times New Roman"/>
          <w:spacing w:val="-2"/>
          <w:sz w:val="24"/>
          <w:lang w:val="fr-FR"/>
        </w:rPr>
      </w:pPr>
    </w:p>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r>
        <w:rPr>
          <w:rStyle w:val="Table"/>
          <w:rFonts w:ascii="Times New Roman" w:hAnsi="Times New Roman"/>
          <w:smallCaps/>
          <w:spacing w:val="-2"/>
          <w:sz w:val="24"/>
          <w:lang w:val="fr-FR"/>
        </w:rPr>
        <w:lastRenderedPageBreak/>
        <w:t>Formulaire d’information 3a</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Bold" w:hAnsi="Times New Roman Bold"/>
          <w:spacing w:val="-2"/>
          <w:sz w:val="16"/>
          <w:lang w:val="fr-FR"/>
        </w:rPr>
      </w:pPr>
    </w:p>
    <w:p w:rsidR="00855C02" w:rsidRDefault="00066696">
      <w:pPr>
        <w:pStyle w:val="Head2"/>
        <w:widowControl/>
        <w:outlineLvl w:val="0"/>
        <w:rPr>
          <w:lang w:val="fr-FR"/>
        </w:rPr>
      </w:pPr>
      <w:bookmarkStart w:id="38" w:name="_Toc437338955"/>
      <w:bookmarkStart w:id="39" w:name="_Toc317624218"/>
      <w:r>
        <w:rPr>
          <w:lang w:val="fr-FR"/>
        </w:rPr>
        <w:t>M</w:t>
      </w:r>
      <w:r w:rsidR="00855C02">
        <w:rPr>
          <w:lang w:val="fr-FR"/>
        </w:rPr>
        <w:t>archés d’une nature et d’une complexité</w:t>
      </w:r>
      <w:bookmarkEnd w:id="38"/>
      <w:r w:rsidR="00855C02">
        <w:rPr>
          <w:lang w:val="fr-FR"/>
        </w:rPr>
        <w:t xml:space="preserve"> similaires</w:t>
      </w:r>
      <w:bookmarkEnd w:id="39"/>
    </w:p>
    <w:p w:rsidR="00855C02" w:rsidRDefault="00855C02">
      <w:pPr>
        <w:widowControl/>
        <w:suppressAutoHyphens/>
        <w:jc w:val="both"/>
        <w:rPr>
          <w:rStyle w:val="Table"/>
          <w:rFonts w:ascii="Times New Roman Bold" w:hAnsi="Times New Roman Bold"/>
          <w:spacing w:val="-2"/>
          <w:sz w:val="16"/>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rsidRPr="00F7114B">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 xml:space="preserve">Nom du Candidat ou du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spacing w:before="120" w:after="120"/>
        <w:jc w:val="both"/>
        <w:rPr>
          <w:rStyle w:val="Table"/>
          <w:rFonts w:ascii="Times New Roman" w:hAnsi="Times New Roman"/>
          <w:spacing w:val="-2"/>
          <w:sz w:val="24"/>
          <w:lang w:val="fr-FR"/>
        </w:rPr>
      </w:pPr>
      <w:r>
        <w:rPr>
          <w:rStyle w:val="Table"/>
          <w:rFonts w:ascii="Times New Roman" w:hAnsi="Times New Roman"/>
          <w:spacing w:val="-2"/>
          <w:sz w:val="24"/>
          <w:lang w:val="fr-FR"/>
        </w:rPr>
        <w:t>Utiliser une feuille séparée pour chaque marché.</w:t>
      </w:r>
    </w:p>
    <w:tbl>
      <w:tblPr>
        <w:tblW w:w="0" w:type="auto"/>
        <w:tblInd w:w="72" w:type="dxa"/>
        <w:tblLayout w:type="fixed"/>
        <w:tblCellMar>
          <w:left w:w="72" w:type="dxa"/>
          <w:right w:w="72" w:type="dxa"/>
        </w:tblCellMar>
        <w:tblLook w:val="0000" w:firstRow="0" w:lastRow="0" w:firstColumn="0" w:lastColumn="0" w:noHBand="0" w:noVBand="0"/>
      </w:tblPr>
      <w:tblGrid>
        <w:gridCol w:w="423"/>
        <w:gridCol w:w="4689"/>
        <w:gridCol w:w="3978"/>
      </w:tblGrid>
      <w:tr w:rsidR="00855C02">
        <w:trPr>
          <w:cantSplit/>
        </w:trPr>
        <w:tc>
          <w:tcPr>
            <w:tcW w:w="423" w:type="dxa"/>
            <w:tcBorders>
              <w:top w:val="single" w:sz="6" w:space="0" w:color="auto"/>
              <w:left w:val="single" w:sz="6" w:space="0" w:color="auto"/>
            </w:tcBorders>
          </w:tcPr>
          <w:p w:rsidR="00855C02" w:rsidRDefault="00855C02">
            <w:pPr>
              <w:pStyle w:val="En-tte"/>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1.</w:t>
            </w:r>
          </w:p>
        </w:tc>
        <w:tc>
          <w:tcPr>
            <w:tcW w:w="4689" w:type="dxa"/>
            <w:tcBorders>
              <w:top w:val="single" w:sz="6" w:space="0" w:color="auto"/>
              <w:left w:val="single" w:sz="6" w:space="0" w:color="auto"/>
            </w:tcBorders>
          </w:tcPr>
          <w:p w:rsidR="00855C02" w:rsidRDefault="00855C02">
            <w:pPr>
              <w:pStyle w:val="En-tte"/>
              <w:widowControl/>
              <w:suppressAutoHyphens/>
              <w:spacing w:after="60"/>
              <w:rPr>
                <w:rStyle w:val="Table"/>
                <w:rFonts w:ascii="Times New Roman" w:hAnsi="Times New Roman"/>
                <w:spacing w:val="-2"/>
                <w:sz w:val="22"/>
                <w:lang w:val="fr-FR"/>
              </w:rPr>
            </w:pPr>
            <w:r>
              <w:rPr>
                <w:rStyle w:val="Table"/>
                <w:rFonts w:ascii="Times New Roman" w:hAnsi="Times New Roman"/>
                <w:spacing w:val="-2"/>
                <w:sz w:val="22"/>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2"/>
                <w:lang w:val="fr-FR"/>
              </w:rPr>
              <w:t xml:space="preserve"> du marché</w:t>
            </w:r>
          </w:p>
        </w:tc>
        <w:tc>
          <w:tcPr>
            <w:tcW w:w="3978"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r>
      <w:tr w:rsidR="00855C02">
        <w:trPr>
          <w:cantSplit/>
        </w:trPr>
        <w:tc>
          <w:tcPr>
            <w:tcW w:w="423" w:type="dxa"/>
            <w:tcBorders>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top w:val="single" w:sz="6" w:space="0" w:color="auto"/>
              <w:left w:val="single" w:sz="6" w:space="0" w:color="auto"/>
              <w:right w:val="single" w:sz="6" w:space="0" w:color="auto"/>
            </w:tcBorders>
          </w:tcPr>
          <w:p w:rsidR="00855C02" w:rsidRDefault="00855C02">
            <w:pPr>
              <w:pStyle w:val="En-tte"/>
              <w:widowControl/>
              <w:suppressAutoHyphens/>
              <w:spacing w:after="60"/>
              <w:rPr>
                <w:rStyle w:val="Table"/>
                <w:rFonts w:ascii="Times New Roman" w:hAnsi="Times New Roman"/>
                <w:spacing w:val="-2"/>
                <w:sz w:val="22"/>
                <w:lang w:val="fr-FR"/>
              </w:rPr>
            </w:pPr>
            <w:r>
              <w:rPr>
                <w:rStyle w:val="Table"/>
                <w:rFonts w:ascii="Times New Roman" w:hAnsi="Times New Roman"/>
                <w:spacing w:val="-2"/>
                <w:sz w:val="22"/>
                <w:lang w:val="fr-FR"/>
              </w:rPr>
              <w:t xml:space="preserve">Nom du marché </w:t>
            </w:r>
          </w:p>
        </w:tc>
      </w:tr>
      <w:tr w:rsidR="00855C02">
        <w:trPr>
          <w:cantSplit/>
        </w:trPr>
        <w:tc>
          <w:tcPr>
            <w:tcW w:w="423" w:type="dxa"/>
            <w:tcBorders>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top w:val="single" w:sz="6" w:space="0" w:color="auto"/>
              <w:left w:val="single" w:sz="6" w:space="0" w:color="auto"/>
              <w:right w:val="single" w:sz="6" w:space="0" w:color="auto"/>
            </w:tcBorders>
          </w:tcPr>
          <w:p w:rsidR="00855C02" w:rsidRDefault="00855C02">
            <w:pPr>
              <w:pStyle w:val="En-tte"/>
              <w:widowControl/>
              <w:suppressAutoHyphens/>
              <w:spacing w:after="60"/>
              <w:rPr>
                <w:rStyle w:val="Table"/>
                <w:rFonts w:ascii="Times New Roman" w:hAnsi="Times New Roman"/>
                <w:spacing w:val="-2"/>
                <w:sz w:val="22"/>
                <w:lang w:val="fr-FR"/>
              </w:rPr>
            </w:pPr>
            <w:r>
              <w:rPr>
                <w:rStyle w:val="Table"/>
                <w:rFonts w:ascii="Times New Roman" w:hAnsi="Times New Roman"/>
                <w:spacing w:val="-2"/>
                <w:sz w:val="22"/>
                <w:lang w:val="fr-FR"/>
              </w:rPr>
              <w:t>Pays</w:t>
            </w:r>
          </w:p>
        </w:tc>
      </w:tr>
      <w:tr w:rsidR="00855C02">
        <w:trPr>
          <w:cantSplit/>
        </w:trPr>
        <w:tc>
          <w:tcPr>
            <w:tcW w:w="423"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2.</w:t>
            </w:r>
          </w:p>
        </w:tc>
        <w:tc>
          <w:tcPr>
            <w:tcW w:w="8667" w:type="dxa"/>
            <w:gridSpan w:val="2"/>
            <w:tcBorders>
              <w:top w:val="single" w:sz="6" w:space="0" w:color="auto"/>
              <w:left w:val="single" w:sz="6" w:space="0" w:color="auto"/>
              <w:right w:val="single" w:sz="6" w:space="0" w:color="auto"/>
            </w:tcBorders>
          </w:tcPr>
          <w:p w:rsidR="00855C02" w:rsidRDefault="00855C02">
            <w:pPr>
              <w:pStyle w:val="En-tte"/>
              <w:widowControl/>
              <w:suppressAutoHyphens/>
              <w:spacing w:after="120"/>
              <w:rPr>
                <w:rStyle w:val="Table"/>
                <w:rFonts w:ascii="Times New Roman" w:hAnsi="Times New Roman"/>
                <w:spacing w:val="-2"/>
                <w:sz w:val="22"/>
                <w:lang w:val="fr-FR"/>
              </w:rPr>
            </w:pPr>
            <w:r>
              <w:rPr>
                <w:rStyle w:val="Table"/>
                <w:rFonts w:ascii="Times New Roman" w:hAnsi="Times New Roman"/>
                <w:spacing w:val="-2"/>
                <w:sz w:val="22"/>
                <w:lang w:val="fr-FR"/>
              </w:rPr>
              <w:t xml:space="preserve">Nom du </w:t>
            </w:r>
            <w:r w:rsidR="00B35745">
              <w:rPr>
                <w:rStyle w:val="Table"/>
                <w:rFonts w:ascii="Times New Roman" w:hAnsi="Times New Roman"/>
                <w:spacing w:val="-2"/>
                <w:sz w:val="22"/>
                <w:lang w:val="fr-FR"/>
              </w:rPr>
              <w:t>Maître d’Ouvrage</w:t>
            </w:r>
          </w:p>
        </w:tc>
      </w:tr>
      <w:tr w:rsidR="00855C02">
        <w:trPr>
          <w:cantSplit/>
        </w:trPr>
        <w:tc>
          <w:tcPr>
            <w:tcW w:w="423"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3.</w:t>
            </w:r>
          </w:p>
        </w:tc>
        <w:tc>
          <w:tcPr>
            <w:tcW w:w="8667" w:type="dxa"/>
            <w:gridSpan w:val="2"/>
            <w:tcBorders>
              <w:top w:val="single" w:sz="6" w:space="0" w:color="auto"/>
              <w:left w:val="single" w:sz="6" w:space="0" w:color="auto"/>
              <w:right w:val="single" w:sz="6" w:space="0" w:color="auto"/>
            </w:tcBorders>
          </w:tcPr>
          <w:p w:rsidR="00855C02" w:rsidRDefault="00855C02">
            <w:pPr>
              <w:pStyle w:val="En-tte"/>
              <w:widowControl/>
              <w:suppressAutoHyphens/>
              <w:spacing w:after="120"/>
              <w:rPr>
                <w:rStyle w:val="Table"/>
                <w:rFonts w:ascii="Times New Roman" w:hAnsi="Times New Roman"/>
                <w:spacing w:val="-2"/>
                <w:sz w:val="22"/>
                <w:lang w:val="fr-FR"/>
              </w:rPr>
            </w:pPr>
            <w:r>
              <w:rPr>
                <w:rStyle w:val="Table"/>
                <w:rFonts w:ascii="Times New Roman" w:hAnsi="Times New Roman"/>
                <w:spacing w:val="-2"/>
                <w:sz w:val="22"/>
                <w:lang w:val="fr-FR"/>
              </w:rPr>
              <w:t xml:space="preserve">Adresse du </w:t>
            </w:r>
            <w:r w:rsidR="00B35745">
              <w:rPr>
                <w:rStyle w:val="Table"/>
                <w:rFonts w:ascii="Times New Roman" w:hAnsi="Times New Roman"/>
                <w:spacing w:val="-2"/>
                <w:sz w:val="22"/>
                <w:lang w:val="fr-FR"/>
              </w:rPr>
              <w:t>Maître d’Ouvrage</w:t>
            </w:r>
          </w:p>
          <w:p w:rsidR="00855C02" w:rsidRDefault="00855C02">
            <w:pPr>
              <w:pStyle w:val="En-tte"/>
              <w:widowControl/>
              <w:suppressAutoHyphens/>
              <w:spacing w:after="120"/>
              <w:rPr>
                <w:rStyle w:val="Table"/>
                <w:rFonts w:ascii="Times New Roman" w:hAnsi="Times New Roman"/>
                <w:spacing w:val="-2"/>
                <w:sz w:val="22"/>
                <w:lang w:val="fr-FR"/>
              </w:rPr>
            </w:pP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4.</w:t>
            </w:r>
          </w:p>
        </w:tc>
        <w:tc>
          <w:tcPr>
            <w:tcW w:w="8667"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 xml:space="preserve">Nature des travaux et aspects similaires au marché pour lequel le Candidat désire être </w:t>
            </w:r>
            <w:r w:rsidR="00532DD5">
              <w:rPr>
                <w:rStyle w:val="Table"/>
                <w:rFonts w:ascii="Times New Roman" w:hAnsi="Times New Roman"/>
                <w:spacing w:val="-2"/>
                <w:sz w:val="22"/>
                <w:lang w:val="fr-FR"/>
              </w:rPr>
              <w:t>pré-qualifié</w:t>
            </w:r>
          </w:p>
          <w:p w:rsidR="00855C02" w:rsidRDefault="00855C02">
            <w:pPr>
              <w:widowControl/>
              <w:suppressAutoHyphens/>
              <w:spacing w:after="71"/>
              <w:rPr>
                <w:rStyle w:val="Table"/>
                <w:rFonts w:ascii="Times New Roman" w:hAnsi="Times New Roman"/>
                <w:spacing w:val="-2"/>
                <w:sz w:val="22"/>
                <w:lang w:val="fr-FR"/>
              </w:rPr>
            </w:pP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5.</w:t>
            </w:r>
          </w:p>
        </w:tc>
        <w:tc>
          <w:tcPr>
            <w:tcW w:w="8667"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Rôle joué par le Candidat (cocher une seule case)</w:t>
            </w:r>
          </w:p>
          <w:p w:rsidR="00855C02" w:rsidRDefault="00855C02">
            <w:pPr>
              <w:widowControl/>
              <w:tabs>
                <w:tab w:val="left" w:pos="1953"/>
                <w:tab w:val="left" w:pos="4068"/>
                <w:tab w:val="left" w:pos="5337"/>
              </w:tabs>
              <w:suppressAutoHyphens/>
              <w:spacing w:before="100" w:after="171"/>
              <w:ind w:left="14" w:hanging="14"/>
              <w:rPr>
                <w:rStyle w:val="Table"/>
                <w:rFonts w:ascii="Times New Roman" w:hAnsi="Times New Roman"/>
                <w:spacing w:val="-8"/>
                <w:lang w:val="fr-FR"/>
              </w:rPr>
            </w:pPr>
            <w:r>
              <w:rPr>
                <w:rStyle w:val="Table"/>
                <w:rFonts w:ascii="Times New Roman" w:hAnsi="Times New Roman"/>
                <w:spacing w:val="-8"/>
                <w:lang w:val="fr-FR"/>
              </w:rPr>
              <w:fldChar w:fldCharType="begin"/>
            </w:r>
            <w:r>
              <w:rPr>
                <w:rStyle w:val="Table"/>
                <w:rFonts w:ascii="Times New Roman" w:hAnsi="Times New Roman"/>
                <w:spacing w:val="-8"/>
                <w:lang w:val="fr-FR"/>
              </w:rPr>
              <w:instrText>symbol 111 \f "Wingdings" \s 10</w:instrText>
            </w:r>
            <w:r>
              <w:rPr>
                <w:rStyle w:val="Table"/>
                <w:rFonts w:ascii="Times New Roman" w:hAnsi="Times New Roman"/>
                <w:spacing w:val="-8"/>
                <w:lang w:val="fr-FR"/>
              </w:rPr>
              <w:fldChar w:fldCharType="separate"/>
            </w:r>
            <w:r>
              <w:rPr>
                <w:rStyle w:val="Table"/>
                <w:rFonts w:ascii="Wingdings" w:hAnsi="Wingdings"/>
                <w:spacing w:val="-8"/>
                <w:lang w:val="fr-FR"/>
              </w:rPr>
              <w:t>o</w:t>
            </w:r>
            <w:r>
              <w:rPr>
                <w:rStyle w:val="Table"/>
                <w:rFonts w:ascii="Times New Roman" w:hAnsi="Times New Roman"/>
                <w:spacing w:val="-8"/>
                <w:lang w:val="fr-FR"/>
              </w:rPr>
              <w:fldChar w:fldCharType="end"/>
            </w:r>
            <w:r>
              <w:rPr>
                <w:rStyle w:val="Table"/>
                <w:rFonts w:ascii="Times New Roman" w:hAnsi="Times New Roman"/>
                <w:spacing w:val="-8"/>
                <w:lang w:val="fr-FR"/>
              </w:rPr>
              <w:t xml:space="preserve"> Entrepreneur principal</w:t>
            </w:r>
            <w:r>
              <w:rPr>
                <w:rStyle w:val="Table"/>
                <w:rFonts w:ascii="Times New Roman" w:hAnsi="Times New Roman"/>
                <w:spacing w:val="-8"/>
                <w:lang w:val="fr-FR"/>
              </w:rPr>
              <w:tab/>
            </w:r>
            <w:r>
              <w:rPr>
                <w:rStyle w:val="Table"/>
                <w:rFonts w:ascii="Times New Roman" w:hAnsi="Times New Roman"/>
                <w:spacing w:val="-8"/>
                <w:lang w:val="fr-FR"/>
              </w:rPr>
              <w:fldChar w:fldCharType="begin"/>
            </w:r>
            <w:r>
              <w:rPr>
                <w:rStyle w:val="Table"/>
                <w:rFonts w:ascii="Times New Roman" w:hAnsi="Times New Roman"/>
                <w:spacing w:val="-8"/>
                <w:lang w:val="fr-FR"/>
              </w:rPr>
              <w:instrText>symbol 111 \f "Wingdings" \s 10</w:instrText>
            </w:r>
            <w:r>
              <w:rPr>
                <w:rStyle w:val="Table"/>
                <w:rFonts w:ascii="Times New Roman" w:hAnsi="Times New Roman"/>
                <w:spacing w:val="-8"/>
                <w:lang w:val="fr-FR"/>
              </w:rPr>
              <w:fldChar w:fldCharType="separate"/>
            </w:r>
            <w:r>
              <w:rPr>
                <w:rStyle w:val="Table"/>
                <w:rFonts w:ascii="Wingdings" w:hAnsi="Wingdings"/>
                <w:spacing w:val="-8"/>
                <w:lang w:val="fr-FR"/>
              </w:rPr>
              <w:t>o</w:t>
            </w:r>
            <w:r>
              <w:rPr>
                <w:rStyle w:val="Table"/>
                <w:rFonts w:ascii="Times New Roman" w:hAnsi="Times New Roman"/>
                <w:spacing w:val="-8"/>
                <w:lang w:val="fr-FR"/>
              </w:rPr>
              <w:fldChar w:fldCharType="end"/>
            </w:r>
            <w:r>
              <w:rPr>
                <w:rStyle w:val="Table"/>
                <w:rFonts w:ascii="Times New Roman" w:hAnsi="Times New Roman"/>
                <w:spacing w:val="-8"/>
                <w:lang w:val="fr-FR"/>
              </w:rPr>
              <w:t xml:space="preserve"> Entrepreneur-ensemblier</w:t>
            </w:r>
            <w:r>
              <w:rPr>
                <w:rStyle w:val="Table"/>
                <w:rFonts w:ascii="Times New Roman" w:hAnsi="Times New Roman"/>
                <w:spacing w:val="-8"/>
                <w:lang w:val="fr-FR"/>
              </w:rPr>
              <w:tab/>
            </w:r>
            <w:r>
              <w:rPr>
                <w:rStyle w:val="Table"/>
                <w:rFonts w:ascii="Times New Roman" w:hAnsi="Times New Roman"/>
                <w:spacing w:val="-8"/>
                <w:lang w:val="fr-FR"/>
              </w:rPr>
              <w:fldChar w:fldCharType="begin"/>
            </w:r>
            <w:r>
              <w:rPr>
                <w:rStyle w:val="Table"/>
                <w:rFonts w:ascii="Times New Roman" w:hAnsi="Times New Roman"/>
                <w:spacing w:val="-8"/>
                <w:lang w:val="fr-FR"/>
              </w:rPr>
              <w:instrText>symbol 111 \f "Wingdings" \s 10</w:instrText>
            </w:r>
            <w:r>
              <w:rPr>
                <w:rStyle w:val="Table"/>
                <w:rFonts w:ascii="Times New Roman" w:hAnsi="Times New Roman"/>
                <w:spacing w:val="-8"/>
                <w:lang w:val="fr-FR"/>
              </w:rPr>
              <w:fldChar w:fldCharType="separate"/>
            </w:r>
            <w:r>
              <w:rPr>
                <w:rStyle w:val="Table"/>
                <w:rFonts w:ascii="Wingdings" w:hAnsi="Wingdings"/>
                <w:spacing w:val="-8"/>
                <w:lang w:val="fr-FR"/>
              </w:rPr>
              <w:t>o</w:t>
            </w:r>
            <w:r>
              <w:rPr>
                <w:rStyle w:val="Table"/>
                <w:rFonts w:ascii="Times New Roman" w:hAnsi="Times New Roman"/>
                <w:spacing w:val="-8"/>
                <w:lang w:val="fr-FR"/>
              </w:rPr>
              <w:fldChar w:fldCharType="end"/>
            </w:r>
            <w:r>
              <w:rPr>
                <w:rStyle w:val="Table"/>
                <w:rFonts w:ascii="Times New Roman" w:hAnsi="Times New Roman"/>
                <w:spacing w:val="-8"/>
                <w:lang w:val="fr-FR"/>
              </w:rPr>
              <w:t xml:space="preserve"> Sous-traitant</w:t>
            </w:r>
            <w:r>
              <w:rPr>
                <w:rStyle w:val="Table"/>
                <w:rFonts w:ascii="Times New Roman" w:hAnsi="Times New Roman"/>
                <w:spacing w:val="-8"/>
                <w:lang w:val="fr-FR"/>
              </w:rPr>
              <w:tab/>
            </w:r>
            <w:r>
              <w:rPr>
                <w:rStyle w:val="Table"/>
                <w:rFonts w:ascii="Times New Roman" w:hAnsi="Times New Roman"/>
                <w:spacing w:val="-8"/>
                <w:lang w:val="fr-FR"/>
              </w:rPr>
              <w:fldChar w:fldCharType="begin"/>
            </w:r>
            <w:r>
              <w:rPr>
                <w:rStyle w:val="Table"/>
                <w:rFonts w:ascii="Times New Roman" w:hAnsi="Times New Roman"/>
                <w:spacing w:val="-8"/>
                <w:lang w:val="fr-FR"/>
              </w:rPr>
              <w:instrText>symbol 111 \f "Wingdings" \s 10</w:instrText>
            </w:r>
            <w:r>
              <w:rPr>
                <w:rStyle w:val="Table"/>
                <w:rFonts w:ascii="Times New Roman" w:hAnsi="Times New Roman"/>
                <w:spacing w:val="-8"/>
                <w:lang w:val="fr-FR"/>
              </w:rPr>
              <w:fldChar w:fldCharType="separate"/>
            </w:r>
            <w:r>
              <w:rPr>
                <w:rStyle w:val="Table"/>
                <w:rFonts w:ascii="Wingdings" w:hAnsi="Wingdings"/>
                <w:spacing w:val="-8"/>
                <w:lang w:val="fr-FR"/>
              </w:rPr>
              <w:t>o</w:t>
            </w:r>
            <w:r>
              <w:rPr>
                <w:rStyle w:val="Table"/>
                <w:rFonts w:ascii="Times New Roman" w:hAnsi="Times New Roman"/>
                <w:spacing w:val="-8"/>
                <w:lang w:val="fr-FR"/>
              </w:rPr>
              <w:fldChar w:fldCharType="end"/>
            </w:r>
            <w:r>
              <w:rPr>
                <w:rStyle w:val="Table"/>
                <w:rFonts w:ascii="Times New Roman" w:hAnsi="Times New Roman"/>
                <w:spacing w:val="-8"/>
                <w:lang w:val="fr-FR"/>
              </w:rPr>
              <w:t xml:space="preserve"> Membre d’un </w:t>
            </w:r>
            <w:r w:rsidR="00C710A6">
              <w:rPr>
                <w:rStyle w:val="Table"/>
                <w:rFonts w:ascii="Times New Roman" w:hAnsi="Times New Roman"/>
                <w:spacing w:val="-8"/>
                <w:lang w:val="fr-FR"/>
              </w:rPr>
              <w:t>groupement</w:t>
            </w:r>
            <w:r>
              <w:rPr>
                <w:rStyle w:val="Table"/>
                <w:rFonts w:ascii="Times New Roman" w:hAnsi="Times New Roman"/>
                <w:spacing w:val="-8"/>
                <w:lang w:val="fr-FR"/>
              </w:rPr>
              <w:t xml:space="preserve"> d’entreprises</w:t>
            </w: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6.</w:t>
            </w:r>
          </w:p>
        </w:tc>
        <w:tc>
          <w:tcPr>
            <w:tcW w:w="8667" w:type="dxa"/>
            <w:gridSpan w:val="2"/>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4"/>
                <w:sz w:val="22"/>
                <w:lang w:val="fr-FR"/>
              </w:rPr>
            </w:pPr>
            <w:r>
              <w:rPr>
                <w:rStyle w:val="Table"/>
                <w:rFonts w:ascii="Times New Roman" w:hAnsi="Times New Roman"/>
                <w:spacing w:val="-4"/>
                <w:sz w:val="22"/>
                <w:lang w:val="fr-FR"/>
              </w:rPr>
              <w:t>Montant total du marché, du contrat de sous-traitance ou de la part du membre (dans les monnaies spécifiées, à la date d’achèvement ou, pour les marchés en cours, à la date d’attribution)</w:t>
            </w:r>
          </w:p>
        </w:tc>
      </w:tr>
      <w:tr w:rsidR="00855C02">
        <w:trPr>
          <w:cantSplit/>
        </w:trPr>
        <w:tc>
          <w:tcPr>
            <w:tcW w:w="423" w:type="dxa"/>
            <w:tcBorders>
              <w:left w:val="single" w:sz="6" w:space="0" w:color="auto"/>
            </w:tcBorders>
          </w:tcPr>
          <w:p w:rsidR="00855C02" w:rsidRDefault="00855C02">
            <w:pPr>
              <w:widowControl/>
              <w:suppressAutoHyphens/>
              <w:spacing w:after="71"/>
              <w:rPr>
                <w:rStyle w:val="Table"/>
                <w:rFonts w:ascii="Times New Roman" w:hAnsi="Times New Roman"/>
                <w:spacing w:val="-2"/>
                <w:sz w:val="23"/>
                <w:lang w:val="fr-FR"/>
              </w:rPr>
            </w:pPr>
          </w:p>
        </w:tc>
        <w:tc>
          <w:tcPr>
            <w:tcW w:w="8667" w:type="dxa"/>
            <w:gridSpan w:val="2"/>
            <w:tcBorders>
              <w:left w:val="single" w:sz="6" w:space="0" w:color="auto"/>
              <w:right w:val="single" w:sz="6" w:space="0" w:color="auto"/>
            </w:tcBorders>
          </w:tcPr>
          <w:p w:rsidR="00855C02" w:rsidRDefault="00855C02">
            <w:pPr>
              <w:pStyle w:val="En-tte"/>
              <w:widowControl/>
              <w:tabs>
                <w:tab w:val="left" w:pos="2988"/>
                <w:tab w:val="left" w:pos="6408"/>
              </w:tabs>
              <w:suppressAutoHyphens/>
              <w:spacing w:after="71"/>
              <w:rPr>
                <w:rStyle w:val="Table"/>
                <w:rFonts w:ascii="Times New Roman" w:hAnsi="Times New Roman"/>
                <w:spacing w:val="-2"/>
                <w:lang w:val="fr-FR"/>
              </w:rPr>
            </w:pPr>
            <w:r>
              <w:rPr>
                <w:rStyle w:val="Table"/>
                <w:rFonts w:ascii="Times New Roman" w:hAnsi="Times New Roman"/>
                <w:spacing w:val="-2"/>
                <w:lang w:val="fr-FR"/>
              </w:rPr>
              <w:t>Monnaie</w:t>
            </w:r>
            <w:r>
              <w:rPr>
                <w:rStyle w:val="Table"/>
                <w:rFonts w:ascii="Times New Roman" w:hAnsi="Times New Roman"/>
                <w:spacing w:val="-2"/>
                <w:lang w:val="fr-FR"/>
              </w:rPr>
              <w:tab/>
              <w:t>Monnaie</w:t>
            </w:r>
            <w:r>
              <w:rPr>
                <w:rStyle w:val="Table"/>
                <w:rFonts w:ascii="Times New Roman" w:hAnsi="Times New Roman"/>
                <w:spacing w:val="-2"/>
                <w:lang w:val="fr-FR"/>
              </w:rPr>
              <w:tab/>
              <w:t>Monnaie</w:t>
            </w: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7.</w:t>
            </w:r>
          </w:p>
        </w:tc>
        <w:tc>
          <w:tcPr>
            <w:tcW w:w="8667" w:type="dxa"/>
            <w:gridSpan w:val="2"/>
            <w:tcBorders>
              <w:top w:val="single" w:sz="6" w:space="0" w:color="auto"/>
              <w:left w:val="single" w:sz="6" w:space="0" w:color="auto"/>
              <w:right w:val="single" w:sz="6" w:space="0" w:color="auto"/>
            </w:tcBorders>
          </w:tcPr>
          <w:p w:rsidR="00855C02" w:rsidRDefault="00855C02">
            <w:pPr>
              <w:widowControl/>
              <w:suppressAutoHyphens/>
              <w:spacing w:after="60"/>
              <w:rPr>
                <w:rStyle w:val="Table"/>
                <w:rFonts w:ascii="Times New Roman" w:hAnsi="Times New Roman"/>
                <w:spacing w:val="-2"/>
                <w:sz w:val="22"/>
                <w:lang w:val="fr-FR"/>
              </w:rPr>
            </w:pPr>
            <w:r>
              <w:rPr>
                <w:rStyle w:val="Table"/>
                <w:rFonts w:ascii="Times New Roman" w:hAnsi="Times New Roman"/>
                <w:spacing w:val="-2"/>
                <w:sz w:val="22"/>
                <w:lang w:val="fr-FR"/>
              </w:rPr>
              <w:t xml:space="preserve">Équivalent en </w:t>
            </w:r>
            <w:r w:rsidR="007E3890">
              <w:rPr>
                <w:rStyle w:val="Table"/>
                <w:rFonts w:ascii="Times New Roman" w:hAnsi="Times New Roman"/>
                <w:spacing w:val="-2"/>
                <w:sz w:val="22"/>
                <w:lang w:val="fr-FR"/>
              </w:rPr>
              <w:t>FCFA</w:t>
            </w:r>
          </w:p>
          <w:p w:rsidR="00855C02" w:rsidRDefault="00855C02">
            <w:pPr>
              <w:widowControl/>
              <w:tabs>
                <w:tab w:val="left" w:pos="3168"/>
                <w:tab w:val="left" w:pos="5958"/>
                <w:tab w:val="right" w:pos="8640"/>
              </w:tabs>
              <w:suppressAutoHyphens/>
              <w:spacing w:after="71"/>
              <w:rPr>
                <w:rStyle w:val="Table"/>
                <w:rFonts w:ascii="Times New Roman" w:hAnsi="Times New Roman"/>
                <w:spacing w:val="-2"/>
                <w:u w:val="single"/>
                <w:lang w:val="fr-FR"/>
              </w:rPr>
            </w:pPr>
            <w:r>
              <w:rPr>
                <w:rStyle w:val="Table"/>
                <w:rFonts w:ascii="Times New Roman" w:hAnsi="Times New Roman"/>
                <w:spacing w:val="-2"/>
                <w:lang w:val="fr-FR"/>
              </w:rPr>
              <w:t xml:space="preserve">Marché : </w:t>
            </w:r>
            <w:r>
              <w:rPr>
                <w:rFonts w:ascii="Times New Roman Bold" w:hAnsi="Times New Roman Bold"/>
                <w:spacing w:val="-2"/>
                <w:sz w:val="20"/>
                <w:lang w:val="fr-FR"/>
              </w:rPr>
              <w:t>_____________</w:t>
            </w:r>
            <w:r>
              <w:rPr>
                <w:rStyle w:val="Table"/>
                <w:rFonts w:ascii="Times New Roman" w:hAnsi="Times New Roman"/>
                <w:spacing w:val="-2"/>
                <w:lang w:val="fr-FR"/>
              </w:rPr>
              <w:t xml:space="preserve"> Contrat de sous-traitance : </w:t>
            </w:r>
            <w:r>
              <w:rPr>
                <w:rFonts w:ascii="Times New Roman Bold" w:hAnsi="Times New Roman Bold"/>
                <w:spacing w:val="-2"/>
                <w:sz w:val="20"/>
                <w:lang w:val="fr-FR"/>
              </w:rPr>
              <w:t>_____________</w:t>
            </w:r>
            <w:r>
              <w:rPr>
                <w:rStyle w:val="Table"/>
                <w:rFonts w:ascii="Times New Roman" w:hAnsi="Times New Roman"/>
                <w:spacing w:val="-2"/>
                <w:lang w:val="fr-FR"/>
              </w:rPr>
              <w:t xml:space="preserve"> Part du membre : </w:t>
            </w:r>
            <w:r>
              <w:rPr>
                <w:rFonts w:ascii="Times New Roman Bold" w:hAnsi="Times New Roman Bold"/>
                <w:spacing w:val="-2"/>
                <w:sz w:val="20"/>
                <w:lang w:val="fr-FR"/>
              </w:rPr>
              <w:t>_____________</w:t>
            </w:r>
          </w:p>
        </w:tc>
      </w:tr>
      <w:tr w:rsidR="00855C02">
        <w:trPr>
          <w:cantSplit/>
        </w:trPr>
        <w:tc>
          <w:tcPr>
            <w:tcW w:w="423"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8.</w:t>
            </w:r>
          </w:p>
        </w:tc>
        <w:tc>
          <w:tcPr>
            <w:tcW w:w="8667" w:type="dxa"/>
            <w:gridSpan w:val="2"/>
            <w:tcBorders>
              <w:top w:val="single" w:sz="6" w:space="0" w:color="auto"/>
              <w:left w:val="single" w:sz="6" w:space="0" w:color="auto"/>
              <w:right w:val="single" w:sz="6" w:space="0" w:color="auto"/>
            </w:tcBorders>
          </w:tcPr>
          <w:p w:rsidR="00855C02" w:rsidRDefault="00855C02">
            <w:pPr>
              <w:pStyle w:val="En-tte"/>
              <w:widowControl/>
              <w:suppressAutoHyphens/>
              <w:spacing w:after="60"/>
              <w:rPr>
                <w:rStyle w:val="Table"/>
                <w:rFonts w:ascii="Times New Roman" w:hAnsi="Times New Roman"/>
                <w:spacing w:val="-2"/>
                <w:sz w:val="22"/>
                <w:lang w:val="fr-FR"/>
              </w:rPr>
            </w:pPr>
            <w:r>
              <w:rPr>
                <w:rStyle w:val="Table"/>
                <w:rFonts w:ascii="Times New Roman" w:hAnsi="Times New Roman"/>
                <w:spacing w:val="-2"/>
                <w:sz w:val="22"/>
                <w:lang w:val="fr-FR"/>
              </w:rPr>
              <w:t>Date d’attribution/d’achèvement</w:t>
            </w: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9.</w:t>
            </w:r>
          </w:p>
        </w:tc>
        <w:tc>
          <w:tcPr>
            <w:tcW w:w="8667" w:type="dxa"/>
            <w:gridSpan w:val="2"/>
            <w:tcBorders>
              <w:top w:val="single" w:sz="6" w:space="0" w:color="auto"/>
              <w:left w:val="single" w:sz="6" w:space="0" w:color="auto"/>
              <w:right w:val="single" w:sz="6" w:space="0" w:color="auto"/>
            </w:tcBorders>
          </w:tcPr>
          <w:p w:rsidR="00855C02" w:rsidRDefault="00855C02">
            <w:pPr>
              <w:pStyle w:val="En-tte"/>
              <w:widowControl/>
              <w:suppressAutoHyphens/>
              <w:spacing w:after="60"/>
              <w:rPr>
                <w:rStyle w:val="Table"/>
                <w:rFonts w:ascii="Times New Roman" w:hAnsi="Times New Roman"/>
                <w:spacing w:val="-4"/>
                <w:sz w:val="22"/>
                <w:lang w:val="fr-FR"/>
              </w:rPr>
            </w:pPr>
            <w:r>
              <w:rPr>
                <w:rStyle w:val="Table"/>
                <w:rFonts w:ascii="Times New Roman" w:hAnsi="Times New Roman"/>
                <w:spacing w:val="-4"/>
                <w:sz w:val="22"/>
                <w:lang w:val="fr-FR"/>
              </w:rPr>
              <w:t>Le marché a été achevé _____ mois avant/après la date initialement prévue (si après, expliquer).</w:t>
            </w:r>
          </w:p>
          <w:p w:rsidR="00855C02" w:rsidRDefault="00855C02">
            <w:pPr>
              <w:pStyle w:val="En-tte"/>
              <w:widowControl/>
              <w:suppressAutoHyphens/>
              <w:spacing w:after="60"/>
              <w:rPr>
                <w:rStyle w:val="Table"/>
                <w:rFonts w:ascii="Times New Roman" w:hAnsi="Times New Roman"/>
                <w:spacing w:val="-4"/>
                <w:sz w:val="22"/>
                <w:lang w:val="fr-FR"/>
              </w:rPr>
            </w:pP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10.</w:t>
            </w:r>
          </w:p>
        </w:tc>
        <w:tc>
          <w:tcPr>
            <w:tcW w:w="8667" w:type="dxa"/>
            <w:gridSpan w:val="2"/>
            <w:tcBorders>
              <w:top w:val="single" w:sz="6" w:space="0" w:color="auto"/>
              <w:left w:val="single" w:sz="6" w:space="0" w:color="auto"/>
              <w:right w:val="single" w:sz="6" w:space="0" w:color="auto"/>
            </w:tcBorders>
          </w:tcPr>
          <w:p w:rsidR="00855C02" w:rsidRDefault="00855C02">
            <w:pPr>
              <w:widowControl/>
              <w:tabs>
                <w:tab w:val="right" w:pos="1458"/>
                <w:tab w:val="left" w:pos="2088"/>
                <w:tab w:val="right" w:pos="3798"/>
              </w:tabs>
              <w:suppressAutoHyphens/>
              <w:spacing w:after="60"/>
              <w:rPr>
                <w:rStyle w:val="Table"/>
                <w:rFonts w:ascii="Times New Roman" w:hAnsi="Times New Roman"/>
                <w:spacing w:val="-4"/>
                <w:sz w:val="22"/>
                <w:lang w:val="fr-FR"/>
              </w:rPr>
            </w:pPr>
            <w:r>
              <w:rPr>
                <w:rStyle w:val="Table"/>
                <w:rFonts w:ascii="Times New Roman" w:hAnsi="Times New Roman"/>
                <w:spacing w:val="-2"/>
                <w:sz w:val="22"/>
                <w:lang w:val="fr-FR"/>
              </w:rPr>
              <w:t xml:space="preserve">Le marché a été achevé à un coût inférieur/supérieur de </w:t>
            </w:r>
            <w:r w:rsidR="007E3890">
              <w:rPr>
                <w:rStyle w:val="Table"/>
                <w:rFonts w:ascii="Times New Roman" w:hAnsi="Times New Roman"/>
                <w:spacing w:val="-2"/>
                <w:sz w:val="22"/>
                <w:lang w:val="fr-FR"/>
              </w:rPr>
              <w:t>FCFA</w:t>
            </w:r>
            <w:r>
              <w:rPr>
                <w:rStyle w:val="Table"/>
                <w:rFonts w:ascii="Times New Roman" w:hAnsi="Times New Roman"/>
                <w:spacing w:val="-2"/>
                <w:sz w:val="22"/>
                <w:lang w:val="fr-FR"/>
              </w:rPr>
              <w:t xml:space="preserve"> _________ (équivalent) au montant </w:t>
            </w:r>
            <w:r>
              <w:rPr>
                <w:rStyle w:val="Table"/>
                <w:rFonts w:ascii="Times New Roman" w:hAnsi="Times New Roman"/>
                <w:spacing w:val="-4"/>
                <w:sz w:val="22"/>
                <w:lang w:val="fr-FR"/>
              </w:rPr>
              <w:t>initialement prévu (si supérieur, expliquer).</w:t>
            </w:r>
          </w:p>
          <w:p w:rsidR="00855C02" w:rsidRDefault="00855C02">
            <w:pPr>
              <w:widowControl/>
              <w:tabs>
                <w:tab w:val="right" w:pos="1458"/>
                <w:tab w:val="left" w:pos="2088"/>
                <w:tab w:val="right" w:pos="3798"/>
              </w:tabs>
              <w:suppressAutoHyphens/>
              <w:spacing w:after="60"/>
              <w:rPr>
                <w:rStyle w:val="Table"/>
                <w:rFonts w:ascii="Times New Roman" w:hAnsi="Times New Roman"/>
                <w:spacing w:val="-2"/>
                <w:sz w:val="22"/>
                <w:lang w:val="fr-FR"/>
              </w:rPr>
            </w:pPr>
          </w:p>
        </w:tc>
      </w:tr>
      <w:tr w:rsidR="00855C02" w:rsidRPr="00F7114B">
        <w:trPr>
          <w:cantSplit/>
        </w:trPr>
        <w:tc>
          <w:tcPr>
            <w:tcW w:w="423"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2"/>
                <w:lang w:val="fr-FR"/>
              </w:rPr>
            </w:pPr>
            <w:r>
              <w:rPr>
                <w:rStyle w:val="Table"/>
                <w:rFonts w:ascii="Times New Roman" w:hAnsi="Times New Roman"/>
                <w:spacing w:val="-2"/>
                <w:sz w:val="22"/>
                <w:lang w:val="fr-FR"/>
              </w:rPr>
              <w:t>11.</w:t>
            </w:r>
          </w:p>
        </w:tc>
        <w:tc>
          <w:tcPr>
            <w:tcW w:w="8667" w:type="dxa"/>
            <w:gridSpan w:val="2"/>
            <w:tcBorders>
              <w:top w:val="single" w:sz="6" w:space="0" w:color="auto"/>
              <w:left w:val="single" w:sz="6" w:space="0" w:color="auto"/>
              <w:right w:val="single" w:sz="6" w:space="0" w:color="auto"/>
            </w:tcBorders>
          </w:tcPr>
          <w:p w:rsidR="00855C02" w:rsidRDefault="00855C02">
            <w:pPr>
              <w:widowControl/>
              <w:suppressAutoHyphens/>
              <w:spacing w:after="60"/>
              <w:rPr>
                <w:rStyle w:val="Table"/>
                <w:rFonts w:ascii="Times New Roman" w:hAnsi="Times New Roman"/>
                <w:spacing w:val="-4"/>
                <w:sz w:val="22"/>
                <w:lang w:val="fr-FR"/>
              </w:rPr>
            </w:pPr>
            <w:r>
              <w:rPr>
                <w:rStyle w:val="Table"/>
                <w:rFonts w:ascii="Times New Roman" w:hAnsi="Times New Roman"/>
                <w:spacing w:val="-4"/>
                <w:sz w:val="22"/>
                <w:lang w:val="fr-FR"/>
              </w:rPr>
              <w:t xml:space="preserve">Spécifications particulières du marché/des travaux, dont </w:t>
            </w:r>
            <w:r>
              <w:rPr>
                <w:spacing w:val="-4"/>
                <w:sz w:val="22"/>
                <w:lang w:val="fr-FR"/>
              </w:rPr>
              <w:t>cadences de production mensuelles/ annuelles pour les principales catégories de travaux</w:t>
            </w:r>
            <w:r>
              <w:rPr>
                <w:rStyle w:val="Table"/>
                <w:rFonts w:ascii="Times New Roman" w:hAnsi="Times New Roman"/>
                <w:spacing w:val="-4"/>
                <w:sz w:val="22"/>
                <w:lang w:val="fr-FR"/>
              </w:rPr>
              <w:t xml:space="preserve"> décrites à la Clause </w:t>
            </w:r>
            <w:r w:rsidR="003C146B">
              <w:rPr>
                <w:rStyle w:val="Table"/>
                <w:rFonts w:ascii="Times New Roman" w:hAnsi="Times New Roman"/>
                <w:spacing w:val="-4"/>
                <w:sz w:val="22"/>
                <w:lang w:val="fr-FR"/>
              </w:rPr>
              <w:t>11.1</w:t>
            </w:r>
            <w:r>
              <w:rPr>
                <w:rStyle w:val="Table"/>
                <w:rFonts w:ascii="Times New Roman" w:hAnsi="Times New Roman"/>
                <w:spacing w:val="-4"/>
                <w:sz w:val="22"/>
                <w:lang w:val="fr-FR"/>
              </w:rPr>
              <w:t xml:space="preserve"> des IPC</w:t>
            </w:r>
          </w:p>
        </w:tc>
      </w:tr>
      <w:tr w:rsidR="00855C02" w:rsidRPr="00F7114B">
        <w:trPr>
          <w:cantSplit/>
        </w:trPr>
        <w:tc>
          <w:tcPr>
            <w:tcW w:w="423" w:type="dxa"/>
            <w:tcBorders>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top w:val="dotted" w:sz="4"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2"/>
                <w:lang w:val="fr-FR"/>
              </w:rPr>
            </w:pPr>
          </w:p>
        </w:tc>
      </w:tr>
      <w:tr w:rsidR="00855C02" w:rsidRPr="00F7114B">
        <w:trPr>
          <w:cantSplit/>
        </w:trPr>
        <w:tc>
          <w:tcPr>
            <w:tcW w:w="423" w:type="dxa"/>
            <w:tcBorders>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top w:val="dotted" w:sz="4" w:space="0" w:color="auto"/>
              <w:left w:val="single" w:sz="6" w:space="0" w:color="auto"/>
              <w:bottom w:val="dotted" w:sz="4" w:space="0" w:color="auto"/>
              <w:right w:val="single" w:sz="6" w:space="0" w:color="auto"/>
            </w:tcBorders>
          </w:tcPr>
          <w:p w:rsidR="00855C02" w:rsidRDefault="00855C02">
            <w:pPr>
              <w:widowControl/>
              <w:suppressAutoHyphens/>
              <w:rPr>
                <w:rStyle w:val="Table"/>
                <w:rFonts w:ascii="Times New Roman" w:hAnsi="Times New Roman"/>
                <w:spacing w:val="-2"/>
                <w:sz w:val="22"/>
                <w:lang w:val="fr-FR"/>
              </w:rPr>
            </w:pPr>
          </w:p>
        </w:tc>
      </w:tr>
      <w:tr w:rsidR="00855C02" w:rsidRPr="00F7114B">
        <w:trPr>
          <w:cantSplit/>
        </w:trPr>
        <w:tc>
          <w:tcPr>
            <w:tcW w:w="423" w:type="dxa"/>
            <w:tcBorders>
              <w:lef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2"/>
                <w:lang w:val="fr-FR"/>
              </w:rPr>
            </w:pPr>
          </w:p>
        </w:tc>
      </w:tr>
      <w:tr w:rsidR="00855C02" w:rsidRPr="00F7114B">
        <w:trPr>
          <w:cantSplit/>
        </w:trPr>
        <w:tc>
          <w:tcPr>
            <w:tcW w:w="423"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12.</w:t>
            </w:r>
          </w:p>
        </w:tc>
        <w:tc>
          <w:tcPr>
            <w:tcW w:w="8667" w:type="dxa"/>
            <w:gridSpan w:val="2"/>
            <w:tcBorders>
              <w:top w:val="single" w:sz="6" w:space="0" w:color="auto"/>
              <w:right w:val="single" w:sz="6" w:space="0" w:color="auto"/>
            </w:tcBorders>
          </w:tcPr>
          <w:p w:rsidR="00855C02" w:rsidRDefault="00855C02">
            <w:pPr>
              <w:widowControl/>
              <w:suppressAutoHyphens/>
              <w:spacing w:after="60"/>
              <w:rPr>
                <w:rStyle w:val="Table"/>
                <w:rFonts w:ascii="Times New Roman" w:hAnsi="Times New Roman"/>
                <w:spacing w:val="-2"/>
                <w:sz w:val="22"/>
                <w:lang w:val="fr-FR"/>
              </w:rPr>
            </w:pPr>
            <w:r>
              <w:rPr>
                <w:rStyle w:val="Table"/>
                <w:rFonts w:ascii="Times New Roman" w:hAnsi="Times New Roman"/>
                <w:spacing w:val="-2"/>
                <w:sz w:val="22"/>
                <w:lang w:val="fr-FR"/>
              </w:rPr>
              <w:t xml:space="preserve">Indiquer le pourcentage approximatif de la valeur totale du marché (et le montant en </w:t>
            </w:r>
            <w:r w:rsidR="007E3890">
              <w:rPr>
                <w:rStyle w:val="Table"/>
                <w:rFonts w:ascii="Times New Roman" w:hAnsi="Times New Roman"/>
                <w:spacing w:val="-2"/>
                <w:sz w:val="22"/>
                <w:lang w:val="fr-FR"/>
              </w:rPr>
              <w:t>FCFA</w:t>
            </w:r>
            <w:r>
              <w:rPr>
                <w:rStyle w:val="Table"/>
                <w:rFonts w:ascii="Times New Roman" w:hAnsi="Times New Roman"/>
                <w:spacing w:val="-2"/>
                <w:sz w:val="22"/>
                <w:lang w:val="fr-FR"/>
              </w:rPr>
              <w:t>) effectuée, le cas échéant, en sous</w:t>
            </w:r>
            <w:r>
              <w:rPr>
                <w:rStyle w:val="Table"/>
                <w:rFonts w:ascii="Times New Roman" w:hAnsi="Times New Roman"/>
                <w:spacing w:val="-2"/>
                <w:sz w:val="22"/>
                <w:lang w:val="fr-FR"/>
              </w:rPr>
              <w:noBreakHyphen/>
              <w:t>traitance, et la nature des travaux ainsi effectués.</w:t>
            </w:r>
          </w:p>
        </w:tc>
      </w:tr>
      <w:tr w:rsidR="00855C02" w:rsidRPr="00F7114B">
        <w:trPr>
          <w:cantSplit/>
        </w:trPr>
        <w:tc>
          <w:tcPr>
            <w:tcW w:w="423" w:type="dxa"/>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top w:val="dotted" w:sz="4" w:space="0" w:color="auto"/>
              <w:bottom w:val="dotted" w:sz="4" w:space="0" w:color="auto"/>
              <w:right w:val="single" w:sz="6" w:space="0" w:color="auto"/>
            </w:tcBorders>
          </w:tcPr>
          <w:p w:rsidR="00855C02" w:rsidRDefault="00855C02">
            <w:pPr>
              <w:widowControl/>
              <w:suppressAutoHyphens/>
              <w:rPr>
                <w:rStyle w:val="Table"/>
                <w:rFonts w:ascii="Times New Roman" w:hAnsi="Times New Roman"/>
                <w:spacing w:val="-2"/>
                <w:sz w:val="22"/>
                <w:lang w:val="fr-FR"/>
              </w:rPr>
            </w:pPr>
          </w:p>
        </w:tc>
      </w:tr>
      <w:tr w:rsidR="00855C02" w:rsidRPr="00F7114B">
        <w:trPr>
          <w:cantSplit/>
        </w:trPr>
        <w:tc>
          <w:tcPr>
            <w:tcW w:w="423" w:type="dxa"/>
            <w:tcBorders>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c>
          <w:tcPr>
            <w:tcW w:w="8667" w:type="dxa"/>
            <w:gridSpan w:val="2"/>
            <w:tcBorders>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2"/>
                <w:lang w:val="fr-FR"/>
              </w:rPr>
            </w:pPr>
          </w:p>
        </w:tc>
      </w:tr>
    </w:tbl>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r>
        <w:rPr>
          <w:rStyle w:val="Table"/>
          <w:rFonts w:ascii="Times New Roman" w:hAnsi="Times New Roman"/>
          <w:smallCaps/>
          <w:spacing w:val="-2"/>
          <w:sz w:val="24"/>
          <w:lang w:val="fr-FR"/>
        </w:rPr>
        <w:lastRenderedPageBreak/>
        <w:t>Formulaire d’information 4</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Head2"/>
        <w:widowControl/>
        <w:jc w:val="left"/>
        <w:outlineLvl w:val="0"/>
        <w:rPr>
          <w:lang w:val="fr-FR"/>
        </w:rPr>
      </w:pPr>
      <w:bookmarkStart w:id="40" w:name="_Toc437338956"/>
      <w:bookmarkStart w:id="41" w:name="_Toc317624219"/>
      <w:r>
        <w:rPr>
          <w:lang w:val="fr-FR"/>
        </w:rPr>
        <w:t>Fiche récapitulative : Engagements contractuels/Travaux en cours</w:t>
      </w:r>
      <w:bookmarkEnd w:id="40"/>
      <w:bookmarkEnd w:id="41"/>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rsidRPr="00F7114B">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 xml:space="preserve">Nom du Candidat ou du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rPr>
          <w:rStyle w:val="Table"/>
          <w:rFonts w:ascii="Times New Roman" w:hAnsi="Times New Roman"/>
          <w:sz w:val="24"/>
          <w:lang w:val="fr-FR"/>
        </w:rPr>
      </w:pPr>
      <w:r>
        <w:rPr>
          <w:rStyle w:val="Table"/>
          <w:rFonts w:ascii="Times New Roman" w:hAnsi="Times New Roman"/>
          <w:sz w:val="24"/>
          <w:lang w:val="fr-FR"/>
        </w:rPr>
        <w:t xml:space="preserve">Les Candidats et tous les membres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 faisant acte de candidature doivent fournir des renseignements sur tous leurs engagements actuels au titre de marchés déjà attribués, ou pour lesquels une lettre d’intention ou d’acceptation a été reçue, ou qui sont en cours d’achèvement mais pour lesquels le certificat de réception définitive en bonne et due forme n’a pas encore été délivré.</w:t>
      </w:r>
    </w:p>
    <w:p w:rsidR="00855C02" w:rsidRDefault="00855C02">
      <w:pPr>
        <w:widowControl/>
        <w:suppressAutoHyphens/>
        <w:jc w:val="both"/>
        <w:rPr>
          <w:rStyle w:val="Table"/>
          <w:rFonts w:ascii="Times New Roman" w:hAnsi="Times New Roman"/>
          <w:spacing w:val="-2"/>
          <w:sz w:val="24"/>
          <w:lang w:val="fr-FR"/>
        </w:rPr>
      </w:pPr>
    </w:p>
    <w:p w:rsidR="00855C02" w:rsidRDefault="00855C02">
      <w:pPr>
        <w:widowControl/>
        <w:suppressAutoHyphens/>
        <w:jc w:val="both"/>
        <w:rPr>
          <w:rStyle w:val="Table"/>
          <w:rFonts w:ascii="Times New Roman" w:hAnsi="Times New Roman"/>
          <w:spacing w:val="-2"/>
          <w:sz w:val="24"/>
          <w:lang w:val="fr-FR"/>
        </w:rPr>
      </w:pPr>
    </w:p>
    <w:tbl>
      <w:tblPr>
        <w:tblW w:w="0" w:type="auto"/>
        <w:jc w:val="right"/>
        <w:tblLayout w:type="fixed"/>
        <w:tblCellMar>
          <w:left w:w="72" w:type="dxa"/>
          <w:right w:w="72" w:type="dxa"/>
        </w:tblCellMar>
        <w:tblLook w:val="0000" w:firstRow="0" w:lastRow="0" w:firstColumn="0" w:lastColumn="0" w:noHBand="0" w:noVBand="0"/>
      </w:tblPr>
      <w:tblGrid>
        <w:gridCol w:w="1890"/>
        <w:gridCol w:w="2178"/>
        <w:gridCol w:w="1620"/>
        <w:gridCol w:w="1440"/>
        <w:gridCol w:w="1962"/>
      </w:tblGrid>
      <w:tr w:rsidR="00855C02" w:rsidRPr="00F7114B">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jc w:val="center"/>
              <w:rPr>
                <w:rStyle w:val="Table"/>
                <w:rFonts w:ascii="Times New Roman" w:hAnsi="Times New Roman"/>
                <w:spacing w:val="-6"/>
                <w:sz w:val="24"/>
                <w:lang w:val="fr-FR"/>
              </w:rPr>
            </w:pPr>
            <w:r>
              <w:rPr>
                <w:rStyle w:val="Table"/>
                <w:rFonts w:ascii="Times New Roman" w:hAnsi="Times New Roman"/>
                <w:spacing w:val="-6"/>
                <w:sz w:val="24"/>
                <w:lang w:val="fr-FR"/>
              </w:rPr>
              <w:t>Nom du marché</w:t>
            </w:r>
          </w:p>
        </w:tc>
        <w:tc>
          <w:tcPr>
            <w:tcW w:w="2178" w:type="dxa"/>
            <w:tcBorders>
              <w:top w:val="single" w:sz="6" w:space="0" w:color="auto"/>
            </w:tcBorders>
          </w:tcPr>
          <w:p w:rsidR="00855C02" w:rsidRDefault="00B35745">
            <w:pPr>
              <w:widowControl/>
              <w:suppressAutoHyphens/>
              <w:spacing w:after="71"/>
              <w:jc w:val="center"/>
              <w:rPr>
                <w:rStyle w:val="Table"/>
                <w:rFonts w:ascii="Times New Roman" w:hAnsi="Times New Roman"/>
                <w:spacing w:val="-6"/>
                <w:sz w:val="24"/>
                <w:lang w:val="fr-FR"/>
              </w:rPr>
            </w:pPr>
            <w:r>
              <w:rPr>
                <w:rStyle w:val="Table"/>
                <w:rFonts w:ascii="Times New Roman" w:hAnsi="Times New Roman"/>
                <w:spacing w:val="-6"/>
                <w:sz w:val="24"/>
                <w:lang w:val="fr-FR"/>
              </w:rPr>
              <w:t>Maître d’Ouvrage</w:t>
            </w:r>
            <w:r w:rsidR="00855C02">
              <w:rPr>
                <w:rStyle w:val="Table"/>
                <w:rFonts w:ascii="Times New Roman" w:hAnsi="Times New Roman"/>
                <w:spacing w:val="-6"/>
                <w:sz w:val="24"/>
                <w:lang w:val="fr-FR"/>
              </w:rPr>
              <w:t xml:space="preserve">, </w:t>
            </w:r>
            <w:proofErr w:type="gramStart"/>
            <w:r w:rsidR="00855C02">
              <w:rPr>
                <w:rStyle w:val="Table"/>
                <w:rFonts w:ascii="Times New Roman" w:hAnsi="Times New Roman"/>
                <w:spacing w:val="-6"/>
                <w:sz w:val="24"/>
                <w:lang w:val="fr-FR"/>
              </w:rPr>
              <w:t>contact</w:t>
            </w:r>
            <w:proofErr w:type="gramEnd"/>
            <w:r w:rsidR="00855C02">
              <w:rPr>
                <w:rStyle w:val="Table"/>
                <w:rFonts w:ascii="Times New Roman" w:hAnsi="Times New Roman"/>
                <w:spacing w:val="-6"/>
                <w:sz w:val="24"/>
                <w:lang w:val="fr-FR"/>
              </w:rPr>
              <w:br/>
              <w:t>(adresse/n</w:t>
            </w:r>
            <w:r w:rsidR="00855C02">
              <w:rPr>
                <w:rStyle w:val="Table"/>
                <w:rFonts w:ascii="Times New Roman" w:hAnsi="Times New Roman"/>
                <w:spacing w:val="-6"/>
                <w:sz w:val="24"/>
                <w:vertAlign w:val="superscript"/>
                <w:lang w:val="fr-FR"/>
              </w:rPr>
              <w:t>o</w:t>
            </w:r>
            <w:r w:rsidR="00855C02">
              <w:rPr>
                <w:rStyle w:val="Table"/>
                <w:rFonts w:ascii="Times New Roman" w:hAnsi="Times New Roman"/>
                <w:spacing w:val="-6"/>
                <w:sz w:val="24"/>
                <w:lang w:val="fr-FR"/>
              </w:rPr>
              <w:t xml:space="preserve"> de téléphone/télécopie)</w:t>
            </w:r>
          </w:p>
        </w:tc>
        <w:tc>
          <w:tcPr>
            <w:tcW w:w="1620" w:type="dxa"/>
            <w:tcBorders>
              <w:top w:val="single" w:sz="6" w:space="0" w:color="auto"/>
              <w:left w:val="single" w:sz="6" w:space="0" w:color="auto"/>
            </w:tcBorders>
          </w:tcPr>
          <w:p w:rsidR="00855C02" w:rsidRDefault="00855C02">
            <w:pPr>
              <w:widowControl/>
              <w:suppressAutoHyphens/>
              <w:spacing w:after="71"/>
              <w:jc w:val="center"/>
              <w:rPr>
                <w:rStyle w:val="Table"/>
                <w:rFonts w:ascii="Times New Roman" w:hAnsi="Times New Roman"/>
                <w:spacing w:val="-6"/>
                <w:sz w:val="24"/>
                <w:lang w:val="fr-FR"/>
              </w:rPr>
            </w:pPr>
            <w:r>
              <w:rPr>
                <w:rStyle w:val="Table"/>
                <w:rFonts w:ascii="Times New Roman" w:hAnsi="Times New Roman"/>
                <w:spacing w:val="-6"/>
                <w:sz w:val="24"/>
                <w:lang w:val="fr-FR"/>
              </w:rPr>
              <w:t xml:space="preserve">Valeur des travaux restants (équivalent en </w:t>
            </w:r>
            <w:r w:rsidR="007E3890">
              <w:rPr>
                <w:rStyle w:val="Table"/>
                <w:rFonts w:ascii="Times New Roman" w:hAnsi="Times New Roman"/>
                <w:spacing w:val="-6"/>
                <w:sz w:val="24"/>
                <w:lang w:val="fr-FR"/>
              </w:rPr>
              <w:t>FCFA</w:t>
            </w:r>
            <w:r>
              <w:rPr>
                <w:rStyle w:val="Table"/>
                <w:rFonts w:ascii="Times New Roman" w:hAnsi="Times New Roman"/>
                <w:spacing w:val="-6"/>
                <w:sz w:val="24"/>
                <w:lang w:val="fr-FR"/>
              </w:rPr>
              <w:t xml:space="preserve"> courants)</w:t>
            </w:r>
          </w:p>
        </w:tc>
        <w:tc>
          <w:tcPr>
            <w:tcW w:w="1440" w:type="dxa"/>
            <w:tcBorders>
              <w:top w:val="single" w:sz="6" w:space="0" w:color="auto"/>
              <w:left w:val="single" w:sz="6" w:space="0" w:color="auto"/>
            </w:tcBorders>
          </w:tcPr>
          <w:p w:rsidR="00855C02" w:rsidRDefault="00855C02">
            <w:pPr>
              <w:widowControl/>
              <w:suppressAutoHyphens/>
              <w:spacing w:after="71"/>
              <w:jc w:val="center"/>
              <w:rPr>
                <w:rStyle w:val="Table"/>
                <w:rFonts w:ascii="Times New Roman" w:hAnsi="Times New Roman"/>
                <w:spacing w:val="-6"/>
                <w:sz w:val="24"/>
                <w:lang w:val="fr-FR"/>
              </w:rPr>
            </w:pPr>
            <w:r>
              <w:rPr>
                <w:rStyle w:val="Table"/>
                <w:rFonts w:ascii="Times New Roman" w:hAnsi="Times New Roman"/>
                <w:spacing w:val="-6"/>
                <w:sz w:val="24"/>
                <w:lang w:val="fr-FR"/>
              </w:rPr>
              <w:t>Date d’achèvement estimative</w:t>
            </w: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jc w:val="center"/>
              <w:rPr>
                <w:rStyle w:val="Table"/>
                <w:rFonts w:ascii="Times New Roman" w:hAnsi="Times New Roman"/>
                <w:spacing w:val="-6"/>
                <w:sz w:val="24"/>
                <w:lang w:val="fr-FR"/>
              </w:rPr>
            </w:pPr>
            <w:r>
              <w:rPr>
                <w:rStyle w:val="Table"/>
                <w:rFonts w:ascii="Times New Roman" w:hAnsi="Times New Roman"/>
                <w:spacing w:val="-6"/>
                <w:sz w:val="24"/>
                <w:lang w:val="fr-FR"/>
              </w:rPr>
              <w:t xml:space="preserve">Montants facturés durant les six derniers mois, en moyenne </w:t>
            </w:r>
            <w:proofErr w:type="gramStart"/>
            <w:r>
              <w:rPr>
                <w:rStyle w:val="Table"/>
                <w:rFonts w:ascii="Times New Roman" w:hAnsi="Times New Roman"/>
                <w:spacing w:val="-6"/>
                <w:sz w:val="24"/>
                <w:lang w:val="fr-FR"/>
              </w:rPr>
              <w:t>mensuelle</w:t>
            </w:r>
            <w:proofErr w:type="gramEnd"/>
            <w:r>
              <w:rPr>
                <w:rStyle w:val="Table"/>
                <w:rFonts w:ascii="Times New Roman" w:hAnsi="Times New Roman"/>
                <w:spacing w:val="-6"/>
                <w:sz w:val="24"/>
                <w:lang w:val="fr-FR"/>
              </w:rPr>
              <w:br/>
              <w:t>(</w:t>
            </w:r>
            <w:r w:rsidR="007E3890">
              <w:rPr>
                <w:rStyle w:val="Table"/>
                <w:rFonts w:ascii="Times New Roman" w:hAnsi="Times New Roman"/>
                <w:spacing w:val="-6"/>
                <w:sz w:val="24"/>
                <w:lang w:val="fr-FR"/>
              </w:rPr>
              <w:t>FCFA</w:t>
            </w:r>
            <w:r>
              <w:rPr>
                <w:rStyle w:val="Table"/>
                <w:rFonts w:ascii="Times New Roman" w:hAnsi="Times New Roman"/>
                <w:spacing w:val="-6"/>
                <w:sz w:val="24"/>
                <w:lang w:val="fr-FR"/>
              </w:rPr>
              <w:t>/mois)</w:t>
            </w:r>
          </w:p>
        </w:tc>
      </w:tr>
      <w:tr w:rsidR="00855C02">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1.</w:t>
            </w:r>
          </w:p>
          <w:p w:rsidR="00855C02" w:rsidRDefault="00855C02">
            <w:pPr>
              <w:widowControl/>
              <w:suppressAutoHyphens/>
              <w:spacing w:after="71"/>
              <w:rPr>
                <w:rStyle w:val="Table"/>
                <w:rFonts w:ascii="Times New Roman" w:hAnsi="Times New Roman"/>
                <w:spacing w:val="-6"/>
                <w:sz w:val="24"/>
                <w:lang w:val="fr-FR"/>
              </w:rPr>
            </w:pPr>
          </w:p>
        </w:tc>
        <w:tc>
          <w:tcPr>
            <w:tcW w:w="2178" w:type="dxa"/>
            <w:tcBorders>
              <w:top w:val="single" w:sz="6" w:space="0" w:color="auto"/>
            </w:tcBorders>
          </w:tcPr>
          <w:p w:rsidR="00855C02" w:rsidRDefault="00855C02">
            <w:pPr>
              <w:widowControl/>
              <w:suppressAutoHyphens/>
              <w:rPr>
                <w:rStyle w:val="Table"/>
                <w:rFonts w:ascii="Times New Roman" w:hAnsi="Times New Roman"/>
                <w:spacing w:val="-6"/>
                <w:sz w:val="24"/>
                <w:lang w:val="fr-FR"/>
              </w:rPr>
            </w:pPr>
          </w:p>
        </w:tc>
        <w:tc>
          <w:tcPr>
            <w:tcW w:w="16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44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r>
      <w:tr w:rsidR="00855C02">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2.</w:t>
            </w:r>
          </w:p>
          <w:p w:rsidR="00855C02" w:rsidRDefault="00855C02">
            <w:pPr>
              <w:widowControl/>
              <w:suppressAutoHyphens/>
              <w:spacing w:after="71"/>
              <w:rPr>
                <w:rStyle w:val="Table"/>
                <w:rFonts w:ascii="Times New Roman" w:hAnsi="Times New Roman"/>
                <w:spacing w:val="-6"/>
                <w:sz w:val="24"/>
                <w:lang w:val="fr-FR"/>
              </w:rPr>
            </w:pPr>
          </w:p>
        </w:tc>
        <w:tc>
          <w:tcPr>
            <w:tcW w:w="2178" w:type="dxa"/>
            <w:tcBorders>
              <w:top w:val="single" w:sz="6" w:space="0" w:color="auto"/>
            </w:tcBorders>
          </w:tcPr>
          <w:p w:rsidR="00855C02" w:rsidRDefault="00855C02">
            <w:pPr>
              <w:widowControl/>
              <w:suppressAutoHyphens/>
              <w:rPr>
                <w:rStyle w:val="Table"/>
                <w:rFonts w:ascii="Times New Roman" w:hAnsi="Times New Roman"/>
                <w:spacing w:val="-6"/>
                <w:sz w:val="24"/>
                <w:lang w:val="fr-FR"/>
              </w:rPr>
            </w:pPr>
          </w:p>
        </w:tc>
        <w:tc>
          <w:tcPr>
            <w:tcW w:w="16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44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r>
      <w:tr w:rsidR="00855C02">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3.</w:t>
            </w:r>
          </w:p>
          <w:p w:rsidR="00855C02" w:rsidRDefault="00855C02">
            <w:pPr>
              <w:widowControl/>
              <w:suppressAutoHyphens/>
              <w:spacing w:after="71"/>
              <w:rPr>
                <w:rStyle w:val="Table"/>
                <w:rFonts w:ascii="Times New Roman" w:hAnsi="Times New Roman"/>
                <w:spacing w:val="-6"/>
                <w:sz w:val="24"/>
                <w:lang w:val="fr-FR"/>
              </w:rPr>
            </w:pPr>
          </w:p>
        </w:tc>
        <w:tc>
          <w:tcPr>
            <w:tcW w:w="2178" w:type="dxa"/>
            <w:tcBorders>
              <w:top w:val="single" w:sz="6" w:space="0" w:color="auto"/>
            </w:tcBorders>
          </w:tcPr>
          <w:p w:rsidR="00855C02" w:rsidRDefault="00855C02">
            <w:pPr>
              <w:widowControl/>
              <w:suppressAutoHyphens/>
              <w:rPr>
                <w:rStyle w:val="Table"/>
                <w:rFonts w:ascii="Times New Roman" w:hAnsi="Times New Roman"/>
                <w:spacing w:val="-6"/>
                <w:sz w:val="24"/>
                <w:lang w:val="fr-FR"/>
              </w:rPr>
            </w:pPr>
          </w:p>
        </w:tc>
        <w:tc>
          <w:tcPr>
            <w:tcW w:w="16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44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r>
      <w:tr w:rsidR="00855C02">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4.</w:t>
            </w:r>
          </w:p>
          <w:p w:rsidR="00855C02" w:rsidRDefault="00855C02">
            <w:pPr>
              <w:widowControl/>
              <w:suppressAutoHyphens/>
              <w:spacing w:after="71"/>
              <w:rPr>
                <w:rStyle w:val="Table"/>
                <w:rFonts w:ascii="Times New Roman" w:hAnsi="Times New Roman"/>
                <w:spacing w:val="-6"/>
                <w:sz w:val="24"/>
                <w:lang w:val="fr-FR"/>
              </w:rPr>
            </w:pPr>
          </w:p>
        </w:tc>
        <w:tc>
          <w:tcPr>
            <w:tcW w:w="2178" w:type="dxa"/>
            <w:tcBorders>
              <w:top w:val="single" w:sz="6" w:space="0" w:color="auto"/>
            </w:tcBorders>
          </w:tcPr>
          <w:p w:rsidR="00855C02" w:rsidRDefault="00855C02">
            <w:pPr>
              <w:widowControl/>
              <w:suppressAutoHyphens/>
              <w:rPr>
                <w:rStyle w:val="Table"/>
                <w:rFonts w:ascii="Times New Roman" w:hAnsi="Times New Roman"/>
                <w:spacing w:val="-6"/>
                <w:sz w:val="24"/>
                <w:lang w:val="fr-FR"/>
              </w:rPr>
            </w:pPr>
          </w:p>
        </w:tc>
        <w:tc>
          <w:tcPr>
            <w:tcW w:w="16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44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r>
      <w:tr w:rsidR="00855C02">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5.</w:t>
            </w:r>
          </w:p>
          <w:p w:rsidR="00855C02" w:rsidRDefault="00855C02">
            <w:pPr>
              <w:widowControl/>
              <w:suppressAutoHyphens/>
              <w:spacing w:after="71"/>
              <w:rPr>
                <w:rStyle w:val="Table"/>
                <w:rFonts w:ascii="Times New Roman" w:hAnsi="Times New Roman"/>
                <w:spacing w:val="-6"/>
                <w:sz w:val="24"/>
                <w:lang w:val="fr-FR"/>
              </w:rPr>
            </w:pPr>
          </w:p>
        </w:tc>
        <w:tc>
          <w:tcPr>
            <w:tcW w:w="2178" w:type="dxa"/>
            <w:tcBorders>
              <w:top w:val="single" w:sz="6" w:space="0" w:color="auto"/>
            </w:tcBorders>
          </w:tcPr>
          <w:p w:rsidR="00855C02" w:rsidRDefault="00855C02">
            <w:pPr>
              <w:widowControl/>
              <w:suppressAutoHyphens/>
              <w:rPr>
                <w:rStyle w:val="Table"/>
                <w:rFonts w:ascii="Times New Roman" w:hAnsi="Times New Roman"/>
                <w:spacing w:val="-6"/>
                <w:sz w:val="24"/>
                <w:lang w:val="fr-FR"/>
              </w:rPr>
            </w:pPr>
          </w:p>
        </w:tc>
        <w:tc>
          <w:tcPr>
            <w:tcW w:w="162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440" w:type="dxa"/>
            <w:tcBorders>
              <w:top w:val="single" w:sz="6" w:space="0" w:color="auto"/>
              <w:lef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r>
      <w:tr w:rsidR="00855C02">
        <w:trPr>
          <w:cantSplit/>
          <w:jc w:val="right"/>
        </w:trPr>
        <w:tc>
          <w:tcPr>
            <w:tcW w:w="18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6"/>
                <w:sz w:val="24"/>
                <w:lang w:val="fr-FR"/>
              </w:rPr>
            </w:pPr>
            <w:r>
              <w:rPr>
                <w:rStyle w:val="Table"/>
                <w:rFonts w:ascii="Times New Roman" w:hAnsi="Times New Roman"/>
                <w:spacing w:val="-6"/>
                <w:sz w:val="24"/>
                <w:lang w:val="fr-FR"/>
              </w:rPr>
              <w:t>etc.</w:t>
            </w:r>
          </w:p>
          <w:p w:rsidR="00855C02" w:rsidRDefault="00855C02">
            <w:pPr>
              <w:widowControl/>
              <w:suppressAutoHyphens/>
              <w:spacing w:after="71"/>
              <w:rPr>
                <w:rStyle w:val="Table"/>
                <w:rFonts w:ascii="Times New Roman" w:hAnsi="Times New Roman"/>
                <w:spacing w:val="-6"/>
                <w:sz w:val="24"/>
                <w:lang w:val="fr-FR"/>
              </w:rPr>
            </w:pPr>
          </w:p>
        </w:tc>
        <w:tc>
          <w:tcPr>
            <w:tcW w:w="2178" w:type="dxa"/>
            <w:tcBorders>
              <w:top w:val="single" w:sz="6" w:space="0" w:color="auto"/>
              <w:bottom w:val="single" w:sz="6" w:space="0" w:color="auto"/>
            </w:tcBorders>
          </w:tcPr>
          <w:p w:rsidR="00855C02" w:rsidRDefault="00855C02">
            <w:pPr>
              <w:widowControl/>
              <w:suppressAutoHyphens/>
              <w:rPr>
                <w:rStyle w:val="Table"/>
                <w:rFonts w:ascii="Times New Roman" w:hAnsi="Times New Roman"/>
                <w:spacing w:val="-6"/>
                <w:sz w:val="24"/>
                <w:lang w:val="fr-FR"/>
              </w:rPr>
            </w:pPr>
          </w:p>
        </w:tc>
        <w:tc>
          <w:tcPr>
            <w:tcW w:w="1620" w:type="dxa"/>
            <w:tcBorders>
              <w:top w:val="single" w:sz="6" w:space="0" w:color="auto"/>
              <w:left w:val="single" w:sz="6" w:space="0" w:color="auto"/>
              <w:bottom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440" w:type="dxa"/>
            <w:tcBorders>
              <w:top w:val="single" w:sz="6" w:space="0" w:color="auto"/>
              <w:left w:val="single" w:sz="6" w:space="0" w:color="auto"/>
              <w:bottom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c>
          <w:tcPr>
            <w:tcW w:w="1962"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6"/>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suppressAutoHyphens w:val="0"/>
        <w:rPr>
          <w:spacing w:val="0"/>
          <w:lang w:val="fr-FR"/>
        </w:rPr>
      </w:pPr>
      <w:r>
        <w:rPr>
          <w:spacing w:val="0"/>
          <w:lang w:val="fr-FR"/>
        </w:rPr>
        <w:t>Conformément aux dispositions de la Clause </w:t>
      </w:r>
      <w:r w:rsidR="003C146B">
        <w:rPr>
          <w:spacing w:val="0"/>
          <w:lang w:val="fr-FR"/>
        </w:rPr>
        <w:t>12</w:t>
      </w:r>
      <w:r>
        <w:rPr>
          <w:spacing w:val="0"/>
          <w:lang w:val="fr-FR"/>
        </w:rPr>
        <w:t xml:space="preserve"> des IGC, le Candidat doit fournir des pièces établissant (d’une manière analogue à celle visée à la Clause </w:t>
      </w:r>
      <w:r w:rsidR="003C146B">
        <w:rPr>
          <w:spacing w:val="0"/>
          <w:lang w:val="fr-FR"/>
        </w:rPr>
        <w:t>12</w:t>
      </w:r>
      <w:r>
        <w:rPr>
          <w:spacing w:val="0"/>
          <w:lang w:val="fr-FR"/>
        </w:rPr>
        <w:t>) qu’il dispose de sources de financement adéquates pour faire face aux besoins de trésorerie afférents aux marchés ci</w:t>
      </w:r>
      <w:r>
        <w:rPr>
          <w:spacing w:val="0"/>
          <w:lang w:val="fr-FR"/>
        </w:rPr>
        <w:noBreakHyphen/>
        <w:t>dessus.</w:t>
      </w:r>
    </w:p>
    <w:p w:rsidR="00855C02" w:rsidRDefault="00855C02">
      <w:pPr>
        <w:widowControl/>
        <w:jc w:val="both"/>
        <w:rPr>
          <w:lang w:val="fr-FR"/>
        </w:rPr>
      </w:pPr>
    </w:p>
    <w:p w:rsidR="00855C02" w:rsidRDefault="00855C02">
      <w:pPr>
        <w:widowControl/>
        <w:tabs>
          <w:tab w:val="right" w:pos="9000"/>
        </w:tabs>
        <w:suppressAutoHyphens/>
        <w:jc w:val="both"/>
        <w:rPr>
          <w:rStyle w:val="Table"/>
          <w:rFonts w:ascii="Times New Roman" w:hAnsi="Times New Roman"/>
          <w:spacing w:val="-2"/>
          <w:sz w:val="24"/>
          <w:lang w:val="fr-FR"/>
        </w:rPr>
      </w:pPr>
      <w:r>
        <w:rPr>
          <w:lang w:val="fr-FR"/>
        </w:rPr>
        <w:br w:type="page"/>
      </w:r>
      <w:r>
        <w:rPr>
          <w:rStyle w:val="Table"/>
          <w:rFonts w:ascii="Times New Roman" w:hAnsi="Times New Roman"/>
          <w:smallCaps/>
          <w:spacing w:val="-2"/>
          <w:sz w:val="24"/>
          <w:lang w:val="fr-FR"/>
        </w:rPr>
        <w:lastRenderedPageBreak/>
        <w:t>Formulaire d’information 5</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16"/>
          <w:lang w:val="fr-FR"/>
        </w:rPr>
      </w:pPr>
    </w:p>
    <w:p w:rsidR="00855C02" w:rsidRDefault="00855C02">
      <w:pPr>
        <w:pStyle w:val="Head2"/>
        <w:widowControl/>
        <w:outlineLvl w:val="0"/>
        <w:rPr>
          <w:rStyle w:val="Table"/>
          <w:rFonts w:ascii="Times New Roman" w:hAnsi="Times New Roman"/>
          <w:spacing w:val="-2"/>
          <w:sz w:val="32"/>
          <w:lang w:val="fr-FR"/>
        </w:rPr>
      </w:pPr>
      <w:bookmarkStart w:id="42" w:name="_Toc437338957"/>
      <w:bookmarkStart w:id="43" w:name="_Toc317624220"/>
      <w:r>
        <w:rPr>
          <w:lang w:val="fr-FR"/>
        </w:rPr>
        <w:t>Moyens financiers</w:t>
      </w:r>
      <w:bookmarkEnd w:id="42"/>
      <w:bookmarkEnd w:id="43"/>
    </w:p>
    <w:p w:rsidR="00855C02" w:rsidRDefault="00855C02">
      <w:pPr>
        <w:widowControl/>
        <w:suppressAutoHyphens/>
        <w:jc w:val="both"/>
        <w:rPr>
          <w:rStyle w:val="Table"/>
          <w:rFonts w:ascii="Times New Roman" w:hAnsi="Times New Roman"/>
          <w:spacing w:val="-2"/>
          <w:sz w:val="16"/>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rsidRPr="00F7114B">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 xml:space="preserve">Nom du Candidat ou du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p>
          <w:p w:rsidR="00855C02" w:rsidRDefault="00855C02">
            <w:pPr>
              <w:widowControl/>
              <w:suppressAutoHyphens/>
              <w:spacing w:after="71"/>
              <w:jc w:val="both"/>
              <w:rPr>
                <w:rStyle w:val="Table"/>
                <w:rFonts w:ascii="Times New Roman" w:hAnsi="Times New Roman"/>
                <w:spacing w:val="-2"/>
                <w:sz w:val="24"/>
                <w:lang w:val="fr-FR"/>
              </w:rPr>
            </w:pPr>
          </w:p>
        </w:tc>
      </w:tr>
    </w:tbl>
    <w:p w:rsidR="00855C02" w:rsidRDefault="00855C02">
      <w:pPr>
        <w:widowControl/>
        <w:suppressAutoHyphens/>
        <w:spacing w:before="120"/>
        <w:jc w:val="both"/>
        <w:rPr>
          <w:rStyle w:val="Table"/>
          <w:rFonts w:ascii="Times New Roman" w:hAnsi="Times New Roman"/>
          <w:spacing w:val="-2"/>
          <w:sz w:val="22"/>
          <w:lang w:val="fr-FR"/>
        </w:rPr>
      </w:pPr>
      <w:r>
        <w:rPr>
          <w:rStyle w:val="Table"/>
          <w:rFonts w:ascii="Times New Roman" w:hAnsi="Times New Roman"/>
          <w:spacing w:val="-2"/>
          <w:sz w:val="22"/>
          <w:lang w:val="fr-FR"/>
        </w:rPr>
        <w:t xml:space="preserve">Les Candidats, y compris les membres d’un </w:t>
      </w:r>
      <w:r w:rsidR="00C710A6">
        <w:rPr>
          <w:rStyle w:val="Table"/>
          <w:rFonts w:ascii="Times New Roman" w:hAnsi="Times New Roman"/>
          <w:sz w:val="22"/>
          <w:lang w:val="fr-FR"/>
        </w:rPr>
        <w:t>groupement</w:t>
      </w:r>
      <w:r>
        <w:rPr>
          <w:rStyle w:val="Table"/>
          <w:rFonts w:ascii="Times New Roman" w:hAnsi="Times New Roman"/>
          <w:sz w:val="22"/>
          <w:lang w:val="fr-FR"/>
        </w:rPr>
        <w:t xml:space="preserve"> d’entreprises</w:t>
      </w:r>
      <w:r>
        <w:rPr>
          <w:rStyle w:val="Table"/>
          <w:rFonts w:ascii="Times New Roman" w:hAnsi="Times New Roman"/>
          <w:spacing w:val="-2"/>
          <w:sz w:val="22"/>
          <w:lang w:val="fr-FR"/>
        </w:rPr>
        <w:t>, doivent fournir les renseignements financiers établissant qu’ils remplissent les critères définis dans les IGC. Chacun d’entre eux doit remplir le présent formulaire, en utilisant, le cas échéant, plusieurs feuilles afin de fournir des renseignements complets sur les établissements bancaires. Un exemplaire du bilan vérifié doit être joint au présent formulaire.</w:t>
      </w:r>
    </w:p>
    <w:p w:rsidR="00855C02" w:rsidRDefault="00855C02">
      <w:pPr>
        <w:widowControl/>
        <w:suppressAutoHyphens/>
        <w:spacing w:before="120" w:after="240"/>
        <w:jc w:val="both"/>
        <w:rPr>
          <w:rStyle w:val="Table"/>
          <w:rFonts w:ascii="Times New Roman" w:hAnsi="Times New Roman"/>
          <w:spacing w:val="-2"/>
          <w:sz w:val="22"/>
          <w:lang w:val="fr-FR"/>
        </w:rPr>
      </w:pPr>
      <w:r>
        <w:rPr>
          <w:rStyle w:val="Table"/>
          <w:rFonts w:ascii="Times New Roman" w:hAnsi="Times New Roman"/>
          <w:spacing w:val="-2"/>
          <w:sz w:val="22"/>
          <w:lang w:val="fr-FR"/>
        </w:rPr>
        <w:t xml:space="preserve">Dans le cas de </w:t>
      </w:r>
      <w:proofErr w:type="gramStart"/>
      <w:r>
        <w:rPr>
          <w:rStyle w:val="Table"/>
          <w:rFonts w:ascii="Times New Roman" w:hAnsi="Times New Roman"/>
          <w:spacing w:val="-2"/>
          <w:sz w:val="22"/>
          <w:lang w:val="fr-FR"/>
        </w:rPr>
        <w:t>filiales</w:t>
      </w:r>
      <w:proofErr w:type="gramEnd"/>
      <w:r>
        <w:rPr>
          <w:rStyle w:val="Table"/>
          <w:rFonts w:ascii="Times New Roman" w:hAnsi="Times New Roman"/>
          <w:spacing w:val="-2"/>
          <w:sz w:val="22"/>
          <w:lang w:val="fr-FR"/>
        </w:rPr>
        <w:t xml:space="preserve"> travaux de grands conglomérats, seuls les renseignements financiers relatifs aux activités de la filiale considérée devront être fournis.</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55C02">
        <w:trPr>
          <w:cantSplit/>
          <w:trHeight w:hRule="exact" w:val="560"/>
        </w:trPr>
        <w:tc>
          <w:tcPr>
            <w:tcW w:w="144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i/>
                <w:spacing w:val="-2"/>
                <w:sz w:val="22"/>
                <w:lang w:val="fr-FR"/>
              </w:rPr>
            </w:pPr>
            <w:r>
              <w:rPr>
                <w:rStyle w:val="Table"/>
                <w:rFonts w:ascii="Times New Roman" w:hAnsi="Times New Roman"/>
                <w:spacing w:val="-2"/>
                <w:sz w:val="22"/>
                <w:lang w:val="fr-FR"/>
              </w:rPr>
              <w:t>Banque</w:t>
            </w: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Nom de l’établissement bancaire</w:t>
            </w:r>
          </w:p>
          <w:p w:rsidR="00855C02" w:rsidRDefault="00855C02">
            <w:pPr>
              <w:widowControl/>
              <w:suppressAutoHyphens/>
              <w:spacing w:after="71"/>
              <w:jc w:val="both"/>
              <w:rPr>
                <w:rStyle w:val="Table"/>
                <w:rFonts w:ascii="Times New Roman" w:hAnsi="Times New Roman"/>
                <w:spacing w:val="-2"/>
                <w:sz w:val="22"/>
                <w:lang w:val="fr-FR"/>
              </w:rPr>
            </w:pPr>
          </w:p>
        </w:tc>
      </w:tr>
      <w:tr w:rsidR="00855C02">
        <w:trPr>
          <w:cantSplit/>
          <w:trHeight w:hRule="exact" w:val="560"/>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i/>
                <w:spacing w:val="-2"/>
                <w:sz w:val="22"/>
                <w:lang w:val="fr-FR"/>
              </w:rPr>
            </w:pP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Adresse de l’établissement bancaire</w:t>
            </w:r>
          </w:p>
          <w:p w:rsidR="00855C02" w:rsidRDefault="00855C02">
            <w:pPr>
              <w:widowControl/>
              <w:suppressAutoHyphens/>
              <w:spacing w:after="71"/>
              <w:jc w:val="both"/>
              <w:rPr>
                <w:rStyle w:val="Table"/>
                <w:rFonts w:ascii="Times New Roman" w:hAnsi="Times New Roman"/>
                <w:spacing w:val="-2"/>
                <w:sz w:val="22"/>
                <w:lang w:val="fr-FR"/>
              </w:rPr>
            </w:pPr>
          </w:p>
        </w:tc>
      </w:tr>
      <w:tr w:rsidR="00855C02">
        <w:trPr>
          <w:cantSplit/>
          <w:trHeight w:hRule="exact" w:val="320"/>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p>
        </w:tc>
        <w:tc>
          <w:tcPr>
            <w:tcW w:w="7650" w:type="dxa"/>
            <w:gridSpan w:val="2"/>
            <w:tcBorders>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p>
        </w:tc>
      </w:tr>
      <w:tr w:rsidR="00855C02" w:rsidRPr="00F7114B">
        <w:trPr>
          <w:cantSplit/>
          <w:trHeight w:hRule="exact" w:val="560"/>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i/>
                <w:spacing w:val="-2"/>
                <w:sz w:val="22"/>
                <w:lang w:val="fr-FR"/>
              </w:rPr>
            </w:pPr>
          </w:p>
        </w:tc>
        <w:tc>
          <w:tcPr>
            <w:tcW w:w="396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2"/>
                <w:lang w:val="fr-FR"/>
              </w:rPr>
              <w:t xml:space="preserve"> de téléphone</w:t>
            </w:r>
          </w:p>
          <w:p w:rsidR="00855C02" w:rsidRDefault="00855C02">
            <w:pPr>
              <w:widowControl/>
              <w:suppressAutoHyphens/>
              <w:spacing w:after="71"/>
              <w:jc w:val="both"/>
              <w:rPr>
                <w:rStyle w:val="Table"/>
                <w:rFonts w:ascii="Times New Roman" w:hAnsi="Times New Roman"/>
                <w:spacing w:val="-2"/>
                <w:sz w:val="22"/>
                <w:lang w:val="fr-FR"/>
              </w:rPr>
            </w:pPr>
          </w:p>
        </w:tc>
        <w:tc>
          <w:tcPr>
            <w:tcW w:w="3690"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r>
              <w:rPr>
                <w:rStyle w:val="Table"/>
                <w:rFonts w:ascii="Times New Roman" w:hAnsi="Times New Roman"/>
                <w:spacing w:val="-2"/>
                <w:sz w:val="22"/>
                <w:lang w:val="fr-FR"/>
              </w:rPr>
              <w:t>Nom et titre de la personne à contacter</w:t>
            </w:r>
          </w:p>
        </w:tc>
      </w:tr>
      <w:tr w:rsidR="00855C02">
        <w:trPr>
          <w:cantSplit/>
          <w:trHeight w:hRule="exact" w:val="560"/>
        </w:trPr>
        <w:tc>
          <w:tcPr>
            <w:tcW w:w="144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i/>
                <w:spacing w:val="-2"/>
                <w:sz w:val="22"/>
                <w:lang w:val="fr-FR"/>
              </w:rPr>
            </w:pPr>
          </w:p>
        </w:tc>
        <w:tc>
          <w:tcPr>
            <w:tcW w:w="3960" w:type="dxa"/>
            <w:tcBorders>
              <w:top w:val="single" w:sz="6" w:space="0" w:color="auto"/>
              <w:left w:val="single" w:sz="6" w:space="0" w:color="auto"/>
              <w:bottom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2"/>
                <w:lang w:val="fr-FR"/>
              </w:rPr>
              <w:t xml:space="preserve"> de télécopie</w:t>
            </w:r>
          </w:p>
          <w:p w:rsidR="00855C02" w:rsidRDefault="00855C02">
            <w:pPr>
              <w:widowControl/>
              <w:suppressAutoHyphens/>
              <w:spacing w:after="71"/>
              <w:jc w:val="both"/>
              <w:rPr>
                <w:rStyle w:val="Table"/>
                <w:rFonts w:ascii="Times New Roman" w:hAnsi="Times New Roman"/>
                <w:spacing w:val="-2"/>
                <w:sz w:val="22"/>
                <w:lang w:val="fr-FR"/>
              </w:rPr>
            </w:pPr>
          </w:p>
        </w:tc>
        <w:tc>
          <w:tcPr>
            <w:tcW w:w="36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r>
              <w:rPr>
                <w:rStyle w:val="Table"/>
                <w:rFonts w:ascii="Times New Roman" w:hAnsi="Times New Roman"/>
                <w:spacing w:val="-2"/>
                <w:sz w:val="22"/>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2"/>
                <w:lang w:val="fr-FR"/>
              </w:rPr>
              <w:t xml:space="preserve"> de télex</w:t>
            </w:r>
          </w:p>
        </w:tc>
      </w:tr>
    </w:tbl>
    <w:p w:rsidR="00855C02" w:rsidRDefault="00855C02">
      <w:pPr>
        <w:widowControl/>
        <w:suppressAutoHyphens/>
        <w:spacing w:before="120" w:after="240"/>
        <w:jc w:val="both"/>
        <w:rPr>
          <w:rStyle w:val="Table"/>
          <w:rFonts w:ascii="Times New Roman" w:hAnsi="Times New Roman"/>
          <w:spacing w:val="-2"/>
          <w:sz w:val="22"/>
          <w:lang w:val="fr-FR"/>
        </w:rPr>
      </w:pPr>
      <w:r>
        <w:rPr>
          <w:rStyle w:val="Table"/>
          <w:rFonts w:ascii="Times New Roman" w:hAnsi="Times New Roman"/>
          <w:spacing w:val="-2"/>
          <w:sz w:val="22"/>
          <w:lang w:val="fr-FR"/>
        </w:rPr>
        <w:t xml:space="preserve">Fournir des données récapitulatives de l’actif et du passif effectifs du Candidat, convertis en </w:t>
      </w:r>
      <w:r w:rsidR="003C146B">
        <w:rPr>
          <w:rStyle w:val="Table"/>
          <w:rFonts w:ascii="Times New Roman" w:hAnsi="Times New Roman"/>
          <w:spacing w:val="-2"/>
          <w:sz w:val="22"/>
          <w:lang w:val="fr-FR"/>
        </w:rPr>
        <w:t>FCFA</w:t>
      </w:r>
      <w:r>
        <w:rPr>
          <w:rStyle w:val="Table"/>
          <w:rFonts w:ascii="Times New Roman" w:hAnsi="Times New Roman"/>
          <w:spacing w:val="-2"/>
          <w:sz w:val="22"/>
          <w:lang w:val="fr-FR"/>
        </w:rPr>
        <w:t xml:space="preserve"> (sur la base des taux de change en vigueur à la fin de chaque année), pour les cinq dernières années civiles ou pour la période définie à la Clause </w:t>
      </w:r>
      <w:r w:rsidR="003C146B">
        <w:rPr>
          <w:rStyle w:val="Table"/>
          <w:rFonts w:ascii="Times New Roman" w:hAnsi="Times New Roman"/>
          <w:spacing w:val="-2"/>
          <w:sz w:val="22"/>
          <w:lang w:val="fr-FR"/>
        </w:rPr>
        <w:t>12.3</w:t>
      </w:r>
      <w:r>
        <w:rPr>
          <w:rStyle w:val="Table"/>
          <w:rFonts w:ascii="Times New Roman" w:hAnsi="Times New Roman"/>
          <w:spacing w:val="-2"/>
          <w:sz w:val="22"/>
          <w:lang w:val="fr-FR"/>
        </w:rPr>
        <w:t xml:space="preserve"> des IPC.).</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054"/>
        <w:gridCol w:w="1054"/>
        <w:gridCol w:w="1054"/>
        <w:gridCol w:w="1055"/>
        <w:gridCol w:w="1093"/>
      </w:tblGrid>
      <w:tr w:rsidR="003C146B" w:rsidRPr="00F7114B">
        <w:trPr>
          <w:cantSplit/>
        </w:trPr>
        <w:tc>
          <w:tcPr>
            <w:tcW w:w="1800" w:type="dxa"/>
            <w:tcBorders>
              <w:top w:val="single" w:sz="6" w:space="0" w:color="auto"/>
              <w:left w:val="single" w:sz="6" w:space="0" w:color="auto"/>
            </w:tcBorders>
          </w:tcPr>
          <w:p w:rsidR="003C146B" w:rsidRDefault="003C146B">
            <w:pPr>
              <w:widowControl/>
              <w:suppressAutoHyphens/>
              <w:rPr>
                <w:rStyle w:val="Table"/>
                <w:rFonts w:ascii="Times New Roman" w:hAnsi="Times New Roman"/>
                <w:spacing w:val="-4"/>
                <w:sz w:val="21"/>
                <w:lang w:val="fr-FR"/>
              </w:rPr>
            </w:pPr>
            <w:r>
              <w:rPr>
                <w:rStyle w:val="Table"/>
                <w:rFonts w:ascii="Times New Roman" w:hAnsi="Times New Roman"/>
                <w:spacing w:val="-4"/>
                <w:sz w:val="21"/>
                <w:lang w:val="fr-FR"/>
              </w:rPr>
              <w:t>Données financières (équivalents en FCFA)</w:t>
            </w:r>
          </w:p>
        </w:tc>
        <w:tc>
          <w:tcPr>
            <w:tcW w:w="5310" w:type="dxa"/>
            <w:gridSpan w:val="5"/>
            <w:tcBorders>
              <w:top w:val="single" w:sz="6" w:space="0" w:color="auto"/>
              <w:left w:val="single" w:sz="6" w:space="0" w:color="auto"/>
              <w:right w:val="single" w:sz="6" w:space="0" w:color="auto"/>
            </w:tcBorders>
          </w:tcPr>
          <w:p w:rsidR="003C146B" w:rsidRDefault="003C146B">
            <w:pPr>
              <w:widowControl/>
              <w:suppressAutoHyphens/>
              <w:spacing w:after="71"/>
              <w:rPr>
                <w:rStyle w:val="Table"/>
                <w:rFonts w:ascii="Times New Roman" w:hAnsi="Times New Roman"/>
                <w:spacing w:val="-4"/>
                <w:sz w:val="21"/>
                <w:lang w:val="fr-FR"/>
              </w:rPr>
            </w:pPr>
            <w:r>
              <w:rPr>
                <w:rStyle w:val="Table"/>
                <w:rFonts w:ascii="Times New Roman" w:hAnsi="Times New Roman"/>
                <w:spacing w:val="-4"/>
                <w:sz w:val="21"/>
                <w:lang w:val="fr-FR"/>
              </w:rPr>
              <w:t>Chiffres effectifs</w:t>
            </w:r>
            <w:r>
              <w:rPr>
                <w:rStyle w:val="Table"/>
                <w:rFonts w:ascii="Times New Roman" w:hAnsi="Times New Roman"/>
                <w:spacing w:val="-4"/>
                <w:sz w:val="21"/>
                <w:lang w:val="fr-FR"/>
              </w:rPr>
              <w:br/>
              <w:t>pour les cinq dernières années</w:t>
            </w:r>
          </w:p>
        </w:tc>
      </w:tr>
      <w:tr w:rsidR="003C146B">
        <w:trPr>
          <w:cantSplit/>
          <w:trHeight w:hRule="exact" w:val="320"/>
        </w:trPr>
        <w:tc>
          <w:tcPr>
            <w:tcW w:w="1800" w:type="dxa"/>
            <w:tcBorders>
              <w:left w:val="single" w:sz="6" w:space="0" w:color="auto"/>
              <w:bottom w:val="single" w:sz="6" w:space="0" w:color="auto"/>
            </w:tcBorders>
          </w:tcPr>
          <w:p w:rsidR="003C146B" w:rsidRDefault="003C146B">
            <w:pPr>
              <w:widowControl/>
              <w:suppressAutoHyphens/>
              <w:spacing w:after="71"/>
              <w:jc w:val="both"/>
              <w:rPr>
                <w:rStyle w:val="Table"/>
                <w:rFonts w:ascii="Times New Roman" w:hAnsi="Times New Roman"/>
                <w:spacing w:val="-2"/>
                <w:sz w:val="21"/>
                <w:lang w:val="fr-FR"/>
              </w:rPr>
            </w:pPr>
          </w:p>
        </w:tc>
        <w:tc>
          <w:tcPr>
            <w:tcW w:w="1054" w:type="dxa"/>
            <w:tcBorders>
              <w:top w:val="single" w:sz="6" w:space="0" w:color="auto"/>
              <w:left w:val="single" w:sz="6" w:space="0" w:color="auto"/>
              <w:bottom w:val="single" w:sz="6" w:space="0" w:color="auto"/>
            </w:tcBorders>
          </w:tcPr>
          <w:p w:rsidR="003C146B" w:rsidRDefault="003C146B">
            <w:pPr>
              <w:widowControl/>
              <w:suppressAutoHyphens/>
              <w:jc w:val="both"/>
              <w:rPr>
                <w:rStyle w:val="Table"/>
                <w:rFonts w:ascii="Times New Roman" w:hAnsi="Times New Roman"/>
                <w:spacing w:val="-2"/>
                <w:sz w:val="21"/>
                <w:lang w:val="fr-FR"/>
              </w:rPr>
            </w:pPr>
            <w:r>
              <w:rPr>
                <w:rStyle w:val="Table"/>
                <w:rFonts w:ascii="Times New Roman" w:hAnsi="Times New Roman"/>
                <w:spacing w:val="-2"/>
                <w:sz w:val="21"/>
                <w:lang w:val="fr-FR"/>
              </w:rPr>
              <w:t>5.</w:t>
            </w:r>
          </w:p>
        </w:tc>
        <w:tc>
          <w:tcPr>
            <w:tcW w:w="1054" w:type="dxa"/>
            <w:tcBorders>
              <w:top w:val="single" w:sz="6" w:space="0" w:color="auto"/>
              <w:left w:val="single" w:sz="6" w:space="0" w:color="auto"/>
              <w:bottom w:val="single" w:sz="6" w:space="0" w:color="auto"/>
            </w:tcBorders>
          </w:tcPr>
          <w:p w:rsidR="003C146B" w:rsidRDefault="003C146B">
            <w:pPr>
              <w:widowControl/>
              <w:suppressAutoHyphens/>
              <w:spacing w:after="71"/>
              <w:jc w:val="both"/>
              <w:rPr>
                <w:rStyle w:val="Table"/>
                <w:rFonts w:ascii="Times New Roman" w:hAnsi="Times New Roman"/>
                <w:spacing w:val="-2"/>
                <w:sz w:val="21"/>
                <w:lang w:val="fr-FR"/>
              </w:rPr>
            </w:pPr>
            <w:r>
              <w:rPr>
                <w:rStyle w:val="Table"/>
                <w:rFonts w:ascii="Times New Roman" w:hAnsi="Times New Roman"/>
                <w:spacing w:val="-2"/>
                <w:sz w:val="21"/>
                <w:lang w:val="fr-FR"/>
              </w:rPr>
              <w:t>4.</w:t>
            </w:r>
          </w:p>
        </w:tc>
        <w:tc>
          <w:tcPr>
            <w:tcW w:w="1054" w:type="dxa"/>
            <w:tcBorders>
              <w:top w:val="single" w:sz="6" w:space="0" w:color="auto"/>
              <w:left w:val="single" w:sz="6" w:space="0" w:color="auto"/>
              <w:bottom w:val="single" w:sz="6" w:space="0" w:color="auto"/>
            </w:tcBorders>
          </w:tcPr>
          <w:p w:rsidR="003C146B" w:rsidRDefault="003C146B">
            <w:pPr>
              <w:widowControl/>
              <w:suppressAutoHyphens/>
              <w:spacing w:after="71"/>
              <w:jc w:val="both"/>
              <w:rPr>
                <w:rStyle w:val="Table"/>
                <w:rFonts w:ascii="Times New Roman" w:hAnsi="Times New Roman"/>
                <w:spacing w:val="-2"/>
                <w:sz w:val="21"/>
                <w:lang w:val="fr-FR"/>
              </w:rPr>
            </w:pPr>
            <w:r>
              <w:rPr>
                <w:rStyle w:val="Table"/>
                <w:rFonts w:ascii="Times New Roman" w:hAnsi="Times New Roman"/>
                <w:spacing w:val="-2"/>
                <w:sz w:val="21"/>
                <w:lang w:val="fr-FR"/>
              </w:rPr>
              <w:t>3.</w:t>
            </w:r>
          </w:p>
        </w:tc>
        <w:tc>
          <w:tcPr>
            <w:tcW w:w="1055" w:type="dxa"/>
            <w:tcBorders>
              <w:top w:val="single" w:sz="6" w:space="0" w:color="auto"/>
              <w:left w:val="single" w:sz="6" w:space="0" w:color="auto"/>
              <w:bottom w:val="single" w:sz="6" w:space="0" w:color="auto"/>
            </w:tcBorders>
          </w:tcPr>
          <w:p w:rsidR="003C146B" w:rsidRDefault="003C146B">
            <w:pPr>
              <w:widowControl/>
              <w:suppressAutoHyphens/>
              <w:spacing w:after="71"/>
              <w:jc w:val="both"/>
              <w:rPr>
                <w:rStyle w:val="Table"/>
                <w:rFonts w:ascii="Times New Roman" w:hAnsi="Times New Roman"/>
                <w:spacing w:val="-2"/>
                <w:sz w:val="21"/>
                <w:lang w:val="fr-FR"/>
              </w:rPr>
            </w:pPr>
            <w:r>
              <w:rPr>
                <w:rStyle w:val="Table"/>
                <w:rFonts w:ascii="Times New Roman" w:hAnsi="Times New Roman"/>
                <w:spacing w:val="-2"/>
                <w:sz w:val="21"/>
                <w:lang w:val="fr-FR"/>
              </w:rPr>
              <w:t>2.</w:t>
            </w:r>
          </w:p>
        </w:tc>
        <w:tc>
          <w:tcPr>
            <w:tcW w:w="1093" w:type="dxa"/>
            <w:tcBorders>
              <w:top w:val="single" w:sz="6" w:space="0" w:color="auto"/>
              <w:left w:val="single" w:sz="6" w:space="0" w:color="auto"/>
              <w:bottom w:val="single" w:sz="6" w:space="0" w:color="auto"/>
              <w:right w:val="single" w:sz="6" w:space="0" w:color="auto"/>
            </w:tcBorders>
          </w:tcPr>
          <w:p w:rsidR="003C146B" w:rsidRDefault="003C146B">
            <w:pPr>
              <w:widowControl/>
              <w:tabs>
                <w:tab w:val="right" w:pos="931"/>
              </w:tabs>
              <w:suppressAutoHyphens/>
              <w:spacing w:after="71"/>
              <w:jc w:val="both"/>
              <w:rPr>
                <w:rStyle w:val="Table"/>
                <w:rFonts w:ascii="Times New Roman" w:hAnsi="Times New Roman"/>
                <w:spacing w:val="-2"/>
                <w:sz w:val="21"/>
                <w:lang w:val="fr-FR"/>
              </w:rPr>
            </w:pPr>
            <w:r>
              <w:rPr>
                <w:rStyle w:val="Table"/>
                <w:rFonts w:ascii="Times New Roman" w:hAnsi="Times New Roman"/>
                <w:spacing w:val="-2"/>
                <w:sz w:val="21"/>
                <w:lang w:val="fr-FR"/>
              </w:rPr>
              <w:t>1.</w:t>
            </w:r>
            <w:r>
              <w:rPr>
                <w:rStyle w:val="Table"/>
                <w:rFonts w:ascii="Times New Roman" w:hAnsi="Times New Roman"/>
                <w:spacing w:val="-2"/>
                <w:sz w:val="21"/>
                <w:lang w:val="fr-FR"/>
              </w:rPr>
              <w:tab/>
              <w:t>0</w:t>
            </w:r>
          </w:p>
        </w:tc>
      </w:tr>
      <w:tr w:rsidR="003C146B">
        <w:trPr>
          <w:cantSplit/>
          <w:trHeight w:hRule="exact" w:val="560"/>
        </w:trPr>
        <w:tc>
          <w:tcPr>
            <w:tcW w:w="1800" w:type="dxa"/>
            <w:tcBorders>
              <w:top w:val="single" w:sz="12" w:space="0" w:color="auto"/>
              <w:left w:val="single" w:sz="6" w:space="0" w:color="auto"/>
            </w:tcBorders>
          </w:tcPr>
          <w:p w:rsidR="003C146B" w:rsidRDefault="003C146B">
            <w:pPr>
              <w:widowControl/>
              <w:suppressAutoHyphens/>
              <w:ind w:left="288" w:hanging="288"/>
              <w:rPr>
                <w:rStyle w:val="Table"/>
                <w:rFonts w:ascii="Times New Roman" w:hAnsi="Times New Roman"/>
                <w:spacing w:val="-4"/>
                <w:sz w:val="21"/>
                <w:lang w:val="fr-FR"/>
              </w:rPr>
            </w:pPr>
            <w:r>
              <w:rPr>
                <w:rStyle w:val="Table"/>
                <w:rFonts w:ascii="Times New Roman" w:hAnsi="Times New Roman"/>
                <w:spacing w:val="-4"/>
                <w:sz w:val="21"/>
                <w:lang w:val="fr-FR"/>
              </w:rPr>
              <w:t>1.</w:t>
            </w:r>
            <w:r>
              <w:rPr>
                <w:rStyle w:val="Table"/>
                <w:rFonts w:ascii="Times New Roman" w:hAnsi="Times New Roman"/>
                <w:spacing w:val="-4"/>
                <w:sz w:val="21"/>
                <w:lang w:val="fr-FR"/>
              </w:rPr>
              <w:tab/>
              <w:t>Actif total</w:t>
            </w:r>
          </w:p>
          <w:p w:rsidR="003C146B" w:rsidRDefault="003C146B">
            <w:pPr>
              <w:widowControl/>
              <w:suppressAutoHyphens/>
              <w:spacing w:after="71"/>
              <w:rPr>
                <w:rStyle w:val="Table"/>
                <w:rFonts w:ascii="Times New Roman" w:hAnsi="Times New Roman"/>
                <w:spacing w:val="-4"/>
                <w:sz w:val="21"/>
                <w:lang w:val="fr-FR"/>
              </w:rPr>
            </w:pPr>
          </w:p>
        </w:tc>
        <w:tc>
          <w:tcPr>
            <w:tcW w:w="1054" w:type="dxa"/>
            <w:tcBorders>
              <w:top w:val="single" w:sz="12"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12"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12"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5" w:type="dxa"/>
            <w:tcBorders>
              <w:top w:val="single" w:sz="12"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93" w:type="dxa"/>
            <w:tcBorders>
              <w:top w:val="single" w:sz="12" w:space="0" w:color="auto"/>
              <w:left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r>
      <w:tr w:rsidR="003C146B">
        <w:trPr>
          <w:cantSplit/>
          <w:trHeight w:hRule="exact" w:val="560"/>
        </w:trPr>
        <w:tc>
          <w:tcPr>
            <w:tcW w:w="1800" w:type="dxa"/>
            <w:tcBorders>
              <w:top w:val="single" w:sz="6" w:space="0" w:color="auto"/>
              <w:left w:val="single" w:sz="6" w:space="0" w:color="auto"/>
            </w:tcBorders>
          </w:tcPr>
          <w:p w:rsidR="003C146B" w:rsidRDefault="003C146B">
            <w:pPr>
              <w:widowControl/>
              <w:suppressAutoHyphens/>
              <w:ind w:left="288" w:hanging="288"/>
              <w:rPr>
                <w:rStyle w:val="Table"/>
                <w:rFonts w:ascii="Times New Roman" w:hAnsi="Times New Roman"/>
                <w:spacing w:val="-4"/>
                <w:sz w:val="21"/>
                <w:lang w:val="fr-FR"/>
              </w:rPr>
            </w:pPr>
            <w:r>
              <w:rPr>
                <w:rStyle w:val="Table"/>
                <w:rFonts w:ascii="Times New Roman" w:hAnsi="Times New Roman"/>
                <w:spacing w:val="-4"/>
                <w:sz w:val="21"/>
                <w:lang w:val="fr-FR"/>
              </w:rPr>
              <w:t>2.</w:t>
            </w:r>
            <w:r>
              <w:rPr>
                <w:rStyle w:val="Table"/>
                <w:rFonts w:ascii="Times New Roman" w:hAnsi="Times New Roman"/>
                <w:spacing w:val="-4"/>
                <w:sz w:val="21"/>
                <w:lang w:val="fr-FR"/>
              </w:rPr>
              <w:tab/>
              <w:t>Actif à court terme</w:t>
            </w:r>
          </w:p>
          <w:p w:rsidR="003C146B" w:rsidRDefault="003C146B">
            <w:pPr>
              <w:widowControl/>
              <w:suppressAutoHyphens/>
              <w:spacing w:after="71"/>
              <w:rPr>
                <w:rStyle w:val="Table"/>
                <w:rFonts w:ascii="Times New Roman" w:hAnsi="Times New Roman"/>
                <w:spacing w:val="-4"/>
                <w:sz w:val="21"/>
                <w:lang w:val="fr-FR"/>
              </w:rPr>
            </w:pPr>
          </w:p>
        </w:tc>
        <w:tc>
          <w:tcPr>
            <w:tcW w:w="1054"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5"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93" w:type="dxa"/>
            <w:tcBorders>
              <w:top w:val="single" w:sz="6" w:space="0" w:color="auto"/>
              <w:left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r>
      <w:tr w:rsidR="003C146B">
        <w:trPr>
          <w:cantSplit/>
          <w:trHeight w:hRule="exact" w:val="560"/>
        </w:trPr>
        <w:tc>
          <w:tcPr>
            <w:tcW w:w="1800" w:type="dxa"/>
            <w:tcBorders>
              <w:top w:val="single" w:sz="6" w:space="0" w:color="auto"/>
              <w:left w:val="single" w:sz="6" w:space="0" w:color="auto"/>
            </w:tcBorders>
          </w:tcPr>
          <w:p w:rsidR="003C146B" w:rsidRDefault="003C146B">
            <w:pPr>
              <w:widowControl/>
              <w:suppressAutoHyphens/>
              <w:ind w:left="288" w:hanging="288"/>
              <w:rPr>
                <w:rStyle w:val="Table"/>
                <w:rFonts w:ascii="Times New Roman" w:hAnsi="Times New Roman"/>
                <w:spacing w:val="-4"/>
                <w:sz w:val="21"/>
                <w:lang w:val="fr-FR"/>
              </w:rPr>
            </w:pPr>
            <w:r>
              <w:rPr>
                <w:rStyle w:val="Table"/>
                <w:rFonts w:ascii="Times New Roman" w:hAnsi="Times New Roman"/>
                <w:spacing w:val="-4"/>
                <w:sz w:val="21"/>
                <w:lang w:val="fr-FR"/>
              </w:rPr>
              <w:t>3.</w:t>
            </w:r>
            <w:r>
              <w:rPr>
                <w:rStyle w:val="Table"/>
                <w:rFonts w:ascii="Times New Roman" w:hAnsi="Times New Roman"/>
                <w:spacing w:val="-4"/>
                <w:sz w:val="21"/>
                <w:lang w:val="fr-FR"/>
              </w:rPr>
              <w:tab/>
              <w:t>Passif total</w:t>
            </w:r>
          </w:p>
          <w:p w:rsidR="003C146B" w:rsidRDefault="003C146B">
            <w:pPr>
              <w:widowControl/>
              <w:suppressAutoHyphens/>
              <w:ind w:left="288" w:hanging="288"/>
              <w:rPr>
                <w:rStyle w:val="Table"/>
                <w:rFonts w:ascii="Times New Roman" w:hAnsi="Times New Roman"/>
                <w:spacing w:val="-4"/>
                <w:sz w:val="21"/>
                <w:lang w:val="fr-FR"/>
              </w:rPr>
            </w:pPr>
          </w:p>
        </w:tc>
        <w:tc>
          <w:tcPr>
            <w:tcW w:w="1054"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5" w:type="dxa"/>
            <w:tcBorders>
              <w:top w:val="single" w:sz="6" w:space="0" w:color="auto"/>
              <w:lef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93" w:type="dxa"/>
            <w:tcBorders>
              <w:top w:val="single" w:sz="6" w:space="0" w:color="auto"/>
              <w:left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r>
      <w:tr w:rsidR="003C146B">
        <w:trPr>
          <w:cantSplit/>
          <w:trHeight w:hRule="exact" w:val="560"/>
        </w:trPr>
        <w:tc>
          <w:tcPr>
            <w:tcW w:w="1800"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ind w:left="288" w:hanging="288"/>
              <w:rPr>
                <w:rStyle w:val="Table"/>
                <w:rFonts w:ascii="Times New Roman" w:hAnsi="Times New Roman"/>
                <w:spacing w:val="-4"/>
                <w:sz w:val="21"/>
                <w:lang w:val="fr-FR"/>
              </w:rPr>
            </w:pPr>
            <w:r>
              <w:rPr>
                <w:rStyle w:val="Table"/>
                <w:rFonts w:ascii="Times New Roman" w:hAnsi="Times New Roman"/>
                <w:spacing w:val="-4"/>
                <w:sz w:val="21"/>
                <w:lang w:val="fr-FR"/>
              </w:rPr>
              <w:t>4.</w:t>
            </w:r>
            <w:r>
              <w:rPr>
                <w:rStyle w:val="Table"/>
                <w:rFonts w:ascii="Times New Roman" w:hAnsi="Times New Roman"/>
                <w:spacing w:val="-4"/>
                <w:sz w:val="21"/>
                <w:lang w:val="fr-FR"/>
              </w:rPr>
              <w:tab/>
              <w:t>Passif à court terme</w:t>
            </w: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5"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93"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r>
      <w:tr w:rsidR="003C146B">
        <w:trPr>
          <w:cantSplit/>
          <w:trHeight w:hRule="exact" w:val="560"/>
        </w:trPr>
        <w:tc>
          <w:tcPr>
            <w:tcW w:w="1800"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ind w:left="288" w:hanging="288"/>
              <w:rPr>
                <w:rStyle w:val="Table"/>
                <w:rFonts w:ascii="Times New Roman" w:hAnsi="Times New Roman"/>
                <w:spacing w:val="-4"/>
                <w:sz w:val="21"/>
                <w:lang w:val="fr-FR"/>
              </w:rPr>
            </w:pPr>
            <w:r>
              <w:rPr>
                <w:rStyle w:val="Table"/>
                <w:rFonts w:ascii="Times New Roman" w:hAnsi="Times New Roman"/>
                <w:spacing w:val="-4"/>
                <w:sz w:val="21"/>
                <w:lang w:val="fr-FR"/>
              </w:rPr>
              <w:t>5.</w:t>
            </w:r>
            <w:r>
              <w:rPr>
                <w:rStyle w:val="Table"/>
                <w:rFonts w:ascii="Times New Roman" w:hAnsi="Times New Roman"/>
                <w:spacing w:val="-4"/>
                <w:sz w:val="21"/>
                <w:lang w:val="fr-FR"/>
              </w:rPr>
              <w:tab/>
              <w:t>Bénéfice avant impôt</w:t>
            </w: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5"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93"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r>
      <w:tr w:rsidR="003C146B">
        <w:trPr>
          <w:cantSplit/>
          <w:trHeight w:hRule="exact" w:val="560"/>
        </w:trPr>
        <w:tc>
          <w:tcPr>
            <w:tcW w:w="1800"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ind w:left="288" w:hanging="288"/>
              <w:rPr>
                <w:rStyle w:val="Table"/>
                <w:rFonts w:ascii="Times New Roman" w:hAnsi="Times New Roman"/>
                <w:spacing w:val="-4"/>
                <w:sz w:val="21"/>
                <w:lang w:val="fr-FR"/>
              </w:rPr>
            </w:pPr>
            <w:r>
              <w:rPr>
                <w:rStyle w:val="Table"/>
                <w:rFonts w:ascii="Times New Roman" w:hAnsi="Times New Roman"/>
                <w:spacing w:val="-4"/>
                <w:sz w:val="21"/>
                <w:lang w:val="fr-FR"/>
              </w:rPr>
              <w:t>6.</w:t>
            </w:r>
            <w:r>
              <w:rPr>
                <w:rStyle w:val="Table"/>
                <w:rFonts w:ascii="Times New Roman" w:hAnsi="Times New Roman"/>
                <w:spacing w:val="-4"/>
                <w:sz w:val="21"/>
                <w:lang w:val="fr-FR"/>
              </w:rPr>
              <w:tab/>
              <w:t>Bénéfice après impôt</w:t>
            </w: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4"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55"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c>
          <w:tcPr>
            <w:tcW w:w="1093" w:type="dxa"/>
            <w:tcBorders>
              <w:top w:val="single" w:sz="6" w:space="0" w:color="auto"/>
              <w:left w:val="single" w:sz="6" w:space="0" w:color="auto"/>
              <w:bottom w:val="single" w:sz="6" w:space="0" w:color="auto"/>
              <w:right w:val="single" w:sz="6" w:space="0" w:color="auto"/>
            </w:tcBorders>
          </w:tcPr>
          <w:p w:rsidR="003C146B" w:rsidRDefault="003C146B">
            <w:pPr>
              <w:widowControl/>
              <w:suppressAutoHyphens/>
              <w:spacing w:after="71"/>
              <w:jc w:val="both"/>
              <w:rPr>
                <w:rStyle w:val="Table"/>
                <w:rFonts w:ascii="Times New Roman" w:hAnsi="Times New Roman"/>
                <w:spacing w:val="-4"/>
                <w:sz w:val="21"/>
                <w:lang w:val="fr-FR"/>
              </w:rPr>
            </w:pPr>
          </w:p>
        </w:tc>
      </w:tr>
    </w:tbl>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p>
    <w:p w:rsidR="00855C02" w:rsidRDefault="00855C02">
      <w:pPr>
        <w:widowControl/>
        <w:suppressAutoHyphens/>
        <w:spacing w:after="180"/>
        <w:jc w:val="both"/>
        <w:rPr>
          <w:rStyle w:val="Table"/>
          <w:rFonts w:ascii="Times New Roman" w:hAnsi="Times New Roman"/>
          <w:spacing w:val="-2"/>
          <w:sz w:val="22"/>
          <w:lang w:val="fr-FR"/>
        </w:rPr>
      </w:pPr>
      <w:r>
        <w:rPr>
          <w:rStyle w:val="Table"/>
          <w:rFonts w:ascii="Times New Roman" w:hAnsi="Times New Roman"/>
          <w:spacing w:val="-2"/>
          <w:sz w:val="22"/>
          <w:lang w:val="fr-FR"/>
        </w:rPr>
        <w:lastRenderedPageBreak/>
        <w:t>Indiquer l’origine des fonds que le Candidat a à sa disposition ou envisage de réunir (</w:t>
      </w:r>
      <w:r>
        <w:rPr>
          <w:rStyle w:val="Parahead"/>
          <w:spacing w:val="-2"/>
          <w:sz w:val="22"/>
          <w:lang w:val="fr-FR"/>
        </w:rPr>
        <w:t xml:space="preserve">liquidités, actifs réels non grevés, lignes de crédit et autres moyens financiers, déduction faite de ses engagements en cours) </w:t>
      </w:r>
      <w:r>
        <w:rPr>
          <w:rStyle w:val="Table"/>
          <w:rFonts w:ascii="Times New Roman" w:hAnsi="Times New Roman"/>
          <w:spacing w:val="-2"/>
          <w:sz w:val="22"/>
          <w:lang w:val="fr-FR"/>
        </w:rPr>
        <w:t>pour faire face aux besoins de trésorerie totaux liés aux travaux afférents au(x) marché(s) considéré(s), comme indiqué à la Clause </w:t>
      </w:r>
      <w:r w:rsidR="003C146B">
        <w:rPr>
          <w:rStyle w:val="Table"/>
          <w:rFonts w:ascii="Times New Roman" w:hAnsi="Times New Roman"/>
          <w:spacing w:val="-2"/>
          <w:sz w:val="22"/>
          <w:lang w:val="fr-FR"/>
        </w:rPr>
        <w:t>12.2</w:t>
      </w:r>
      <w:r>
        <w:rPr>
          <w:rStyle w:val="Table"/>
          <w:rFonts w:ascii="Times New Roman" w:hAnsi="Times New Roman"/>
          <w:spacing w:val="-2"/>
          <w:sz w:val="22"/>
          <w:lang w:val="fr-FR"/>
        </w:rPr>
        <w:t xml:space="preserve"> des IPC.</w:t>
      </w:r>
    </w:p>
    <w:tbl>
      <w:tblPr>
        <w:tblW w:w="0" w:type="auto"/>
        <w:tblInd w:w="72" w:type="dxa"/>
        <w:tblLayout w:type="fixed"/>
        <w:tblCellMar>
          <w:left w:w="72" w:type="dxa"/>
          <w:right w:w="72" w:type="dxa"/>
        </w:tblCellMar>
        <w:tblLook w:val="0000" w:firstRow="0" w:lastRow="0" w:firstColumn="0" w:lastColumn="0" w:noHBand="0" w:noVBand="0"/>
      </w:tblPr>
      <w:tblGrid>
        <w:gridCol w:w="6345"/>
        <w:gridCol w:w="2745"/>
      </w:tblGrid>
      <w:tr w:rsidR="00855C02">
        <w:trPr>
          <w:cantSplit/>
        </w:trPr>
        <w:tc>
          <w:tcPr>
            <w:tcW w:w="6345" w:type="dxa"/>
            <w:tcBorders>
              <w:top w:val="single" w:sz="6"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r>
              <w:rPr>
                <w:rStyle w:val="Table"/>
                <w:rFonts w:ascii="Times New Roman" w:hAnsi="Times New Roman"/>
                <w:spacing w:val="-2"/>
                <w:sz w:val="22"/>
                <w:lang w:val="fr-FR"/>
              </w:rPr>
              <w:t>Origine des fonds</w:t>
            </w:r>
          </w:p>
        </w:tc>
        <w:tc>
          <w:tcPr>
            <w:tcW w:w="2745" w:type="dxa"/>
            <w:tcBorders>
              <w:top w:val="single" w:sz="6" w:space="0" w:color="auto"/>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2"/>
                <w:lang w:val="fr-FR"/>
              </w:rPr>
            </w:pPr>
            <w:r>
              <w:rPr>
                <w:rStyle w:val="Table"/>
                <w:rFonts w:ascii="Times New Roman" w:hAnsi="Times New Roman"/>
                <w:spacing w:val="-2"/>
                <w:sz w:val="22"/>
                <w:lang w:val="fr-FR"/>
              </w:rPr>
              <w:t xml:space="preserve">Montant (équivalent en </w:t>
            </w:r>
            <w:r w:rsidR="007E3890">
              <w:rPr>
                <w:rStyle w:val="Table"/>
                <w:rFonts w:ascii="Times New Roman" w:hAnsi="Times New Roman"/>
                <w:spacing w:val="-2"/>
                <w:sz w:val="22"/>
                <w:lang w:val="fr-FR"/>
              </w:rPr>
              <w:t>FCFA</w:t>
            </w:r>
            <w:r>
              <w:rPr>
                <w:rStyle w:val="Table"/>
                <w:rFonts w:ascii="Times New Roman" w:hAnsi="Times New Roman"/>
                <w:spacing w:val="-2"/>
                <w:sz w:val="22"/>
                <w:lang w:val="fr-FR"/>
              </w:rPr>
              <w:t>)</w:t>
            </w:r>
          </w:p>
        </w:tc>
      </w:tr>
      <w:tr w:rsidR="00855C02">
        <w:trPr>
          <w:cantSplit/>
          <w:trHeight w:hRule="exact" w:val="560"/>
        </w:trPr>
        <w:tc>
          <w:tcPr>
            <w:tcW w:w="6345"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1.</w:t>
            </w:r>
          </w:p>
          <w:p w:rsidR="00855C02" w:rsidRDefault="00855C02">
            <w:pPr>
              <w:widowControl/>
              <w:suppressAutoHyphens/>
              <w:spacing w:after="71"/>
              <w:jc w:val="both"/>
              <w:rPr>
                <w:rStyle w:val="Table"/>
                <w:rFonts w:ascii="Times New Roman" w:hAnsi="Times New Roman"/>
                <w:spacing w:val="-2"/>
                <w:sz w:val="22"/>
                <w:lang w:val="fr-FR"/>
              </w:rPr>
            </w:pPr>
          </w:p>
        </w:tc>
        <w:tc>
          <w:tcPr>
            <w:tcW w:w="2745"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p>
        </w:tc>
      </w:tr>
      <w:tr w:rsidR="00855C02">
        <w:trPr>
          <w:cantSplit/>
          <w:trHeight w:hRule="exact" w:val="560"/>
        </w:trPr>
        <w:tc>
          <w:tcPr>
            <w:tcW w:w="6345"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2.</w:t>
            </w:r>
          </w:p>
          <w:p w:rsidR="00855C02" w:rsidRDefault="00855C02">
            <w:pPr>
              <w:widowControl/>
              <w:suppressAutoHyphens/>
              <w:spacing w:after="71"/>
              <w:jc w:val="both"/>
              <w:rPr>
                <w:rStyle w:val="Table"/>
                <w:rFonts w:ascii="Times New Roman" w:hAnsi="Times New Roman"/>
                <w:spacing w:val="-2"/>
                <w:sz w:val="22"/>
                <w:lang w:val="fr-FR"/>
              </w:rPr>
            </w:pPr>
          </w:p>
        </w:tc>
        <w:tc>
          <w:tcPr>
            <w:tcW w:w="2745"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p>
        </w:tc>
      </w:tr>
      <w:tr w:rsidR="00855C02">
        <w:trPr>
          <w:cantSplit/>
          <w:trHeight w:hRule="exact" w:val="560"/>
        </w:trPr>
        <w:tc>
          <w:tcPr>
            <w:tcW w:w="6345"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3.</w:t>
            </w:r>
          </w:p>
          <w:p w:rsidR="00855C02" w:rsidRDefault="00855C02">
            <w:pPr>
              <w:widowControl/>
              <w:suppressAutoHyphens/>
              <w:spacing w:after="71"/>
              <w:jc w:val="both"/>
              <w:rPr>
                <w:rStyle w:val="Table"/>
                <w:rFonts w:ascii="Times New Roman" w:hAnsi="Times New Roman"/>
                <w:spacing w:val="-2"/>
                <w:sz w:val="22"/>
                <w:lang w:val="fr-FR"/>
              </w:rPr>
            </w:pPr>
          </w:p>
        </w:tc>
        <w:tc>
          <w:tcPr>
            <w:tcW w:w="2745"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p>
        </w:tc>
      </w:tr>
      <w:tr w:rsidR="00855C02">
        <w:trPr>
          <w:cantSplit/>
          <w:trHeight w:hRule="exact" w:val="560"/>
        </w:trPr>
        <w:tc>
          <w:tcPr>
            <w:tcW w:w="6345" w:type="dxa"/>
            <w:tcBorders>
              <w:top w:val="single" w:sz="6" w:space="0" w:color="auto"/>
              <w:left w:val="single" w:sz="6" w:space="0" w:color="auto"/>
              <w:bottom w:val="single" w:sz="6" w:space="0" w:color="auto"/>
            </w:tcBorders>
          </w:tcPr>
          <w:p w:rsidR="00855C02" w:rsidRDefault="00855C02">
            <w:pPr>
              <w:widowControl/>
              <w:suppressAutoHyphens/>
              <w:jc w:val="both"/>
              <w:rPr>
                <w:rStyle w:val="Table"/>
                <w:rFonts w:ascii="Times New Roman" w:hAnsi="Times New Roman"/>
                <w:spacing w:val="-2"/>
                <w:sz w:val="22"/>
                <w:lang w:val="fr-FR"/>
              </w:rPr>
            </w:pPr>
            <w:r>
              <w:rPr>
                <w:rStyle w:val="Table"/>
                <w:rFonts w:ascii="Times New Roman" w:hAnsi="Times New Roman"/>
                <w:spacing w:val="-2"/>
                <w:sz w:val="22"/>
                <w:lang w:val="fr-FR"/>
              </w:rPr>
              <w:t>4.</w:t>
            </w:r>
          </w:p>
          <w:p w:rsidR="00855C02" w:rsidRDefault="00855C02">
            <w:pPr>
              <w:widowControl/>
              <w:suppressAutoHyphens/>
              <w:spacing w:after="71"/>
              <w:jc w:val="both"/>
              <w:rPr>
                <w:rStyle w:val="Table"/>
                <w:rFonts w:ascii="Times New Roman" w:hAnsi="Times New Roman"/>
                <w:spacing w:val="-2"/>
                <w:sz w:val="22"/>
                <w:lang w:val="fr-FR"/>
              </w:rPr>
            </w:pPr>
          </w:p>
        </w:tc>
        <w:tc>
          <w:tcPr>
            <w:tcW w:w="2745"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2"/>
                <w:lang w:val="fr-FR"/>
              </w:rPr>
            </w:pPr>
          </w:p>
        </w:tc>
      </w:tr>
    </w:tbl>
    <w:p w:rsidR="00855C02" w:rsidRDefault="00855C02">
      <w:pPr>
        <w:widowControl/>
        <w:suppressAutoHyphens/>
        <w:spacing w:before="120" w:after="180"/>
        <w:jc w:val="both"/>
        <w:rPr>
          <w:rStyle w:val="Table"/>
          <w:rFonts w:ascii="Times New Roman" w:hAnsi="Times New Roman"/>
          <w:spacing w:val="-2"/>
          <w:sz w:val="22"/>
          <w:lang w:val="fr-FR"/>
        </w:rPr>
      </w:pPr>
      <w:r>
        <w:rPr>
          <w:rStyle w:val="Table"/>
          <w:rFonts w:ascii="Times New Roman" w:hAnsi="Times New Roman"/>
          <w:spacing w:val="-2"/>
          <w:sz w:val="22"/>
          <w:lang w:val="fr-FR"/>
        </w:rPr>
        <w:t>Joindre les états financiers vérifiés — incluant au minimum les comptes de résultats, le bilan et les notes annexes — de la période définie à la Clause </w:t>
      </w:r>
      <w:r w:rsidR="003C146B">
        <w:rPr>
          <w:rStyle w:val="Table"/>
          <w:rFonts w:ascii="Times New Roman" w:hAnsi="Times New Roman"/>
          <w:spacing w:val="-2"/>
          <w:sz w:val="22"/>
          <w:lang w:val="fr-FR"/>
        </w:rPr>
        <w:t>12.3</w:t>
      </w:r>
      <w:r>
        <w:rPr>
          <w:rStyle w:val="Table"/>
          <w:rFonts w:ascii="Times New Roman" w:hAnsi="Times New Roman"/>
          <w:spacing w:val="-2"/>
          <w:sz w:val="22"/>
          <w:lang w:val="fr-FR"/>
        </w:rPr>
        <w:t xml:space="preserve"> des IPC (pour chaque Candidat ou membre d’un </w:t>
      </w:r>
      <w:r w:rsidR="00C710A6">
        <w:rPr>
          <w:rStyle w:val="Table"/>
          <w:rFonts w:ascii="Times New Roman" w:hAnsi="Times New Roman"/>
          <w:spacing w:val="-2"/>
          <w:sz w:val="22"/>
          <w:lang w:val="fr-FR"/>
        </w:rPr>
        <w:t>groupement</w:t>
      </w:r>
      <w:r>
        <w:rPr>
          <w:rStyle w:val="Table"/>
          <w:rFonts w:ascii="Times New Roman" w:hAnsi="Times New Roman"/>
          <w:spacing w:val="-2"/>
          <w:sz w:val="22"/>
          <w:lang w:val="fr-FR"/>
        </w:rPr>
        <w:t xml:space="preserve"> d’entreprises).</w:t>
      </w:r>
    </w:p>
    <w:p w:rsidR="00855C02" w:rsidRDefault="00855C02">
      <w:pPr>
        <w:widowControl/>
        <w:tabs>
          <w:tab w:val="right" w:pos="9000"/>
        </w:tabs>
        <w:suppressAutoHyphens/>
        <w:jc w:val="both"/>
        <w:rPr>
          <w:rStyle w:val="Table"/>
          <w:rFonts w:ascii="Times New Roman" w:hAnsi="Times New Roman"/>
          <w:spacing w:val="-2"/>
          <w:sz w:val="24"/>
          <w:lang w:val="fr-FR"/>
        </w:rPr>
      </w:pPr>
      <w:r>
        <w:rPr>
          <w:lang w:val="fr-FR"/>
        </w:rPr>
        <w:br w:type="page"/>
      </w:r>
      <w:r>
        <w:rPr>
          <w:rStyle w:val="Table"/>
          <w:rFonts w:ascii="Times New Roman" w:hAnsi="Times New Roman"/>
          <w:smallCaps/>
          <w:spacing w:val="-2"/>
          <w:sz w:val="24"/>
          <w:lang w:val="fr-FR"/>
        </w:rPr>
        <w:lastRenderedPageBreak/>
        <w:t>Formulaire d’information 6</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Head2"/>
        <w:widowControl/>
        <w:outlineLvl w:val="0"/>
        <w:rPr>
          <w:rStyle w:val="Table"/>
          <w:rFonts w:ascii="Times New Roman" w:hAnsi="Times New Roman"/>
          <w:spacing w:val="-2"/>
          <w:sz w:val="32"/>
          <w:lang w:val="fr-FR"/>
        </w:rPr>
      </w:pPr>
      <w:bookmarkStart w:id="44" w:name="_Toc437338958"/>
      <w:bookmarkStart w:id="45" w:name="_Toc317624221"/>
      <w:r>
        <w:rPr>
          <w:lang w:val="fr-FR"/>
        </w:rPr>
        <w:t>Moyens en personnel</w:t>
      </w:r>
      <w:bookmarkEnd w:id="44"/>
      <w:bookmarkEnd w:id="45"/>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Nom du Candidat</w:t>
            </w:r>
          </w:p>
          <w:p w:rsidR="00855C02" w:rsidRDefault="00855C02">
            <w:pPr>
              <w:widowControl/>
              <w:suppressAutoHyphens/>
              <w:spacing w:after="71"/>
              <w:jc w:val="both"/>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 xml:space="preserve">Pour les postes </w:t>
      </w:r>
      <w:r>
        <w:rPr>
          <w:rStyle w:val="Table"/>
          <w:rFonts w:ascii="Times New Roman" w:hAnsi="Times New Roman"/>
          <w:b/>
          <w:spacing w:val="-2"/>
          <w:sz w:val="24"/>
          <w:lang w:val="fr-FR"/>
        </w:rPr>
        <w:t>indispensables</w:t>
      </w:r>
      <w:r>
        <w:rPr>
          <w:rStyle w:val="Table"/>
          <w:rFonts w:ascii="Times New Roman" w:hAnsi="Times New Roman"/>
          <w:spacing w:val="-2"/>
          <w:sz w:val="24"/>
          <w:lang w:val="fr-FR"/>
        </w:rPr>
        <w:t xml:space="preserve"> à la gestion et à l’exécution du marché, les Candidats doivent fournir les noms d’au moins deux personnes possédant les qualifications voulues pour répondre aux critères fixés pour chaque poste. Les renseignements relatifs à leur expérience doivent être fournis sur des feuilles séparées, en utilisant un Formulaire 6A pour chaque postulant.</w:t>
      </w:r>
    </w:p>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Les Candidats peuvent proposer, pour la gestion et l’exécution du marché, d’autres dispositions faisant appel à un personnel clé différent, auquel cas les renseignements relatifs à l’expérience dudit personnel devront être fournis.</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855C02">
        <w:trPr>
          <w:cantSplit/>
        </w:trPr>
        <w:tc>
          <w:tcPr>
            <w:tcW w:w="72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1.</w:t>
            </w: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Poste</w:t>
            </w:r>
            <w:r>
              <w:rPr>
                <w:rStyle w:val="Table"/>
                <w:rFonts w:ascii="Times New Roman" w:hAnsi="Times New Roman"/>
                <w:spacing w:val="-3"/>
                <w:sz w:val="24"/>
                <w:lang w:val="fr-FR"/>
              </w:rPr>
              <w:t>*</w:t>
            </w:r>
          </w:p>
        </w:tc>
      </w:tr>
      <w:tr w:rsidR="00855C02">
        <w:trPr>
          <w:cantSplit/>
        </w:trPr>
        <w:tc>
          <w:tcPr>
            <w:tcW w:w="72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titulaire proposé</w:t>
            </w:r>
          </w:p>
        </w:tc>
      </w:tr>
      <w:tr w:rsidR="00855C02">
        <w:trPr>
          <w:cantSplit/>
        </w:trPr>
        <w:tc>
          <w:tcPr>
            <w:tcW w:w="72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suppléant proposé</w:t>
            </w:r>
          </w:p>
        </w:tc>
      </w:tr>
      <w:tr w:rsidR="00855C02">
        <w:trPr>
          <w:cantSplit/>
        </w:trPr>
        <w:tc>
          <w:tcPr>
            <w:tcW w:w="72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2.</w:t>
            </w: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Poste</w:t>
            </w:r>
            <w:r>
              <w:rPr>
                <w:rStyle w:val="Table"/>
                <w:rFonts w:ascii="Times New Roman" w:hAnsi="Times New Roman"/>
                <w:spacing w:val="-3"/>
                <w:sz w:val="24"/>
                <w:lang w:val="fr-FR"/>
              </w:rPr>
              <w:t>*</w:t>
            </w:r>
          </w:p>
        </w:tc>
      </w:tr>
      <w:tr w:rsidR="00855C02">
        <w:trPr>
          <w:cantSplit/>
        </w:trPr>
        <w:tc>
          <w:tcPr>
            <w:tcW w:w="72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titulaire proposé</w:t>
            </w:r>
          </w:p>
        </w:tc>
      </w:tr>
      <w:tr w:rsidR="00855C02">
        <w:trPr>
          <w:cantSplit/>
        </w:trPr>
        <w:tc>
          <w:tcPr>
            <w:tcW w:w="72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suppléant proposé</w:t>
            </w:r>
          </w:p>
        </w:tc>
      </w:tr>
      <w:tr w:rsidR="00855C02">
        <w:trPr>
          <w:cantSplit/>
        </w:trPr>
        <w:tc>
          <w:tcPr>
            <w:tcW w:w="72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3.</w:t>
            </w: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Poste</w:t>
            </w:r>
            <w:r>
              <w:rPr>
                <w:rStyle w:val="Table"/>
                <w:rFonts w:ascii="Times New Roman" w:hAnsi="Times New Roman"/>
                <w:spacing w:val="-3"/>
                <w:sz w:val="24"/>
                <w:lang w:val="fr-FR"/>
              </w:rPr>
              <w:t>*</w:t>
            </w:r>
          </w:p>
        </w:tc>
      </w:tr>
      <w:tr w:rsidR="00855C02">
        <w:trPr>
          <w:cantSplit/>
        </w:trPr>
        <w:tc>
          <w:tcPr>
            <w:tcW w:w="72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titulaire proposé</w:t>
            </w:r>
          </w:p>
        </w:tc>
      </w:tr>
      <w:tr w:rsidR="00855C02">
        <w:trPr>
          <w:cantSplit/>
        </w:trPr>
        <w:tc>
          <w:tcPr>
            <w:tcW w:w="72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suppléant proposé</w:t>
            </w:r>
          </w:p>
        </w:tc>
      </w:tr>
      <w:tr w:rsidR="00855C02">
        <w:trPr>
          <w:cantSplit/>
        </w:trPr>
        <w:tc>
          <w:tcPr>
            <w:tcW w:w="72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4.</w:t>
            </w: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Poste</w:t>
            </w:r>
            <w:r>
              <w:rPr>
                <w:rStyle w:val="Table"/>
                <w:rFonts w:ascii="Times New Roman" w:hAnsi="Times New Roman"/>
                <w:spacing w:val="-3"/>
                <w:sz w:val="24"/>
                <w:lang w:val="fr-FR"/>
              </w:rPr>
              <w:t>*</w:t>
            </w:r>
          </w:p>
        </w:tc>
      </w:tr>
      <w:tr w:rsidR="00855C02">
        <w:trPr>
          <w:cantSplit/>
        </w:trPr>
        <w:tc>
          <w:tcPr>
            <w:tcW w:w="72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titulaire proposé</w:t>
            </w:r>
          </w:p>
        </w:tc>
      </w:tr>
      <w:tr w:rsidR="00855C02">
        <w:trPr>
          <w:cantSplit/>
        </w:trPr>
        <w:tc>
          <w:tcPr>
            <w:tcW w:w="72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837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180"/>
              <w:jc w:val="both"/>
              <w:rPr>
                <w:rStyle w:val="Table"/>
                <w:rFonts w:ascii="Times New Roman" w:hAnsi="Times New Roman"/>
                <w:spacing w:val="-2"/>
                <w:sz w:val="24"/>
                <w:lang w:val="fr-FR"/>
              </w:rPr>
            </w:pPr>
            <w:r>
              <w:rPr>
                <w:rStyle w:val="Table"/>
                <w:rFonts w:ascii="Times New Roman" w:hAnsi="Times New Roman"/>
                <w:spacing w:val="-2"/>
                <w:sz w:val="24"/>
                <w:lang w:val="fr-FR"/>
              </w:rPr>
              <w:t>Nom du suppléant proposé</w:t>
            </w: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widowControl/>
        <w:suppressAutoHyphens/>
        <w:jc w:val="both"/>
        <w:rPr>
          <w:rStyle w:val="Table"/>
          <w:rFonts w:ascii="Times New Roman" w:hAnsi="Times New Roman"/>
          <w:i/>
          <w:spacing w:val="-2"/>
          <w:sz w:val="24"/>
          <w:lang w:val="fr-FR"/>
        </w:rPr>
      </w:pPr>
      <w:r>
        <w:rPr>
          <w:rStyle w:val="Table"/>
          <w:rFonts w:ascii="Times New Roman" w:hAnsi="Times New Roman"/>
          <w:i/>
          <w:spacing w:val="-2"/>
          <w:sz w:val="24"/>
          <w:lang w:val="fr-FR"/>
        </w:rPr>
        <w:t>*Tel qu’indiqué à la Clause </w:t>
      </w:r>
      <w:r w:rsidR="003C146B">
        <w:rPr>
          <w:rStyle w:val="Table"/>
          <w:rFonts w:ascii="Times New Roman" w:hAnsi="Times New Roman"/>
          <w:i/>
          <w:spacing w:val="-2"/>
          <w:sz w:val="24"/>
          <w:lang w:val="fr-FR"/>
        </w:rPr>
        <w:t>13.1</w:t>
      </w:r>
      <w:r>
        <w:rPr>
          <w:rStyle w:val="Table"/>
          <w:rFonts w:ascii="Times New Roman" w:hAnsi="Times New Roman"/>
          <w:i/>
          <w:spacing w:val="-2"/>
          <w:sz w:val="24"/>
          <w:lang w:val="fr-FR"/>
        </w:rPr>
        <w:t xml:space="preserve"> des IPC.</w:t>
      </w:r>
    </w:p>
    <w:p w:rsidR="00855C02" w:rsidRDefault="00855C02">
      <w:pPr>
        <w:widowControl/>
        <w:tabs>
          <w:tab w:val="right" w:pos="9000"/>
        </w:tabs>
        <w:suppressAutoHyphens/>
        <w:jc w:val="both"/>
        <w:rPr>
          <w:rStyle w:val="Table"/>
          <w:rFonts w:ascii="Times New Roman" w:hAnsi="Times New Roman"/>
          <w:spacing w:val="-2"/>
          <w:sz w:val="24"/>
          <w:lang w:val="fr-FR"/>
        </w:rPr>
      </w:pPr>
    </w:p>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br w:type="page"/>
      </w:r>
      <w:r>
        <w:rPr>
          <w:rStyle w:val="Table"/>
          <w:rFonts w:ascii="Times New Roman" w:hAnsi="Times New Roman"/>
          <w:smallCaps/>
          <w:spacing w:val="-2"/>
          <w:sz w:val="24"/>
          <w:lang w:val="fr-FR"/>
        </w:rPr>
        <w:lastRenderedPageBreak/>
        <w:t>Formulaire d’information 6a</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Head2"/>
        <w:widowControl/>
        <w:outlineLvl w:val="0"/>
        <w:rPr>
          <w:rStyle w:val="Table"/>
          <w:rFonts w:ascii="Times New Roman" w:hAnsi="Times New Roman"/>
          <w:spacing w:val="-2"/>
          <w:sz w:val="32"/>
          <w:lang w:val="fr-FR"/>
        </w:rPr>
      </w:pPr>
      <w:bookmarkStart w:id="46" w:name="_Toc317624222"/>
      <w:r>
        <w:rPr>
          <w:lang w:val="fr-FR"/>
        </w:rPr>
        <w:t>Fiche récapitulative du personnel proposé</w:t>
      </w:r>
      <w:bookmarkEnd w:id="46"/>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Nom du Candidat</w:t>
            </w:r>
          </w:p>
          <w:p w:rsidR="00855C02" w:rsidRDefault="00855C02">
            <w:pPr>
              <w:widowControl/>
              <w:suppressAutoHyphens/>
              <w:spacing w:after="71"/>
              <w:jc w:val="both"/>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825"/>
        <w:gridCol w:w="3825"/>
      </w:tblGrid>
      <w:tr w:rsidR="00855C02">
        <w:trPr>
          <w:cantSplit/>
        </w:trPr>
        <w:tc>
          <w:tcPr>
            <w:tcW w:w="5265" w:type="dxa"/>
            <w:gridSpan w:val="2"/>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Poste</w:t>
            </w:r>
          </w:p>
          <w:p w:rsidR="00855C02" w:rsidRDefault="00855C02">
            <w:pPr>
              <w:widowControl/>
              <w:suppressAutoHyphens/>
              <w:spacing w:after="71"/>
              <w:jc w:val="both"/>
              <w:rPr>
                <w:rStyle w:val="Table"/>
                <w:rFonts w:ascii="Times New Roman" w:hAnsi="Times New Roman"/>
                <w:spacing w:val="-2"/>
                <w:sz w:val="24"/>
                <w:lang w:val="fr-FR"/>
              </w:rPr>
            </w:pPr>
          </w:p>
        </w:tc>
        <w:tc>
          <w:tcPr>
            <w:tcW w:w="3825" w:type="dxa"/>
            <w:tcBorders>
              <w:top w:val="single" w:sz="6" w:space="0" w:color="auto"/>
              <w:left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Postulant</w:t>
            </w:r>
          </w:p>
          <w:p w:rsidR="00855C02" w:rsidRDefault="00855C02">
            <w:pPr>
              <w:widowControl/>
              <w:tabs>
                <w:tab w:val="left" w:pos="378"/>
                <w:tab w:val="left" w:pos="1638"/>
                <w:tab w:val="left" w:pos="2016"/>
              </w:tabs>
              <w:suppressAutoHyphens/>
              <w:spacing w:after="71"/>
              <w:ind w:left="378" w:hanging="378"/>
              <w:jc w:val="both"/>
              <w:rPr>
                <w:rStyle w:val="Table"/>
                <w:rFonts w:ascii="Times New Roman" w:hAnsi="Times New Roman"/>
                <w:spacing w:val="-2"/>
                <w:sz w:val="24"/>
                <w:lang w:val="fr-FR"/>
              </w:rPr>
            </w:pPr>
            <w:r>
              <w:rPr>
                <w:rStyle w:val="Table"/>
                <w:rFonts w:ascii="Times New Roman" w:hAnsi="Times New Roman"/>
                <w:spacing w:val="-2"/>
                <w:sz w:val="24"/>
                <w:lang w:val="fr-FR"/>
              </w:rPr>
              <w:fldChar w:fldCharType="begin"/>
            </w:r>
            <w:r>
              <w:rPr>
                <w:rStyle w:val="Table"/>
                <w:rFonts w:ascii="Times New Roman" w:hAnsi="Times New Roman"/>
                <w:spacing w:val="-2"/>
                <w:sz w:val="24"/>
                <w:lang w:val="fr-FR"/>
              </w:rPr>
              <w:instrText>symbol 111 \f "Wingdings" \s 12</w:instrText>
            </w:r>
            <w:r>
              <w:rPr>
                <w:rStyle w:val="Table"/>
                <w:rFonts w:ascii="Times New Roman" w:hAnsi="Times New Roman"/>
                <w:spacing w:val="-2"/>
                <w:sz w:val="24"/>
                <w:lang w:val="fr-FR"/>
              </w:rPr>
              <w:fldChar w:fldCharType="separate"/>
            </w:r>
            <w:r>
              <w:rPr>
                <w:rStyle w:val="Table"/>
                <w:rFonts w:ascii="Wingdings" w:hAnsi="Wingdings"/>
                <w:spacing w:val="-2"/>
                <w:sz w:val="24"/>
                <w:lang w:val="fr-FR"/>
              </w:rPr>
              <w:t>o</w:t>
            </w:r>
            <w:r>
              <w:rPr>
                <w:rStyle w:val="Table"/>
                <w:rFonts w:ascii="Times New Roman" w:hAnsi="Times New Roman"/>
                <w:spacing w:val="-2"/>
                <w:sz w:val="24"/>
                <w:lang w:val="fr-FR"/>
              </w:rPr>
              <w:fldChar w:fldCharType="end"/>
            </w:r>
            <w:r>
              <w:rPr>
                <w:rStyle w:val="Table"/>
                <w:rFonts w:ascii="Times New Roman" w:hAnsi="Times New Roman"/>
                <w:spacing w:val="-2"/>
                <w:sz w:val="24"/>
                <w:lang w:val="fr-FR"/>
              </w:rPr>
              <w:tab/>
              <w:t>Titulaire</w:t>
            </w:r>
            <w:r>
              <w:rPr>
                <w:rStyle w:val="Table"/>
                <w:rFonts w:ascii="Times New Roman" w:hAnsi="Times New Roman"/>
                <w:spacing w:val="-2"/>
                <w:sz w:val="24"/>
                <w:lang w:val="fr-FR"/>
              </w:rPr>
              <w:tab/>
            </w:r>
            <w:r>
              <w:rPr>
                <w:rStyle w:val="Table"/>
                <w:rFonts w:ascii="Times New Roman" w:hAnsi="Times New Roman"/>
                <w:spacing w:val="-2"/>
                <w:sz w:val="24"/>
                <w:lang w:val="fr-FR"/>
              </w:rPr>
              <w:fldChar w:fldCharType="begin"/>
            </w:r>
            <w:r>
              <w:rPr>
                <w:rStyle w:val="Table"/>
                <w:rFonts w:ascii="Times New Roman" w:hAnsi="Times New Roman"/>
                <w:spacing w:val="-2"/>
                <w:sz w:val="24"/>
                <w:lang w:val="fr-FR"/>
              </w:rPr>
              <w:instrText>symbol 111 \f "Wingdings" \s 12</w:instrText>
            </w:r>
            <w:r>
              <w:rPr>
                <w:rStyle w:val="Table"/>
                <w:rFonts w:ascii="Times New Roman" w:hAnsi="Times New Roman"/>
                <w:spacing w:val="-2"/>
                <w:sz w:val="24"/>
                <w:lang w:val="fr-FR"/>
              </w:rPr>
              <w:fldChar w:fldCharType="separate"/>
            </w:r>
            <w:r>
              <w:rPr>
                <w:rStyle w:val="Table"/>
                <w:rFonts w:ascii="Wingdings" w:hAnsi="Wingdings"/>
                <w:spacing w:val="-2"/>
                <w:sz w:val="24"/>
                <w:lang w:val="fr-FR"/>
              </w:rPr>
              <w:t>o</w:t>
            </w:r>
            <w:r>
              <w:rPr>
                <w:rStyle w:val="Table"/>
                <w:rFonts w:ascii="Times New Roman" w:hAnsi="Times New Roman"/>
                <w:spacing w:val="-2"/>
                <w:sz w:val="24"/>
                <w:lang w:val="fr-FR"/>
              </w:rPr>
              <w:fldChar w:fldCharType="end"/>
            </w:r>
            <w:r>
              <w:rPr>
                <w:rStyle w:val="Table"/>
                <w:rFonts w:ascii="Times New Roman" w:hAnsi="Times New Roman"/>
                <w:spacing w:val="-2"/>
                <w:sz w:val="24"/>
                <w:lang w:val="fr-FR"/>
              </w:rPr>
              <w:tab/>
              <w:t>Suppléant</w:t>
            </w:r>
          </w:p>
        </w:tc>
      </w:tr>
      <w:tr w:rsidR="00855C02">
        <w:trPr>
          <w:cantSplit/>
        </w:trPr>
        <w:tc>
          <w:tcPr>
            <w:tcW w:w="1440" w:type="dxa"/>
            <w:vMerge w:val="restart"/>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Rensei-gnements personnels</w:t>
            </w:r>
          </w:p>
        </w:tc>
        <w:tc>
          <w:tcPr>
            <w:tcW w:w="3825"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Nom du postulant</w:t>
            </w:r>
          </w:p>
          <w:p w:rsidR="00855C02" w:rsidRDefault="00855C02">
            <w:pPr>
              <w:widowControl/>
              <w:suppressAutoHyphens/>
              <w:spacing w:after="71"/>
              <w:jc w:val="both"/>
              <w:rPr>
                <w:rStyle w:val="Table"/>
                <w:rFonts w:ascii="Times New Roman" w:hAnsi="Times New Roman"/>
                <w:spacing w:val="-2"/>
                <w:sz w:val="24"/>
                <w:lang w:val="fr-FR"/>
              </w:rPr>
            </w:pPr>
          </w:p>
        </w:tc>
        <w:tc>
          <w:tcPr>
            <w:tcW w:w="3825"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r>
              <w:rPr>
                <w:rStyle w:val="Table"/>
                <w:rFonts w:ascii="Times New Roman" w:hAnsi="Times New Roman"/>
                <w:spacing w:val="-2"/>
                <w:sz w:val="24"/>
                <w:lang w:val="fr-FR"/>
              </w:rPr>
              <w:t>Date de naissance</w:t>
            </w:r>
          </w:p>
        </w:tc>
      </w:tr>
      <w:tr w:rsidR="00855C02">
        <w:trPr>
          <w:cantSplit/>
        </w:trPr>
        <w:tc>
          <w:tcPr>
            <w:tcW w:w="1440" w:type="dxa"/>
            <w:vMerge/>
            <w:tcBorders>
              <w:left w:val="single" w:sz="6" w:space="0" w:color="auto"/>
            </w:tcBorders>
          </w:tcPr>
          <w:p w:rsidR="00855C02" w:rsidRDefault="00855C02">
            <w:pPr>
              <w:widowControl/>
              <w:suppressAutoHyphens/>
              <w:spacing w:after="71"/>
              <w:jc w:val="both"/>
              <w:rPr>
                <w:rStyle w:val="Table"/>
                <w:rFonts w:ascii="Times New Roman" w:hAnsi="Times New Roman"/>
                <w:spacing w:val="-4"/>
                <w:sz w:val="24"/>
                <w:lang w:val="fr-FR"/>
              </w:rPr>
            </w:pPr>
          </w:p>
        </w:tc>
        <w:tc>
          <w:tcPr>
            <w:tcW w:w="7650" w:type="dxa"/>
            <w:gridSpan w:val="2"/>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Expérience professionnelle</w:t>
            </w:r>
          </w:p>
        </w:tc>
      </w:tr>
      <w:tr w:rsidR="00855C02">
        <w:trPr>
          <w:cantSplit/>
        </w:trPr>
        <w:tc>
          <w:tcPr>
            <w:tcW w:w="1440" w:type="dxa"/>
            <w:vMerge/>
            <w:tcBorders>
              <w:left w:val="single" w:sz="6" w:space="0" w:color="auto"/>
            </w:tcBorders>
          </w:tcPr>
          <w:p w:rsidR="00855C02" w:rsidRDefault="00855C02">
            <w:pPr>
              <w:widowControl/>
              <w:suppressAutoHyphens/>
              <w:spacing w:after="71"/>
              <w:jc w:val="both"/>
              <w:rPr>
                <w:rStyle w:val="Table"/>
                <w:rFonts w:ascii="Times New Roman" w:hAnsi="Times New Roman"/>
                <w:spacing w:val="-4"/>
                <w:sz w:val="24"/>
                <w:lang w:val="fr-FR"/>
              </w:rPr>
            </w:pPr>
          </w:p>
        </w:tc>
        <w:tc>
          <w:tcPr>
            <w:tcW w:w="7650" w:type="dxa"/>
            <w:gridSpan w:val="2"/>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trPr>
          <w:cantSplit/>
        </w:trPr>
        <w:tc>
          <w:tcPr>
            <w:tcW w:w="1440"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4"/>
                <w:sz w:val="24"/>
                <w:lang w:val="fr-FR"/>
              </w:rPr>
            </w:pPr>
            <w:r>
              <w:rPr>
                <w:rStyle w:val="Table"/>
                <w:rFonts w:ascii="Times New Roman" w:hAnsi="Times New Roman"/>
                <w:spacing w:val="-4"/>
                <w:sz w:val="24"/>
                <w:lang w:val="fr-FR"/>
              </w:rPr>
              <w:t>Emploi</w:t>
            </w:r>
            <w:r>
              <w:rPr>
                <w:rStyle w:val="Table"/>
                <w:rFonts w:ascii="Times New Roman" w:hAnsi="Times New Roman"/>
                <w:spacing w:val="-4"/>
                <w:sz w:val="24"/>
                <w:lang w:val="fr-FR"/>
              </w:rPr>
              <w:br/>
              <w:t>actuel</w:t>
            </w: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Nom de l’employeur</w:t>
            </w:r>
          </w:p>
          <w:p w:rsidR="00855C02" w:rsidRDefault="00855C02">
            <w:pPr>
              <w:widowControl/>
              <w:suppressAutoHyphens/>
              <w:spacing w:after="71"/>
              <w:jc w:val="both"/>
              <w:rPr>
                <w:rStyle w:val="Table"/>
                <w:rFonts w:ascii="Times New Roman" w:hAnsi="Times New Roman"/>
                <w:spacing w:val="-2"/>
                <w:sz w:val="24"/>
                <w:lang w:val="fr-FR"/>
              </w:rPr>
            </w:pPr>
          </w:p>
        </w:tc>
      </w:tr>
      <w:tr w:rsidR="00855C02">
        <w:trPr>
          <w:cantSplit/>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i/>
                <w:spacing w:val="-2"/>
                <w:sz w:val="24"/>
                <w:lang w:val="fr-FR"/>
              </w:rPr>
            </w:pP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Adresse de l’employeur</w:t>
            </w:r>
          </w:p>
        </w:tc>
      </w:tr>
      <w:tr w:rsidR="00855C02">
        <w:trPr>
          <w:cantSplit/>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i/>
                <w:spacing w:val="-2"/>
                <w:sz w:val="24"/>
                <w:lang w:val="fr-FR"/>
              </w:rPr>
            </w:pPr>
          </w:p>
        </w:tc>
        <w:tc>
          <w:tcPr>
            <w:tcW w:w="7650" w:type="dxa"/>
            <w:gridSpan w:val="2"/>
            <w:tcBorders>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i/>
                <w:spacing w:val="-2"/>
                <w:sz w:val="24"/>
                <w:lang w:val="fr-FR"/>
              </w:rPr>
            </w:pPr>
          </w:p>
        </w:tc>
        <w:tc>
          <w:tcPr>
            <w:tcW w:w="3825"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téléphone</w:t>
            </w:r>
          </w:p>
          <w:p w:rsidR="00855C02" w:rsidRDefault="00855C02">
            <w:pPr>
              <w:widowControl/>
              <w:suppressAutoHyphens/>
              <w:jc w:val="both"/>
              <w:rPr>
                <w:rStyle w:val="Table"/>
                <w:rFonts w:ascii="Times New Roman" w:hAnsi="Times New Roman"/>
                <w:spacing w:val="-2"/>
                <w:sz w:val="24"/>
                <w:lang w:val="fr-FR"/>
              </w:rPr>
            </w:pPr>
          </w:p>
        </w:tc>
        <w:tc>
          <w:tcPr>
            <w:tcW w:w="3825" w:type="dxa"/>
            <w:tcBorders>
              <w:top w:val="single" w:sz="6" w:space="0" w:color="auto"/>
              <w:left w:val="single" w:sz="6" w:space="0" w:color="auto"/>
              <w:right w:val="single" w:sz="6" w:space="0" w:color="auto"/>
            </w:tcBorders>
          </w:tcPr>
          <w:p w:rsidR="00855C02" w:rsidRDefault="00855C02">
            <w:pPr>
              <w:pStyle w:val="Pieddepage"/>
              <w:widowControl/>
              <w:tabs>
                <w:tab w:val="clear" w:pos="4320"/>
                <w:tab w:val="clear" w:pos="8640"/>
              </w:tabs>
              <w:suppressAutoHyphens/>
              <w:spacing w:after="71"/>
              <w:rPr>
                <w:rStyle w:val="Table"/>
                <w:rFonts w:ascii="Times New Roman" w:hAnsi="Times New Roman"/>
                <w:spacing w:val="-6"/>
                <w:sz w:val="24"/>
                <w:lang w:val="fr-FR"/>
              </w:rPr>
            </w:pPr>
            <w:r>
              <w:rPr>
                <w:rStyle w:val="Table"/>
                <w:rFonts w:ascii="Times New Roman" w:hAnsi="Times New Roman"/>
                <w:spacing w:val="-6"/>
                <w:sz w:val="24"/>
                <w:lang w:val="fr-FR"/>
              </w:rPr>
              <w:t>Contact (supérieur/service du personnel)</w:t>
            </w:r>
          </w:p>
        </w:tc>
      </w:tr>
      <w:tr w:rsidR="00855C02">
        <w:trPr>
          <w:cantSplit/>
        </w:trPr>
        <w:tc>
          <w:tcPr>
            <w:tcW w:w="1440" w:type="dxa"/>
            <w:tcBorders>
              <w:left w:val="single" w:sz="6" w:space="0" w:color="auto"/>
            </w:tcBorders>
          </w:tcPr>
          <w:p w:rsidR="00855C02" w:rsidRDefault="00855C02">
            <w:pPr>
              <w:widowControl/>
              <w:suppressAutoHyphens/>
              <w:spacing w:after="71"/>
              <w:jc w:val="both"/>
              <w:rPr>
                <w:rStyle w:val="Table"/>
                <w:rFonts w:ascii="Times New Roman" w:hAnsi="Times New Roman"/>
                <w:i/>
                <w:spacing w:val="-2"/>
                <w:sz w:val="24"/>
                <w:lang w:val="fr-FR"/>
              </w:rPr>
            </w:pPr>
          </w:p>
        </w:tc>
        <w:tc>
          <w:tcPr>
            <w:tcW w:w="3825" w:type="dxa"/>
            <w:tcBorders>
              <w:top w:val="single" w:sz="6" w:space="0" w:color="auto"/>
              <w:left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télécopie</w:t>
            </w:r>
          </w:p>
          <w:p w:rsidR="00855C02" w:rsidRDefault="00855C02">
            <w:pPr>
              <w:widowControl/>
              <w:suppressAutoHyphens/>
              <w:jc w:val="both"/>
              <w:rPr>
                <w:rStyle w:val="Table"/>
                <w:rFonts w:ascii="Times New Roman" w:hAnsi="Times New Roman"/>
                <w:spacing w:val="-2"/>
                <w:sz w:val="24"/>
                <w:lang w:val="fr-FR"/>
              </w:rPr>
            </w:pPr>
          </w:p>
        </w:tc>
        <w:tc>
          <w:tcPr>
            <w:tcW w:w="3825"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télex</w:t>
            </w:r>
          </w:p>
        </w:tc>
      </w:tr>
      <w:tr w:rsidR="00855C02">
        <w:trPr>
          <w:cantSplit/>
        </w:trPr>
        <w:tc>
          <w:tcPr>
            <w:tcW w:w="144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i/>
                <w:spacing w:val="-2"/>
                <w:sz w:val="24"/>
                <w:lang w:val="fr-FR"/>
              </w:rPr>
            </w:pPr>
          </w:p>
        </w:tc>
        <w:tc>
          <w:tcPr>
            <w:tcW w:w="3825" w:type="dxa"/>
            <w:tcBorders>
              <w:top w:val="single" w:sz="6" w:space="0" w:color="auto"/>
              <w:left w:val="single" w:sz="6" w:space="0" w:color="auto"/>
              <w:bottom w:val="single" w:sz="6" w:space="0" w:color="auto"/>
            </w:tcBorders>
          </w:tcPr>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pacing w:val="-2"/>
                <w:sz w:val="24"/>
                <w:lang w:val="fr-FR"/>
              </w:rPr>
              <w:t>Poste occupé</w:t>
            </w:r>
          </w:p>
          <w:p w:rsidR="00855C02" w:rsidRDefault="00855C02">
            <w:pPr>
              <w:widowControl/>
              <w:suppressAutoHyphens/>
              <w:jc w:val="both"/>
              <w:rPr>
                <w:rStyle w:val="Table"/>
                <w:rFonts w:ascii="Times New Roman" w:hAnsi="Times New Roman"/>
                <w:spacing w:val="-2"/>
                <w:sz w:val="24"/>
                <w:lang w:val="fr-FR"/>
              </w:rPr>
            </w:pPr>
          </w:p>
        </w:tc>
        <w:tc>
          <w:tcPr>
            <w:tcW w:w="3825"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r>
              <w:rPr>
                <w:rStyle w:val="Table"/>
                <w:rFonts w:ascii="Times New Roman" w:hAnsi="Times New Roman"/>
                <w:spacing w:val="-2"/>
                <w:sz w:val="24"/>
                <w:lang w:val="fr-FR"/>
              </w:rPr>
              <w:t>Années dans l’entreprise</w:t>
            </w: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rPr>
          <w:rStyle w:val="Table"/>
          <w:rFonts w:ascii="Times New Roman" w:hAnsi="Times New Roman"/>
          <w:sz w:val="24"/>
          <w:lang w:val="fr-FR"/>
        </w:rPr>
      </w:pPr>
      <w:r>
        <w:rPr>
          <w:rStyle w:val="Table"/>
          <w:rFonts w:ascii="Times New Roman" w:hAnsi="Times New Roman"/>
          <w:sz w:val="24"/>
          <w:lang w:val="fr-FR"/>
        </w:rPr>
        <w:t>Récapituler l’expérience professionnelle des 20 dernières années, en commençant par l’emploi le plus récent. Indiquer l’expérience technique ou de gestion en rapport avec le projet.</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855C02" w:rsidRPr="00F7114B">
        <w:trPr>
          <w:cantSplit/>
        </w:trPr>
        <w:tc>
          <w:tcPr>
            <w:tcW w:w="1080" w:type="dxa"/>
            <w:tcBorders>
              <w:top w:val="single" w:sz="6"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r>
              <w:rPr>
                <w:rStyle w:val="Table"/>
                <w:rFonts w:ascii="Times New Roman" w:hAnsi="Times New Roman"/>
                <w:spacing w:val="-2"/>
                <w:sz w:val="24"/>
                <w:lang w:val="fr-FR"/>
              </w:rPr>
              <w:t>De</w:t>
            </w:r>
          </w:p>
        </w:tc>
        <w:tc>
          <w:tcPr>
            <w:tcW w:w="1080" w:type="dxa"/>
            <w:tcBorders>
              <w:top w:val="single" w:sz="6"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r>
              <w:rPr>
                <w:rStyle w:val="Table"/>
                <w:rFonts w:ascii="Times New Roman" w:hAnsi="Times New Roman"/>
                <w:spacing w:val="-2"/>
                <w:sz w:val="24"/>
                <w:lang w:val="fr-FR"/>
              </w:rPr>
              <w:t>À</w:t>
            </w:r>
          </w:p>
        </w:tc>
        <w:tc>
          <w:tcPr>
            <w:tcW w:w="6930"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r>
              <w:rPr>
                <w:rStyle w:val="Table"/>
                <w:rFonts w:ascii="Times New Roman" w:hAnsi="Times New Roman"/>
                <w:spacing w:val="-2"/>
                <w:sz w:val="24"/>
                <w:lang w:val="fr-FR"/>
              </w:rPr>
              <w:t>Entreprise / Projet / Poste / Expérience applicable</w:t>
            </w:r>
          </w:p>
        </w:tc>
      </w:tr>
      <w:tr w:rsidR="00855C02" w:rsidRPr="00F7114B">
        <w:trPr>
          <w:cantSplit/>
          <w:trHeight w:hRule="exact" w:val="420"/>
        </w:trPr>
        <w:tc>
          <w:tcPr>
            <w:tcW w:w="1080" w:type="dxa"/>
            <w:tcBorders>
              <w:top w:val="single" w:sz="6"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top w:val="single" w:sz="6"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top w:val="single" w:sz="6"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top w:val="dotted" w:sz="4"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top w:val="dotted" w:sz="4" w:space="0" w:color="auto"/>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top w:val="dotted" w:sz="4" w:space="0" w:color="auto"/>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top w:val="dotted" w:sz="4" w:space="0" w:color="auto"/>
              <w:left w:val="single" w:sz="6" w:space="0" w:color="auto"/>
              <w:bottom w:val="dotted" w:sz="4"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top w:val="dotted" w:sz="4" w:space="0" w:color="auto"/>
              <w:left w:val="single" w:sz="6" w:space="0" w:color="auto"/>
              <w:bottom w:val="dotted" w:sz="4"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top w:val="dotted" w:sz="4" w:space="0" w:color="auto"/>
              <w:left w:val="single" w:sz="6" w:space="0" w:color="auto"/>
              <w:bottom w:val="dotted" w:sz="4"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u w:val="single"/>
                <w:lang w:val="fr-FR"/>
              </w:rPr>
            </w:pPr>
          </w:p>
        </w:tc>
        <w:tc>
          <w:tcPr>
            <w:tcW w:w="108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top w:val="dotted" w:sz="4" w:space="0" w:color="auto"/>
              <w:left w:val="single" w:sz="6" w:space="0" w:color="auto"/>
              <w:bottom w:val="dotted" w:sz="4"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top w:val="dotted" w:sz="4" w:space="0" w:color="auto"/>
              <w:left w:val="single" w:sz="6" w:space="0" w:color="auto"/>
              <w:bottom w:val="dotted" w:sz="4"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top w:val="dotted" w:sz="4" w:space="0" w:color="auto"/>
              <w:left w:val="single" w:sz="6" w:space="0" w:color="auto"/>
              <w:bottom w:val="dotted" w:sz="4"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lef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left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top w:val="dotted" w:sz="4" w:space="0" w:color="auto"/>
              <w:left w:val="single" w:sz="6" w:space="0" w:color="auto"/>
              <w:bottom w:val="dotted" w:sz="4"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top w:val="dotted" w:sz="4" w:space="0" w:color="auto"/>
              <w:left w:val="single" w:sz="6" w:space="0" w:color="auto"/>
              <w:bottom w:val="dotted" w:sz="4"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top w:val="dotted" w:sz="4" w:space="0" w:color="auto"/>
              <w:left w:val="single" w:sz="6" w:space="0" w:color="auto"/>
              <w:bottom w:val="dotted" w:sz="4"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r w:rsidR="00855C02" w:rsidRPr="00F7114B">
        <w:trPr>
          <w:cantSplit/>
          <w:trHeight w:hRule="exact" w:val="420"/>
        </w:trPr>
        <w:tc>
          <w:tcPr>
            <w:tcW w:w="108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1080" w:type="dxa"/>
            <w:tcBorders>
              <w:left w:val="single" w:sz="6" w:space="0" w:color="auto"/>
              <w:bottom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c>
          <w:tcPr>
            <w:tcW w:w="6930" w:type="dxa"/>
            <w:tcBorders>
              <w:left w:val="single" w:sz="6" w:space="0" w:color="auto"/>
              <w:bottom w:val="single" w:sz="6" w:space="0" w:color="auto"/>
              <w:right w:val="single" w:sz="6" w:space="0" w:color="auto"/>
            </w:tcBorders>
          </w:tcPr>
          <w:p w:rsidR="00855C02" w:rsidRDefault="00855C02">
            <w:pPr>
              <w:widowControl/>
              <w:suppressAutoHyphens/>
              <w:spacing w:after="71"/>
              <w:jc w:val="both"/>
              <w:rPr>
                <w:rStyle w:val="Table"/>
                <w:rFonts w:ascii="Times New Roman" w:hAnsi="Times New Roman"/>
                <w:spacing w:val="-2"/>
                <w:sz w:val="24"/>
                <w:lang w:val="fr-FR"/>
              </w:rPr>
            </w:pPr>
          </w:p>
        </w:tc>
      </w:tr>
    </w:tbl>
    <w:p w:rsidR="00855C02" w:rsidRDefault="00855C02">
      <w:pPr>
        <w:widowControl/>
        <w:tabs>
          <w:tab w:val="right" w:pos="9000"/>
        </w:tabs>
        <w:suppressAutoHyphens/>
        <w:jc w:val="both"/>
        <w:rPr>
          <w:rStyle w:val="Table"/>
          <w:rFonts w:ascii="Times New Roman" w:hAnsi="Times New Roman"/>
          <w:spacing w:val="-2"/>
          <w:sz w:val="24"/>
          <w:lang w:val="fr-FR"/>
        </w:rPr>
      </w:pPr>
      <w:r>
        <w:rPr>
          <w:rStyle w:val="Table"/>
          <w:spacing w:val="-2"/>
          <w:sz w:val="22"/>
          <w:lang w:val="fr-FR"/>
        </w:rPr>
        <w:br w:type="page"/>
      </w:r>
      <w:r>
        <w:rPr>
          <w:rStyle w:val="Table"/>
          <w:rFonts w:ascii="Times New Roman" w:hAnsi="Times New Roman"/>
          <w:smallCaps/>
          <w:spacing w:val="-2"/>
          <w:sz w:val="24"/>
          <w:lang w:val="fr-FR"/>
        </w:rPr>
        <w:lastRenderedPageBreak/>
        <w:t>Formulaire d’information 7</w:t>
      </w:r>
      <w:r>
        <w:rPr>
          <w:rStyle w:val="Table"/>
          <w:rFonts w:ascii="Times New Roman" w:hAnsi="Times New Roman"/>
          <w:smallCaps/>
          <w:spacing w:val="-2"/>
          <w:sz w:val="24"/>
          <w:lang w:val="fr-FR"/>
        </w:rPr>
        <w:tab/>
        <w:t xml:space="preserve">Page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de </w:t>
      </w:r>
      <w:r>
        <w:rPr>
          <w:rStyle w:val="Table"/>
          <w:rFonts w:ascii="Times New Roman" w:hAnsi="Times New Roman"/>
          <w:smallCaps/>
          <w:spacing w:val="-2"/>
          <w:sz w:val="24"/>
          <w:u w:val="single"/>
          <w:lang w:val="fr-FR"/>
        </w:rPr>
        <w:t xml:space="preserve">    </w:t>
      </w:r>
      <w:r>
        <w:rPr>
          <w:rStyle w:val="Table"/>
          <w:rFonts w:ascii="Times New Roman" w:hAnsi="Times New Roman"/>
          <w:smallCaps/>
          <w:spacing w:val="-2"/>
          <w:sz w:val="24"/>
          <w:lang w:val="fr-FR"/>
        </w:rPr>
        <w:t xml:space="preserve"> pages</w:t>
      </w:r>
    </w:p>
    <w:p w:rsidR="00855C02" w:rsidRDefault="00855C02">
      <w:pPr>
        <w:widowControl/>
        <w:suppressAutoHyphens/>
        <w:jc w:val="both"/>
        <w:rPr>
          <w:rStyle w:val="Table"/>
          <w:rFonts w:ascii="Times New Roman" w:hAnsi="Times New Roman"/>
          <w:spacing w:val="-2"/>
          <w:sz w:val="16"/>
          <w:lang w:val="fr-FR"/>
        </w:rPr>
      </w:pPr>
    </w:p>
    <w:p w:rsidR="00855C02" w:rsidRDefault="00855C02">
      <w:pPr>
        <w:pStyle w:val="Head2"/>
        <w:widowControl/>
        <w:outlineLvl w:val="0"/>
        <w:rPr>
          <w:rStyle w:val="Table"/>
          <w:rFonts w:ascii="Times New Roman" w:hAnsi="Times New Roman"/>
          <w:spacing w:val="-2"/>
          <w:sz w:val="32"/>
          <w:lang w:val="fr-FR"/>
        </w:rPr>
      </w:pPr>
      <w:bookmarkStart w:id="47" w:name="_Toc437338960"/>
      <w:bookmarkStart w:id="48" w:name="_Toc317624223"/>
      <w:r>
        <w:rPr>
          <w:lang w:val="fr-FR"/>
        </w:rPr>
        <w:t>Moyens en matériel</w:t>
      </w:r>
      <w:bookmarkEnd w:id="47"/>
      <w:bookmarkEnd w:id="48"/>
    </w:p>
    <w:p w:rsidR="00855C02" w:rsidRDefault="00855C02">
      <w:pPr>
        <w:widowControl/>
        <w:suppressAutoHyphens/>
        <w:jc w:val="both"/>
        <w:rPr>
          <w:rStyle w:val="Table"/>
          <w:rFonts w:ascii="Times New Roman" w:hAnsi="Times New Roman"/>
          <w:spacing w:val="-2"/>
          <w:sz w:val="24"/>
          <w:lang w:val="fr-FR"/>
        </w:rPr>
      </w:pPr>
      <w:r>
        <w:rPr>
          <w:rStyle w:val="Table"/>
          <w:rFonts w:ascii="Times New Roman" w:hAnsi="Times New Roman"/>
          <w:sz w:val="24"/>
          <w:lang w:val="fr-FR"/>
        </w:rPr>
        <w:t xml:space="preserve">(cf. Clause </w:t>
      </w:r>
      <w:r w:rsidR="003C146B">
        <w:rPr>
          <w:rStyle w:val="Table"/>
          <w:rFonts w:ascii="Times New Roman" w:hAnsi="Times New Roman"/>
          <w:sz w:val="24"/>
          <w:lang w:val="fr-FR"/>
        </w:rPr>
        <w:t>14.1</w:t>
      </w:r>
      <w:r>
        <w:rPr>
          <w:rStyle w:val="Table"/>
          <w:rFonts w:ascii="Times New Roman" w:hAnsi="Times New Roman"/>
          <w:sz w:val="24"/>
          <w:lang w:val="fr-FR"/>
        </w:rPr>
        <w:t xml:space="preserve"> des IGC)</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5C02">
        <w:trPr>
          <w:cantSplit/>
        </w:trPr>
        <w:tc>
          <w:tcPr>
            <w:tcW w:w="909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Nom du Candidat</w:t>
            </w:r>
          </w:p>
          <w:p w:rsidR="00855C02" w:rsidRDefault="00855C02">
            <w:pPr>
              <w:widowControl/>
              <w:suppressAutoHyphens/>
              <w:spacing w:after="71"/>
              <w:rPr>
                <w:rStyle w:val="Table"/>
                <w:rFonts w:ascii="Times New Roman" w:hAnsi="Times New Roman"/>
                <w:spacing w:val="-2"/>
                <w:sz w:val="24"/>
                <w:lang w:val="fr-FR"/>
              </w:rPr>
            </w:pP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rPr>
          <w:rStyle w:val="Table"/>
          <w:rFonts w:ascii="Times New Roman" w:hAnsi="Times New Roman"/>
          <w:sz w:val="24"/>
          <w:lang w:val="fr-FR"/>
        </w:rPr>
      </w:pPr>
      <w:r>
        <w:rPr>
          <w:rStyle w:val="Table"/>
          <w:rFonts w:ascii="Times New Roman" w:hAnsi="Times New Roman"/>
          <w:sz w:val="24"/>
          <w:lang w:val="fr-FR"/>
        </w:rPr>
        <w:t>Le Candidat doit fournir tous les renseignements voulus pour bien démontrer qu’il a les moyens de répondre aux besoins en matériel pour l’ensemble des pièces énumérées à la Clause </w:t>
      </w:r>
      <w:r w:rsidR="003C146B">
        <w:rPr>
          <w:rStyle w:val="Table"/>
          <w:rFonts w:ascii="Times New Roman" w:hAnsi="Times New Roman"/>
          <w:sz w:val="24"/>
          <w:lang w:val="fr-FR"/>
        </w:rPr>
        <w:t>14.1</w:t>
      </w:r>
      <w:r>
        <w:rPr>
          <w:rStyle w:val="Table"/>
          <w:rFonts w:ascii="Times New Roman" w:hAnsi="Times New Roman"/>
          <w:sz w:val="24"/>
          <w:lang w:val="fr-FR"/>
        </w:rPr>
        <w:t xml:space="preserve"> des IPC. Un exemplaire séparé du Formulaire 7 doit être rempli pour chacune de ces pièces, ou pour les autres pièces de matériel que le Candidat suggère d’utiliser.</w:t>
      </w:r>
    </w:p>
    <w:p w:rsidR="00855C02" w:rsidRDefault="00855C02">
      <w:pPr>
        <w:widowControl/>
        <w:suppressAutoHyphens/>
        <w:jc w:val="both"/>
        <w:rPr>
          <w:rStyle w:val="Table"/>
          <w:rFonts w:ascii="Times New Roman" w:hAnsi="Times New Roman"/>
          <w:spacing w:val="-2"/>
          <w:sz w:val="24"/>
          <w:lang w:val="fr-FR"/>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55C02">
        <w:trPr>
          <w:cantSplit/>
          <w:trHeight w:hRule="exact" w:val="640"/>
        </w:trPr>
        <w:tc>
          <w:tcPr>
            <w:tcW w:w="9090" w:type="dxa"/>
            <w:gridSpan w:val="3"/>
            <w:tcBorders>
              <w:top w:val="single" w:sz="6" w:space="0" w:color="auto"/>
              <w:left w:val="single" w:sz="6" w:space="0" w:color="auto"/>
              <w:bottom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Pièce de matériel</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144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Rensei-gnements</w:t>
            </w:r>
          </w:p>
        </w:tc>
        <w:tc>
          <w:tcPr>
            <w:tcW w:w="3960" w:type="dxa"/>
            <w:tcBorders>
              <w:top w:val="single" w:sz="6" w:space="0" w:color="auto"/>
              <w:left w:val="single" w:sz="6" w:space="0" w:color="auto"/>
            </w:tcBorders>
          </w:tcPr>
          <w:p w:rsidR="00855C02" w:rsidRDefault="00855C02">
            <w:pPr>
              <w:widowControl/>
              <w:suppressAutoHyphens/>
              <w:ind w:left="288" w:hanging="288"/>
              <w:rPr>
                <w:rStyle w:val="Table"/>
                <w:rFonts w:ascii="Times New Roman" w:hAnsi="Times New Roman"/>
                <w:spacing w:val="-2"/>
                <w:sz w:val="24"/>
                <w:lang w:val="fr-FR"/>
              </w:rPr>
            </w:pPr>
            <w:r>
              <w:rPr>
                <w:rStyle w:val="Table"/>
                <w:rFonts w:ascii="Times New Roman" w:hAnsi="Times New Roman"/>
                <w:spacing w:val="-2"/>
                <w:sz w:val="24"/>
                <w:lang w:val="fr-FR"/>
              </w:rPr>
              <w:t>Nom du fabricant</w:t>
            </w:r>
          </w:p>
          <w:p w:rsidR="00855C02" w:rsidRDefault="00855C02">
            <w:pPr>
              <w:widowControl/>
              <w:suppressAutoHyphens/>
              <w:spacing w:after="71"/>
              <w:rPr>
                <w:rStyle w:val="Table"/>
                <w:rFonts w:ascii="Times New Roman" w:hAnsi="Times New Roman"/>
                <w:spacing w:val="-2"/>
                <w:sz w:val="24"/>
                <w:lang w:val="fr-FR"/>
              </w:rPr>
            </w:pPr>
          </w:p>
        </w:tc>
        <w:tc>
          <w:tcPr>
            <w:tcW w:w="3690" w:type="dxa"/>
            <w:tcBorders>
              <w:top w:val="single" w:sz="6" w:space="0" w:color="auto"/>
              <w:left w:val="single" w:sz="6" w:space="0" w:color="auto"/>
              <w:right w:val="single" w:sz="6" w:space="0" w:color="auto"/>
            </w:tcBorders>
          </w:tcPr>
          <w:p w:rsidR="00855C02" w:rsidRDefault="00855C02">
            <w:pPr>
              <w:widowControl/>
              <w:suppressAutoHyphens/>
              <w:spacing w:after="71"/>
              <w:ind w:left="288" w:hanging="288"/>
              <w:rPr>
                <w:rStyle w:val="Table"/>
                <w:rFonts w:ascii="Times New Roman" w:hAnsi="Times New Roman"/>
                <w:spacing w:val="-2"/>
                <w:sz w:val="24"/>
                <w:lang w:val="fr-FR"/>
              </w:rPr>
            </w:pPr>
            <w:r>
              <w:rPr>
                <w:rStyle w:val="Table"/>
                <w:rFonts w:ascii="Times New Roman" w:hAnsi="Times New Roman"/>
                <w:spacing w:val="-2"/>
                <w:sz w:val="24"/>
                <w:lang w:val="fr-FR"/>
              </w:rPr>
              <w:t>Modèle et puissance</w:t>
            </w:r>
          </w:p>
        </w:tc>
      </w:tr>
      <w:tr w:rsidR="00855C02">
        <w:trPr>
          <w:cantSplit/>
          <w:trHeight w:hRule="exact" w:val="640"/>
        </w:trPr>
        <w:tc>
          <w:tcPr>
            <w:tcW w:w="1440" w:type="dxa"/>
            <w:tcBorders>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c>
          <w:tcPr>
            <w:tcW w:w="3960" w:type="dxa"/>
            <w:tcBorders>
              <w:top w:val="single" w:sz="6" w:space="0" w:color="auto"/>
              <w:left w:val="single" w:sz="6" w:space="0" w:color="auto"/>
            </w:tcBorders>
          </w:tcPr>
          <w:p w:rsidR="00855C02" w:rsidRDefault="00855C02">
            <w:pPr>
              <w:widowControl/>
              <w:suppressAutoHyphens/>
              <w:ind w:left="288" w:hanging="288"/>
              <w:rPr>
                <w:rStyle w:val="Table"/>
                <w:rFonts w:ascii="Times New Roman" w:hAnsi="Times New Roman"/>
                <w:spacing w:val="-2"/>
                <w:sz w:val="24"/>
                <w:lang w:val="fr-FR"/>
              </w:rPr>
            </w:pPr>
            <w:r>
              <w:rPr>
                <w:rStyle w:val="Table"/>
                <w:rFonts w:ascii="Times New Roman" w:hAnsi="Times New Roman"/>
                <w:spacing w:val="-2"/>
                <w:sz w:val="24"/>
                <w:lang w:val="fr-FR"/>
              </w:rPr>
              <w:t>Capacité</w:t>
            </w:r>
          </w:p>
          <w:p w:rsidR="00855C02" w:rsidRDefault="00855C02">
            <w:pPr>
              <w:widowControl/>
              <w:suppressAutoHyphens/>
              <w:spacing w:after="71"/>
              <w:rPr>
                <w:rStyle w:val="Table"/>
                <w:rFonts w:ascii="Times New Roman" w:hAnsi="Times New Roman"/>
                <w:spacing w:val="-2"/>
                <w:sz w:val="24"/>
                <w:lang w:val="fr-FR"/>
              </w:rPr>
            </w:pPr>
          </w:p>
        </w:tc>
        <w:tc>
          <w:tcPr>
            <w:tcW w:w="3690" w:type="dxa"/>
            <w:tcBorders>
              <w:top w:val="single" w:sz="6" w:space="0" w:color="auto"/>
              <w:left w:val="single" w:sz="6" w:space="0" w:color="auto"/>
              <w:right w:val="single" w:sz="6" w:space="0" w:color="auto"/>
            </w:tcBorders>
          </w:tcPr>
          <w:p w:rsidR="00855C02" w:rsidRDefault="00855C02">
            <w:pPr>
              <w:widowControl/>
              <w:suppressAutoHyphens/>
              <w:spacing w:after="71"/>
              <w:ind w:left="288" w:hanging="288"/>
              <w:rPr>
                <w:rStyle w:val="Table"/>
                <w:rFonts w:ascii="Times New Roman" w:hAnsi="Times New Roman"/>
                <w:spacing w:val="-2"/>
                <w:sz w:val="24"/>
                <w:lang w:val="fr-FR"/>
              </w:rPr>
            </w:pPr>
            <w:r>
              <w:rPr>
                <w:rStyle w:val="Table"/>
                <w:rFonts w:ascii="Times New Roman" w:hAnsi="Times New Roman"/>
                <w:spacing w:val="-2"/>
                <w:sz w:val="24"/>
                <w:lang w:val="fr-FR"/>
              </w:rPr>
              <w:t>Année de fabrication</w:t>
            </w:r>
          </w:p>
        </w:tc>
      </w:tr>
      <w:tr w:rsidR="00855C02">
        <w:trPr>
          <w:cantSplit/>
          <w:trHeight w:hRule="exact" w:val="640"/>
        </w:trPr>
        <w:tc>
          <w:tcPr>
            <w:tcW w:w="144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Situation actuelle</w:t>
            </w: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ind w:left="288" w:hanging="288"/>
              <w:rPr>
                <w:rStyle w:val="Table"/>
                <w:rFonts w:ascii="Times New Roman" w:hAnsi="Times New Roman"/>
                <w:spacing w:val="-2"/>
                <w:sz w:val="24"/>
                <w:lang w:val="fr-FR"/>
              </w:rPr>
            </w:pPr>
            <w:r>
              <w:rPr>
                <w:rStyle w:val="Table"/>
                <w:rFonts w:ascii="Times New Roman" w:hAnsi="Times New Roman"/>
                <w:spacing w:val="-2"/>
                <w:sz w:val="24"/>
                <w:lang w:val="fr-FR"/>
              </w:rPr>
              <w:t>Emplacement actuel</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640"/>
        </w:trPr>
        <w:tc>
          <w:tcPr>
            <w:tcW w:w="1440" w:type="dxa"/>
            <w:tcBorders>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ind w:left="288" w:hanging="288"/>
              <w:rPr>
                <w:rStyle w:val="Table"/>
                <w:rFonts w:ascii="Times New Roman" w:hAnsi="Times New Roman"/>
                <w:spacing w:val="-2"/>
                <w:sz w:val="24"/>
                <w:lang w:val="fr-FR"/>
              </w:rPr>
            </w:pPr>
            <w:r>
              <w:rPr>
                <w:rStyle w:val="Table"/>
                <w:rFonts w:ascii="Times New Roman" w:hAnsi="Times New Roman"/>
                <w:spacing w:val="-2"/>
                <w:sz w:val="24"/>
                <w:lang w:val="fr-FR"/>
              </w:rPr>
              <w:t>Engagements en cours</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Pr>
        <w:tc>
          <w:tcPr>
            <w:tcW w:w="1440" w:type="dxa"/>
            <w:tcBorders>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c>
          <w:tcPr>
            <w:tcW w:w="7650" w:type="dxa"/>
            <w:gridSpan w:val="2"/>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r>
      <w:tr w:rsidR="00855C02" w:rsidRPr="00F7114B">
        <w:trPr>
          <w:cantSplit/>
          <w:trHeight w:hRule="exact" w:val="640"/>
        </w:trPr>
        <w:tc>
          <w:tcPr>
            <w:tcW w:w="1440" w:type="dxa"/>
            <w:tcBorders>
              <w:top w:val="single" w:sz="6" w:space="0" w:color="auto"/>
              <w:left w:val="single" w:sz="6" w:space="0" w:color="auto"/>
              <w:bottom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Origine</w:t>
            </w:r>
          </w:p>
        </w:tc>
        <w:tc>
          <w:tcPr>
            <w:tcW w:w="7650" w:type="dxa"/>
            <w:gridSpan w:val="2"/>
            <w:tcBorders>
              <w:top w:val="single" w:sz="6" w:space="0" w:color="auto"/>
              <w:left w:val="single" w:sz="6" w:space="0" w:color="auto"/>
              <w:bottom w:val="single" w:sz="6" w:space="0" w:color="auto"/>
              <w:right w:val="single" w:sz="6" w:space="0" w:color="auto"/>
            </w:tcBorders>
          </w:tcPr>
          <w:p w:rsidR="00855C02" w:rsidRDefault="00855C02">
            <w:pPr>
              <w:widowControl/>
              <w:suppressAutoHyphens/>
              <w:ind w:left="288" w:hanging="288"/>
              <w:rPr>
                <w:rStyle w:val="Table"/>
                <w:rFonts w:ascii="Times New Roman" w:hAnsi="Times New Roman"/>
                <w:spacing w:val="-2"/>
                <w:sz w:val="24"/>
                <w:lang w:val="fr-FR"/>
              </w:rPr>
            </w:pPr>
            <w:r>
              <w:rPr>
                <w:rStyle w:val="Table"/>
                <w:rFonts w:ascii="Times New Roman" w:hAnsi="Times New Roman"/>
                <w:spacing w:val="-2"/>
                <w:sz w:val="24"/>
                <w:lang w:val="fr-FR"/>
              </w:rPr>
              <w:t>Indiquer l’origine du matériel</w:t>
            </w:r>
          </w:p>
          <w:p w:rsidR="00855C02" w:rsidRDefault="00855C02">
            <w:pPr>
              <w:pStyle w:val="En-tte"/>
              <w:widowControl/>
              <w:tabs>
                <w:tab w:val="left" w:pos="-1440"/>
                <w:tab w:val="left" w:pos="-720"/>
                <w:tab w:val="left" w:pos="1278"/>
                <w:tab w:val="left" w:pos="2898"/>
                <w:tab w:val="left" w:pos="4698"/>
              </w:tabs>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fldChar w:fldCharType="begin"/>
            </w:r>
            <w:r>
              <w:rPr>
                <w:rStyle w:val="Table"/>
                <w:rFonts w:ascii="Times New Roman" w:hAnsi="Times New Roman"/>
                <w:spacing w:val="-2"/>
                <w:sz w:val="24"/>
                <w:lang w:val="fr-FR"/>
              </w:rPr>
              <w:instrText>symbol 111 \f "Wingdings" \s 12</w:instrText>
            </w:r>
            <w:r>
              <w:rPr>
                <w:rStyle w:val="Table"/>
                <w:rFonts w:ascii="Times New Roman" w:hAnsi="Times New Roman"/>
                <w:spacing w:val="-2"/>
                <w:sz w:val="24"/>
                <w:lang w:val="fr-FR"/>
              </w:rPr>
              <w:fldChar w:fldCharType="separate"/>
            </w:r>
            <w:r>
              <w:rPr>
                <w:rStyle w:val="Table"/>
                <w:rFonts w:ascii="Wingdings" w:hAnsi="Wingdings"/>
                <w:spacing w:val="-2"/>
                <w:sz w:val="24"/>
                <w:lang w:val="fr-FR"/>
              </w:rPr>
              <w:t>o</w:t>
            </w:r>
            <w:r>
              <w:rPr>
                <w:rStyle w:val="Table"/>
                <w:rFonts w:ascii="Times New Roman" w:hAnsi="Times New Roman"/>
                <w:spacing w:val="-2"/>
                <w:sz w:val="24"/>
                <w:lang w:val="fr-FR"/>
              </w:rPr>
              <w:fldChar w:fldCharType="end"/>
            </w:r>
            <w:r>
              <w:rPr>
                <w:rStyle w:val="Table"/>
                <w:rFonts w:ascii="Times New Roman" w:hAnsi="Times New Roman"/>
                <w:spacing w:val="-2"/>
                <w:sz w:val="24"/>
                <w:lang w:val="fr-FR"/>
              </w:rPr>
              <w:t xml:space="preserve"> Achat</w:t>
            </w:r>
            <w:r>
              <w:rPr>
                <w:rStyle w:val="Table"/>
                <w:rFonts w:ascii="Times New Roman" w:hAnsi="Times New Roman"/>
                <w:spacing w:val="-2"/>
                <w:sz w:val="24"/>
                <w:lang w:val="fr-FR"/>
              </w:rPr>
              <w:tab/>
            </w:r>
            <w:r>
              <w:rPr>
                <w:rStyle w:val="Table"/>
                <w:rFonts w:ascii="Times New Roman" w:hAnsi="Times New Roman"/>
                <w:spacing w:val="-2"/>
                <w:sz w:val="24"/>
                <w:lang w:val="fr-FR"/>
              </w:rPr>
              <w:fldChar w:fldCharType="begin"/>
            </w:r>
            <w:r>
              <w:rPr>
                <w:rStyle w:val="Table"/>
                <w:rFonts w:ascii="Times New Roman" w:hAnsi="Times New Roman"/>
                <w:spacing w:val="-2"/>
                <w:sz w:val="24"/>
                <w:lang w:val="fr-FR"/>
              </w:rPr>
              <w:instrText>symbol 111 \f "Wingdings" \s 12</w:instrText>
            </w:r>
            <w:r>
              <w:rPr>
                <w:rStyle w:val="Table"/>
                <w:rFonts w:ascii="Times New Roman" w:hAnsi="Times New Roman"/>
                <w:spacing w:val="-2"/>
                <w:sz w:val="24"/>
                <w:lang w:val="fr-FR"/>
              </w:rPr>
              <w:fldChar w:fldCharType="separate"/>
            </w:r>
            <w:r>
              <w:rPr>
                <w:rStyle w:val="Table"/>
                <w:rFonts w:ascii="Wingdings" w:hAnsi="Wingdings"/>
                <w:spacing w:val="-2"/>
                <w:sz w:val="24"/>
                <w:lang w:val="fr-FR"/>
              </w:rPr>
              <w:t>o</w:t>
            </w:r>
            <w:r>
              <w:rPr>
                <w:rStyle w:val="Table"/>
                <w:rFonts w:ascii="Times New Roman" w:hAnsi="Times New Roman"/>
                <w:spacing w:val="-2"/>
                <w:sz w:val="24"/>
                <w:lang w:val="fr-FR"/>
              </w:rPr>
              <w:fldChar w:fldCharType="end"/>
            </w:r>
            <w:r>
              <w:rPr>
                <w:rStyle w:val="Table"/>
                <w:rFonts w:ascii="Times New Roman" w:hAnsi="Times New Roman"/>
                <w:spacing w:val="-2"/>
                <w:sz w:val="24"/>
                <w:lang w:val="fr-FR"/>
              </w:rPr>
              <w:t xml:space="preserve"> Location</w:t>
            </w:r>
            <w:r>
              <w:rPr>
                <w:rStyle w:val="Table"/>
                <w:rFonts w:ascii="Times New Roman" w:hAnsi="Times New Roman"/>
                <w:spacing w:val="-2"/>
                <w:sz w:val="24"/>
                <w:lang w:val="fr-FR"/>
              </w:rPr>
              <w:tab/>
            </w:r>
            <w:r>
              <w:rPr>
                <w:rStyle w:val="Table"/>
                <w:rFonts w:ascii="Times New Roman" w:hAnsi="Times New Roman"/>
                <w:spacing w:val="-2"/>
                <w:sz w:val="24"/>
                <w:lang w:val="fr-FR"/>
              </w:rPr>
              <w:fldChar w:fldCharType="begin"/>
            </w:r>
            <w:r>
              <w:rPr>
                <w:rStyle w:val="Table"/>
                <w:rFonts w:ascii="Times New Roman" w:hAnsi="Times New Roman"/>
                <w:spacing w:val="-2"/>
                <w:sz w:val="24"/>
                <w:lang w:val="fr-FR"/>
              </w:rPr>
              <w:instrText>symbol 111 \f "Wingdings" \s 12</w:instrText>
            </w:r>
            <w:r>
              <w:rPr>
                <w:rStyle w:val="Table"/>
                <w:rFonts w:ascii="Times New Roman" w:hAnsi="Times New Roman"/>
                <w:spacing w:val="-2"/>
                <w:sz w:val="24"/>
                <w:lang w:val="fr-FR"/>
              </w:rPr>
              <w:fldChar w:fldCharType="separate"/>
            </w:r>
            <w:r>
              <w:rPr>
                <w:rStyle w:val="Table"/>
                <w:rFonts w:ascii="Wingdings" w:hAnsi="Wingdings"/>
                <w:spacing w:val="-2"/>
                <w:sz w:val="24"/>
                <w:lang w:val="fr-FR"/>
              </w:rPr>
              <w:t>o</w:t>
            </w:r>
            <w:r>
              <w:rPr>
                <w:rStyle w:val="Table"/>
                <w:rFonts w:ascii="Times New Roman" w:hAnsi="Times New Roman"/>
                <w:spacing w:val="-2"/>
                <w:sz w:val="24"/>
                <w:lang w:val="fr-FR"/>
              </w:rPr>
              <w:fldChar w:fldCharType="end"/>
            </w:r>
            <w:r>
              <w:rPr>
                <w:rStyle w:val="Table"/>
                <w:rFonts w:ascii="Times New Roman" w:hAnsi="Times New Roman"/>
                <w:spacing w:val="-2"/>
                <w:sz w:val="24"/>
                <w:lang w:val="fr-FR"/>
              </w:rPr>
              <w:t xml:space="preserve"> Crédit-bail</w:t>
            </w:r>
            <w:r>
              <w:rPr>
                <w:rStyle w:val="Table"/>
                <w:rFonts w:ascii="Times New Roman" w:hAnsi="Times New Roman"/>
                <w:spacing w:val="-2"/>
                <w:sz w:val="24"/>
                <w:lang w:val="fr-FR"/>
              </w:rPr>
              <w:tab/>
            </w:r>
            <w:r>
              <w:rPr>
                <w:rStyle w:val="Table"/>
                <w:rFonts w:ascii="Times New Roman" w:hAnsi="Times New Roman"/>
                <w:spacing w:val="-2"/>
                <w:sz w:val="24"/>
                <w:lang w:val="fr-FR"/>
              </w:rPr>
              <w:fldChar w:fldCharType="begin"/>
            </w:r>
            <w:r>
              <w:rPr>
                <w:rStyle w:val="Table"/>
                <w:rFonts w:ascii="Times New Roman" w:hAnsi="Times New Roman"/>
                <w:spacing w:val="-2"/>
                <w:sz w:val="24"/>
                <w:lang w:val="fr-FR"/>
              </w:rPr>
              <w:instrText>symbol 111 \f "Wingdings" \s 12</w:instrText>
            </w:r>
            <w:r>
              <w:rPr>
                <w:rStyle w:val="Table"/>
                <w:rFonts w:ascii="Times New Roman" w:hAnsi="Times New Roman"/>
                <w:spacing w:val="-2"/>
                <w:sz w:val="24"/>
                <w:lang w:val="fr-FR"/>
              </w:rPr>
              <w:fldChar w:fldCharType="separate"/>
            </w:r>
            <w:r>
              <w:rPr>
                <w:rStyle w:val="Table"/>
                <w:rFonts w:ascii="Wingdings" w:hAnsi="Wingdings"/>
                <w:spacing w:val="-2"/>
                <w:sz w:val="24"/>
                <w:lang w:val="fr-FR"/>
              </w:rPr>
              <w:t>o</w:t>
            </w:r>
            <w:r>
              <w:rPr>
                <w:rStyle w:val="Table"/>
                <w:rFonts w:ascii="Times New Roman" w:hAnsi="Times New Roman"/>
                <w:spacing w:val="-2"/>
                <w:sz w:val="24"/>
                <w:lang w:val="fr-FR"/>
              </w:rPr>
              <w:fldChar w:fldCharType="end"/>
            </w:r>
            <w:r>
              <w:rPr>
                <w:rStyle w:val="Table"/>
                <w:rFonts w:ascii="Times New Roman" w:hAnsi="Times New Roman"/>
                <w:spacing w:val="-2"/>
                <w:sz w:val="24"/>
                <w:lang w:val="fr-FR"/>
              </w:rPr>
              <w:t xml:space="preserve"> Fabrication sur commande</w:t>
            </w:r>
          </w:p>
        </w:tc>
      </w:tr>
    </w:tbl>
    <w:p w:rsidR="00855C02" w:rsidRDefault="00855C02">
      <w:pPr>
        <w:widowControl/>
        <w:suppressAutoHyphens/>
        <w:jc w:val="both"/>
        <w:rPr>
          <w:rStyle w:val="Table"/>
          <w:rFonts w:ascii="Times New Roman" w:hAnsi="Times New Roman"/>
          <w:spacing w:val="-2"/>
          <w:sz w:val="24"/>
          <w:lang w:val="fr-FR"/>
        </w:rPr>
      </w:pPr>
    </w:p>
    <w:p w:rsidR="00855C02" w:rsidRDefault="00855C02">
      <w:pPr>
        <w:pStyle w:val="Corpsdetexte"/>
        <w:widowControl/>
        <w:spacing w:after="180"/>
        <w:rPr>
          <w:rStyle w:val="Table"/>
          <w:rFonts w:ascii="Times New Roman" w:hAnsi="Times New Roman"/>
          <w:sz w:val="24"/>
          <w:lang w:val="fr-FR"/>
        </w:rPr>
      </w:pPr>
      <w:r>
        <w:rPr>
          <w:rStyle w:val="Table"/>
          <w:rFonts w:ascii="Times New Roman" w:hAnsi="Times New Roman"/>
          <w:sz w:val="24"/>
          <w:lang w:val="fr-FR"/>
        </w:rPr>
        <w:t xml:space="preserve">Remplir le tableau suivant uniquement si le matériel n’appartient pas au Candidat ou membre d’un </w:t>
      </w:r>
      <w:r w:rsidR="00C710A6">
        <w:rPr>
          <w:rStyle w:val="Table"/>
          <w:rFonts w:ascii="Times New Roman" w:hAnsi="Times New Roman"/>
          <w:sz w:val="24"/>
          <w:lang w:val="fr-FR"/>
        </w:rPr>
        <w:t>groupement</w:t>
      </w:r>
      <w:r>
        <w:rPr>
          <w:rStyle w:val="Table"/>
          <w:rFonts w:ascii="Times New Roman" w:hAnsi="Times New Roman"/>
          <w:sz w:val="24"/>
          <w:lang w:val="fr-FR"/>
        </w:rPr>
        <w:t xml:space="preserve"> d’entreprises.</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870"/>
        <w:gridCol w:w="3780"/>
      </w:tblGrid>
      <w:tr w:rsidR="00855C02">
        <w:trPr>
          <w:cantSplit/>
        </w:trPr>
        <w:tc>
          <w:tcPr>
            <w:tcW w:w="144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Propriétaire</w:t>
            </w: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Nom du propriétaire</w:t>
            </w:r>
          </w:p>
        </w:tc>
      </w:tr>
      <w:tr w:rsidR="00855C02">
        <w:trPr>
          <w:cantSplit/>
          <w:trHeight w:hRule="exact" w:val="560"/>
        </w:trPr>
        <w:tc>
          <w:tcPr>
            <w:tcW w:w="1440" w:type="dxa"/>
            <w:tcBorders>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Adresse du propriétaire</w:t>
            </w:r>
          </w:p>
          <w:p w:rsidR="00855C02" w:rsidRDefault="00855C02">
            <w:pPr>
              <w:widowControl/>
              <w:suppressAutoHyphens/>
              <w:spacing w:after="71"/>
              <w:rPr>
                <w:rStyle w:val="Table"/>
                <w:rFonts w:ascii="Times New Roman" w:hAnsi="Times New Roman"/>
                <w:spacing w:val="-2"/>
                <w:sz w:val="24"/>
                <w:lang w:val="fr-FR"/>
              </w:rPr>
            </w:pPr>
          </w:p>
        </w:tc>
      </w:tr>
      <w:tr w:rsidR="00855C02">
        <w:trPr>
          <w:cantSplit/>
          <w:trHeight w:hRule="exact" w:val="320"/>
        </w:trPr>
        <w:tc>
          <w:tcPr>
            <w:tcW w:w="1440" w:type="dxa"/>
            <w:tcBorders>
              <w:lef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c>
          <w:tcPr>
            <w:tcW w:w="7650" w:type="dxa"/>
            <w:gridSpan w:val="2"/>
            <w:tcBorders>
              <w:left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r>
      <w:tr w:rsidR="00855C02" w:rsidRPr="00F7114B">
        <w:trPr>
          <w:cantSplit/>
          <w:trHeight w:hRule="exact" w:val="560"/>
        </w:trPr>
        <w:tc>
          <w:tcPr>
            <w:tcW w:w="1440" w:type="dxa"/>
            <w:tcBorders>
              <w:left w:val="single" w:sz="6" w:space="0" w:color="auto"/>
            </w:tcBorders>
          </w:tcPr>
          <w:p w:rsidR="00855C02" w:rsidRDefault="00855C02">
            <w:pPr>
              <w:widowControl/>
              <w:suppressAutoHyphens/>
              <w:spacing w:after="71"/>
              <w:rPr>
                <w:rStyle w:val="Table"/>
                <w:rFonts w:ascii="Times New Roman" w:hAnsi="Times New Roman"/>
                <w:i/>
                <w:spacing w:val="-2"/>
                <w:sz w:val="24"/>
                <w:lang w:val="fr-FR"/>
              </w:rPr>
            </w:pPr>
          </w:p>
        </w:tc>
        <w:tc>
          <w:tcPr>
            <w:tcW w:w="387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téléphone</w:t>
            </w:r>
          </w:p>
          <w:p w:rsidR="00855C02" w:rsidRDefault="00855C02">
            <w:pPr>
              <w:widowControl/>
              <w:suppressAutoHyphens/>
              <w:spacing w:after="71"/>
              <w:rPr>
                <w:rStyle w:val="Table"/>
                <w:rFonts w:ascii="Times New Roman" w:hAnsi="Times New Roman"/>
                <w:spacing w:val="-2"/>
                <w:sz w:val="24"/>
                <w:lang w:val="fr-FR"/>
              </w:rPr>
            </w:pPr>
          </w:p>
        </w:tc>
        <w:tc>
          <w:tcPr>
            <w:tcW w:w="3780" w:type="dxa"/>
            <w:tcBorders>
              <w:top w:val="single" w:sz="6" w:space="0" w:color="auto"/>
              <w:left w:val="single" w:sz="6" w:space="0" w:color="auto"/>
              <w:right w:val="single" w:sz="6" w:space="0" w:color="auto"/>
            </w:tcBorders>
          </w:tcPr>
          <w:p w:rsidR="00855C02" w:rsidRDefault="00855C02">
            <w:pPr>
              <w:pStyle w:val="Pieddepage"/>
              <w:widowControl/>
              <w:tabs>
                <w:tab w:val="clear" w:pos="4320"/>
                <w:tab w:val="clear" w:pos="8640"/>
              </w:tabs>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Nom et titre de la personne à contacter</w:t>
            </w:r>
          </w:p>
        </w:tc>
      </w:tr>
      <w:tr w:rsidR="00855C02">
        <w:trPr>
          <w:cantSplit/>
          <w:trHeight w:hRule="exact" w:val="560"/>
        </w:trPr>
        <w:tc>
          <w:tcPr>
            <w:tcW w:w="1440" w:type="dxa"/>
            <w:tcBorders>
              <w:left w:val="single" w:sz="6" w:space="0" w:color="auto"/>
              <w:bottom w:val="single" w:sz="6" w:space="0" w:color="auto"/>
            </w:tcBorders>
          </w:tcPr>
          <w:p w:rsidR="00855C02" w:rsidRDefault="00855C02">
            <w:pPr>
              <w:widowControl/>
              <w:suppressAutoHyphens/>
              <w:spacing w:after="71"/>
              <w:rPr>
                <w:rStyle w:val="Table"/>
                <w:rFonts w:ascii="Times New Roman" w:hAnsi="Times New Roman"/>
                <w:i/>
                <w:spacing w:val="-2"/>
                <w:sz w:val="24"/>
                <w:lang w:val="fr-FR"/>
              </w:rPr>
            </w:pPr>
          </w:p>
        </w:tc>
        <w:tc>
          <w:tcPr>
            <w:tcW w:w="3870" w:type="dxa"/>
            <w:tcBorders>
              <w:top w:val="single" w:sz="6" w:space="0" w:color="auto"/>
              <w:left w:val="single" w:sz="6" w:space="0" w:color="auto"/>
              <w:bottom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télécopie</w:t>
            </w:r>
          </w:p>
          <w:p w:rsidR="00855C02" w:rsidRDefault="00855C02">
            <w:pPr>
              <w:widowControl/>
              <w:suppressAutoHyphens/>
              <w:spacing w:after="71"/>
              <w:rPr>
                <w:rStyle w:val="Table"/>
                <w:rFonts w:ascii="Times New Roman" w:hAnsi="Times New Roman"/>
                <w:spacing w:val="-2"/>
                <w:sz w:val="24"/>
                <w:lang w:val="fr-FR"/>
              </w:rPr>
            </w:pPr>
          </w:p>
        </w:tc>
        <w:tc>
          <w:tcPr>
            <w:tcW w:w="3780" w:type="dxa"/>
            <w:tcBorders>
              <w:top w:val="single" w:sz="6" w:space="0" w:color="auto"/>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r>
              <w:rPr>
                <w:rStyle w:val="Table"/>
                <w:rFonts w:ascii="Times New Roman" w:hAnsi="Times New Roman"/>
                <w:spacing w:val="-2"/>
                <w:sz w:val="24"/>
                <w:lang w:val="fr-FR"/>
              </w:rPr>
              <w:t>N</w:t>
            </w:r>
            <w:r>
              <w:rPr>
                <w:rStyle w:val="Table"/>
                <w:rFonts w:ascii="Times New Roman" w:hAnsi="Times New Roman"/>
                <w:spacing w:val="-2"/>
                <w:sz w:val="24"/>
                <w:vertAlign w:val="superscript"/>
                <w:lang w:val="fr-FR"/>
              </w:rPr>
              <w:t>o</w:t>
            </w:r>
            <w:r>
              <w:rPr>
                <w:rStyle w:val="Table"/>
                <w:rFonts w:ascii="Times New Roman" w:hAnsi="Times New Roman"/>
                <w:spacing w:val="-2"/>
                <w:sz w:val="24"/>
                <w:lang w:val="fr-FR"/>
              </w:rPr>
              <w:t xml:space="preserve"> de télex</w:t>
            </w:r>
          </w:p>
        </w:tc>
      </w:tr>
      <w:tr w:rsidR="00855C02" w:rsidRPr="00F7114B">
        <w:trPr>
          <w:cantSplit/>
          <w:trHeight w:hRule="exact" w:val="560"/>
        </w:trPr>
        <w:tc>
          <w:tcPr>
            <w:tcW w:w="1440" w:type="dxa"/>
            <w:tcBorders>
              <w:top w:val="single" w:sz="6" w:space="0" w:color="auto"/>
              <w:lef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Accords</w:t>
            </w:r>
          </w:p>
        </w:tc>
        <w:tc>
          <w:tcPr>
            <w:tcW w:w="7650" w:type="dxa"/>
            <w:gridSpan w:val="2"/>
            <w:tcBorders>
              <w:top w:val="single" w:sz="6" w:space="0" w:color="auto"/>
              <w:left w:val="single" w:sz="6" w:space="0" w:color="auto"/>
              <w:right w:val="single" w:sz="6" w:space="0" w:color="auto"/>
            </w:tcBorders>
          </w:tcPr>
          <w:p w:rsidR="00855C02" w:rsidRDefault="00855C02">
            <w:pPr>
              <w:widowControl/>
              <w:suppressAutoHyphens/>
              <w:rPr>
                <w:rStyle w:val="Table"/>
                <w:rFonts w:ascii="Times New Roman" w:hAnsi="Times New Roman"/>
                <w:spacing w:val="-2"/>
                <w:sz w:val="24"/>
                <w:lang w:val="fr-FR"/>
              </w:rPr>
            </w:pPr>
            <w:r>
              <w:rPr>
                <w:rStyle w:val="Table"/>
                <w:rFonts w:ascii="Times New Roman" w:hAnsi="Times New Roman"/>
                <w:spacing w:val="-2"/>
                <w:sz w:val="24"/>
                <w:lang w:val="fr-FR"/>
              </w:rPr>
              <w:t>Points de l’accord de location/crédit-bail/achat intéressant le projet</w:t>
            </w:r>
          </w:p>
          <w:p w:rsidR="00855C02" w:rsidRDefault="00855C02">
            <w:pPr>
              <w:widowControl/>
              <w:suppressAutoHyphens/>
              <w:spacing w:after="71"/>
              <w:rPr>
                <w:rStyle w:val="Table"/>
                <w:rFonts w:ascii="Times New Roman" w:hAnsi="Times New Roman"/>
                <w:spacing w:val="-2"/>
                <w:sz w:val="24"/>
                <w:lang w:val="fr-FR"/>
              </w:rPr>
            </w:pPr>
          </w:p>
        </w:tc>
      </w:tr>
      <w:tr w:rsidR="00855C02" w:rsidRPr="00F7114B">
        <w:trPr>
          <w:cantSplit/>
        </w:trPr>
        <w:tc>
          <w:tcPr>
            <w:tcW w:w="1440" w:type="dxa"/>
            <w:tcBorders>
              <w:top w:val="dotted" w:sz="4" w:space="0" w:color="auto"/>
              <w:left w:val="single" w:sz="6" w:space="0" w:color="auto"/>
              <w:bottom w:val="dotted" w:sz="4" w:space="0" w:color="auto"/>
            </w:tcBorders>
          </w:tcPr>
          <w:p w:rsidR="00855C02" w:rsidRDefault="00855C02">
            <w:pPr>
              <w:widowControl/>
              <w:suppressAutoHyphens/>
              <w:spacing w:after="71"/>
              <w:rPr>
                <w:rStyle w:val="Table"/>
                <w:rFonts w:ascii="Times New Roman" w:hAnsi="Times New Roman"/>
                <w:i/>
                <w:spacing w:val="-2"/>
                <w:sz w:val="24"/>
                <w:lang w:val="fr-FR"/>
              </w:rPr>
            </w:pPr>
          </w:p>
        </w:tc>
        <w:tc>
          <w:tcPr>
            <w:tcW w:w="7650" w:type="dxa"/>
            <w:gridSpan w:val="2"/>
            <w:tcBorders>
              <w:top w:val="dotted" w:sz="4" w:space="0" w:color="auto"/>
              <w:left w:val="single" w:sz="6" w:space="0" w:color="auto"/>
              <w:bottom w:val="dotted" w:sz="4"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r>
      <w:tr w:rsidR="00855C02" w:rsidRPr="00F7114B">
        <w:trPr>
          <w:cantSplit/>
        </w:trPr>
        <w:tc>
          <w:tcPr>
            <w:tcW w:w="1440" w:type="dxa"/>
            <w:tcBorders>
              <w:left w:val="single" w:sz="6" w:space="0" w:color="auto"/>
              <w:bottom w:val="single" w:sz="6" w:space="0" w:color="auto"/>
            </w:tcBorders>
          </w:tcPr>
          <w:p w:rsidR="00855C02" w:rsidRDefault="00855C02">
            <w:pPr>
              <w:widowControl/>
              <w:suppressAutoHyphens/>
              <w:spacing w:after="71"/>
              <w:rPr>
                <w:rStyle w:val="Table"/>
                <w:rFonts w:ascii="Times New Roman" w:hAnsi="Times New Roman"/>
                <w:i/>
                <w:spacing w:val="-2"/>
                <w:sz w:val="24"/>
                <w:lang w:val="fr-FR"/>
              </w:rPr>
            </w:pPr>
          </w:p>
        </w:tc>
        <w:tc>
          <w:tcPr>
            <w:tcW w:w="7650" w:type="dxa"/>
            <w:gridSpan w:val="2"/>
            <w:tcBorders>
              <w:left w:val="single" w:sz="6" w:space="0" w:color="auto"/>
              <w:bottom w:val="single" w:sz="6" w:space="0" w:color="auto"/>
              <w:right w:val="single" w:sz="6" w:space="0" w:color="auto"/>
            </w:tcBorders>
          </w:tcPr>
          <w:p w:rsidR="00855C02" w:rsidRDefault="00855C02">
            <w:pPr>
              <w:widowControl/>
              <w:suppressAutoHyphens/>
              <w:spacing w:after="71"/>
              <w:rPr>
                <w:rStyle w:val="Table"/>
                <w:rFonts w:ascii="Times New Roman" w:hAnsi="Times New Roman"/>
                <w:spacing w:val="-2"/>
                <w:sz w:val="24"/>
                <w:lang w:val="fr-FR"/>
              </w:rPr>
            </w:pPr>
          </w:p>
        </w:tc>
      </w:tr>
    </w:tbl>
    <w:p w:rsidR="00855C02" w:rsidRPr="003C146B" w:rsidRDefault="00855C02" w:rsidP="003C146B">
      <w:pPr>
        <w:widowControl/>
        <w:tabs>
          <w:tab w:val="right" w:pos="9000"/>
        </w:tabs>
        <w:suppressAutoHyphens/>
        <w:jc w:val="both"/>
        <w:rPr>
          <w:spacing w:val="-2"/>
          <w:lang w:val="fr-FR"/>
        </w:rPr>
      </w:pPr>
    </w:p>
    <w:p w:rsidR="00855C02" w:rsidRDefault="00855C02">
      <w:pPr>
        <w:widowControl/>
        <w:jc w:val="both"/>
        <w:rPr>
          <w:lang w:val="fr-FR"/>
        </w:rPr>
        <w:sectPr w:rsidR="00855C02">
          <w:headerReference w:type="even" r:id="rId29"/>
          <w:headerReference w:type="default" r:id="rId30"/>
          <w:headerReference w:type="first" r:id="rId31"/>
          <w:footnotePr>
            <w:numRestart w:val="eachSect"/>
          </w:footnotePr>
          <w:endnotePr>
            <w:numFmt w:val="decimal"/>
          </w:endnotePr>
          <w:type w:val="oddPage"/>
          <w:pgSz w:w="12240" w:h="15840"/>
          <w:pgMar w:top="1440" w:right="1440" w:bottom="1440" w:left="1800" w:header="720" w:footer="720" w:gutter="0"/>
          <w:cols w:space="720"/>
          <w:titlePg/>
        </w:sectPr>
      </w:pPr>
    </w:p>
    <w:p w:rsidR="00855C02" w:rsidRPr="002F4515" w:rsidRDefault="00855C02" w:rsidP="00066696">
      <w:pPr>
        <w:jc w:val="center"/>
        <w:rPr>
          <w:b/>
          <w:sz w:val="36"/>
          <w:szCs w:val="36"/>
          <w:lang w:val="fr-FR"/>
        </w:rPr>
      </w:pPr>
      <w:bookmarkStart w:id="49" w:name="_Toc437338962"/>
      <w:r w:rsidRPr="002F4515">
        <w:rPr>
          <w:b/>
          <w:sz w:val="36"/>
          <w:szCs w:val="36"/>
          <w:lang w:val="fr-FR"/>
        </w:rPr>
        <w:lastRenderedPageBreak/>
        <w:t>Annex</w:t>
      </w:r>
      <w:bookmarkEnd w:id="49"/>
      <w:r w:rsidRPr="002F4515">
        <w:rPr>
          <w:b/>
          <w:sz w:val="36"/>
          <w:szCs w:val="36"/>
          <w:lang w:val="fr-FR"/>
        </w:rPr>
        <w:t>es</w:t>
      </w:r>
    </w:p>
    <w:p w:rsidR="00855C02" w:rsidRDefault="00855C02">
      <w:pPr>
        <w:widowControl/>
        <w:jc w:val="both"/>
        <w:rPr>
          <w:lang w:val="fr-FR"/>
        </w:rPr>
      </w:pPr>
    </w:p>
    <w:p w:rsidR="00855C02" w:rsidRDefault="00855C02">
      <w:pPr>
        <w:widowControl/>
        <w:jc w:val="both"/>
        <w:outlineLvl w:val="0"/>
        <w:rPr>
          <w:b/>
          <w:sz w:val="28"/>
          <w:lang w:val="fr-FR"/>
        </w:rPr>
      </w:pPr>
      <w:r>
        <w:rPr>
          <w:b/>
          <w:sz w:val="28"/>
          <w:lang w:val="fr-FR"/>
        </w:rPr>
        <w:t>Annexe A. Conseils aux utilisateurs</w:t>
      </w:r>
    </w:p>
    <w:p w:rsidR="00855C02" w:rsidRDefault="00855C02">
      <w:pPr>
        <w:widowControl/>
        <w:jc w:val="both"/>
        <w:rPr>
          <w:b/>
          <w:lang w:val="fr-FR"/>
        </w:rPr>
      </w:pPr>
    </w:p>
    <w:p w:rsidR="00855C02" w:rsidRDefault="00855C02">
      <w:pPr>
        <w:widowControl/>
        <w:jc w:val="both"/>
        <w:rPr>
          <w:lang w:val="fr-FR"/>
        </w:rPr>
      </w:pPr>
      <w:r>
        <w:rPr>
          <w:lang w:val="fr-FR"/>
        </w:rPr>
        <w:t>Cette Annexe est divisée en deux parties :</w:t>
      </w:r>
    </w:p>
    <w:p w:rsidR="00855C02" w:rsidRDefault="00855C02">
      <w:pPr>
        <w:widowControl/>
        <w:jc w:val="both"/>
        <w:rPr>
          <w:lang w:val="fr-FR"/>
        </w:rPr>
      </w:pPr>
    </w:p>
    <w:p w:rsidR="00855C02" w:rsidRDefault="00855C02">
      <w:pPr>
        <w:widowControl/>
        <w:jc w:val="both"/>
        <w:rPr>
          <w:lang w:val="fr-FR"/>
        </w:rPr>
      </w:pPr>
      <w:r>
        <w:rPr>
          <w:lang w:val="fr-FR"/>
        </w:rPr>
        <w:t xml:space="preserve">La </w:t>
      </w:r>
      <w:r>
        <w:rPr>
          <w:b/>
          <w:lang w:val="fr-FR"/>
        </w:rPr>
        <w:t>1</w:t>
      </w:r>
      <w:r>
        <w:rPr>
          <w:b/>
          <w:vertAlign w:val="superscript"/>
          <w:lang w:val="fr-FR"/>
        </w:rPr>
        <w:t>re</w:t>
      </w:r>
      <w:r>
        <w:rPr>
          <w:b/>
          <w:lang w:val="fr-FR"/>
        </w:rPr>
        <w:t xml:space="preserve"> Partie</w:t>
      </w:r>
      <w:r>
        <w:rPr>
          <w:lang w:val="fr-FR"/>
        </w:rPr>
        <w:t xml:space="preserve">, « Comment compléter les IPC », donne des conseils pour la préparation du dossier de </w:t>
      </w:r>
      <w:r w:rsidR="00B35745">
        <w:rPr>
          <w:lang w:val="fr-FR"/>
        </w:rPr>
        <w:t>pré-qualification</w:t>
      </w:r>
      <w:r>
        <w:rPr>
          <w:lang w:val="fr-FR"/>
        </w:rPr>
        <w:t xml:space="preserve"> et la finalisation des IPC. Elle développe certaines clauses importantes des IGC et fournit des instructions supplémentaires à celles données dans les IPC (avec des exemples, le cas échéant), en mettant notamment l’accent sur les particularités des marchés fractionnés.</w:t>
      </w:r>
    </w:p>
    <w:p w:rsidR="00855C02" w:rsidRDefault="00855C02">
      <w:pPr>
        <w:widowControl/>
        <w:jc w:val="both"/>
        <w:rPr>
          <w:lang w:val="fr-FR"/>
        </w:rPr>
      </w:pPr>
    </w:p>
    <w:p w:rsidR="00855C02" w:rsidRDefault="00855C02">
      <w:pPr>
        <w:widowControl/>
        <w:jc w:val="both"/>
        <w:rPr>
          <w:lang w:val="fr-FR"/>
        </w:rPr>
      </w:pPr>
      <w:r>
        <w:rPr>
          <w:lang w:val="fr-FR"/>
        </w:rPr>
        <w:t xml:space="preserve">La </w:t>
      </w:r>
      <w:r>
        <w:rPr>
          <w:b/>
          <w:lang w:val="fr-FR"/>
        </w:rPr>
        <w:t>2</w:t>
      </w:r>
      <w:r>
        <w:rPr>
          <w:b/>
          <w:vertAlign w:val="superscript"/>
          <w:lang w:val="fr-FR"/>
        </w:rPr>
        <w:t>e</w:t>
      </w:r>
      <w:r>
        <w:rPr>
          <w:b/>
          <w:lang w:val="fr-FR"/>
        </w:rPr>
        <w:t xml:space="preserve"> Partie</w:t>
      </w:r>
      <w:r>
        <w:rPr>
          <w:lang w:val="fr-FR"/>
        </w:rPr>
        <w:t xml:space="preserve">, « Évaluation des demandes des Candidats », comprend un schéma de la procédure d’évaluation et donne des conseils sur la manière d’évaluer les capacités des Candidats pour l’exécution du ou des marchés considérés, en mettant particulièrement l’accent sur la capacité financière des candidats. Elle décrit également les situations dans lesquelles une </w:t>
      </w:r>
      <w:r w:rsidR="00B35745">
        <w:rPr>
          <w:lang w:val="fr-FR"/>
        </w:rPr>
        <w:t>pré-qualification</w:t>
      </w:r>
      <w:r>
        <w:rPr>
          <w:lang w:val="fr-FR"/>
        </w:rPr>
        <w:t xml:space="preserve"> dite « conditionnelle » peut se justifier.</w:t>
      </w:r>
    </w:p>
    <w:p w:rsidR="00855C02" w:rsidRDefault="00855C02">
      <w:pPr>
        <w:widowControl/>
        <w:jc w:val="both"/>
        <w:rPr>
          <w:lang w:val="fr-FR"/>
        </w:rPr>
      </w:pPr>
    </w:p>
    <w:p w:rsidR="00855C02" w:rsidRDefault="000362F9">
      <w:pPr>
        <w:widowControl/>
        <w:jc w:val="both"/>
        <w:outlineLvl w:val="0"/>
        <w:rPr>
          <w:b/>
          <w:sz w:val="28"/>
          <w:lang w:val="fr-FR"/>
        </w:rPr>
      </w:pPr>
      <w:r>
        <w:rPr>
          <w:b/>
          <w:sz w:val="28"/>
          <w:lang w:val="fr-FR"/>
        </w:rPr>
        <w:t>Annexe B</w:t>
      </w:r>
      <w:r w:rsidR="00855C02">
        <w:rPr>
          <w:b/>
          <w:sz w:val="28"/>
          <w:lang w:val="fr-FR"/>
        </w:rPr>
        <w:t xml:space="preserve">. </w:t>
      </w:r>
      <w:r w:rsidR="003C50E5">
        <w:rPr>
          <w:b/>
          <w:sz w:val="28"/>
          <w:lang w:val="fr-FR"/>
        </w:rPr>
        <w:t>Rapport</w:t>
      </w:r>
      <w:r w:rsidR="00855C02">
        <w:rPr>
          <w:b/>
          <w:sz w:val="28"/>
          <w:lang w:val="fr-FR"/>
        </w:rPr>
        <w:t xml:space="preserve"> de l’évaluation des demandes de </w:t>
      </w:r>
      <w:r w:rsidR="00B35745">
        <w:rPr>
          <w:b/>
          <w:sz w:val="28"/>
          <w:lang w:val="fr-FR"/>
        </w:rPr>
        <w:t>pré-qualification</w:t>
      </w:r>
    </w:p>
    <w:p w:rsidR="00855C02" w:rsidRDefault="00855C02">
      <w:pPr>
        <w:widowControl/>
        <w:jc w:val="both"/>
        <w:rPr>
          <w:lang w:val="fr-FR"/>
        </w:rPr>
      </w:pPr>
    </w:p>
    <w:p w:rsidR="00855C02" w:rsidRDefault="00855C02">
      <w:pPr>
        <w:widowControl/>
        <w:jc w:val="both"/>
        <w:rPr>
          <w:lang w:val="fr-FR"/>
        </w:rPr>
      </w:pPr>
      <w:r>
        <w:rPr>
          <w:lang w:val="fr-FR"/>
        </w:rPr>
        <w:t xml:space="preserve">Cette Annexe contient le modèle de </w:t>
      </w:r>
      <w:r w:rsidR="000362F9">
        <w:rPr>
          <w:lang w:val="fr-FR"/>
        </w:rPr>
        <w:t>Rapport d</w:t>
      </w:r>
      <w:r>
        <w:rPr>
          <w:lang w:val="fr-FR"/>
        </w:rPr>
        <w:t xml:space="preserve">’évaluation des demandes de </w:t>
      </w:r>
      <w:r w:rsidR="00B35745">
        <w:rPr>
          <w:lang w:val="fr-FR"/>
        </w:rPr>
        <w:t>pré-qualification</w:t>
      </w:r>
      <w:r>
        <w:rPr>
          <w:lang w:val="fr-FR"/>
        </w:rPr>
        <w:t xml:space="preserve"> qui doit être complété par </w:t>
      </w:r>
      <w:r w:rsidR="000362F9">
        <w:rPr>
          <w:lang w:val="fr-FR"/>
        </w:rPr>
        <w:t>l’autorité contractante</w:t>
      </w:r>
      <w:r>
        <w:rPr>
          <w:lang w:val="fr-FR"/>
        </w:rPr>
        <w:t>.</w:t>
      </w:r>
    </w:p>
    <w:p w:rsidR="00855C02" w:rsidRDefault="00855C02">
      <w:pPr>
        <w:widowControl/>
        <w:jc w:val="both"/>
        <w:rPr>
          <w:lang w:val="fr-FR"/>
        </w:rPr>
      </w:pPr>
    </w:p>
    <w:p w:rsidR="00855C02" w:rsidRDefault="00855C02">
      <w:pPr>
        <w:widowControl/>
        <w:jc w:val="both"/>
        <w:rPr>
          <w:lang w:val="fr-FR"/>
        </w:rPr>
      </w:pPr>
    </w:p>
    <w:p w:rsidR="00855C02" w:rsidRDefault="00855C02">
      <w:pPr>
        <w:widowControl/>
        <w:jc w:val="both"/>
        <w:rPr>
          <w:lang w:val="fr-FR"/>
        </w:rPr>
      </w:pPr>
    </w:p>
    <w:p w:rsidR="00855C02" w:rsidRDefault="00855C02">
      <w:pPr>
        <w:widowControl/>
        <w:jc w:val="both"/>
        <w:rPr>
          <w:lang w:val="fr-FR"/>
        </w:rPr>
      </w:pPr>
    </w:p>
    <w:p w:rsidR="00855C02" w:rsidRDefault="00855C02">
      <w:pPr>
        <w:widowControl/>
        <w:jc w:val="both"/>
        <w:rPr>
          <w:lang w:val="fr-FR"/>
        </w:rPr>
        <w:sectPr w:rsidR="00855C02">
          <w:headerReference w:type="first" r:id="rId32"/>
          <w:footnotePr>
            <w:numRestart w:val="eachSect"/>
          </w:footnotePr>
          <w:endnotePr>
            <w:numFmt w:val="decimal"/>
          </w:endnotePr>
          <w:pgSz w:w="12240" w:h="15840"/>
          <w:pgMar w:top="1440" w:right="1440" w:bottom="1440" w:left="1800" w:header="720" w:footer="720" w:gutter="0"/>
          <w:cols w:space="720"/>
          <w:titlePg/>
        </w:sectPr>
      </w:pPr>
    </w:p>
    <w:p w:rsidR="00855C02" w:rsidRDefault="000362F9">
      <w:pPr>
        <w:pStyle w:val="Head2"/>
        <w:jc w:val="center"/>
        <w:outlineLvl w:val="0"/>
        <w:rPr>
          <w:lang w:val="fr-FR"/>
        </w:rPr>
      </w:pPr>
      <w:bookmarkStart w:id="50" w:name="_Toc317624224"/>
      <w:r>
        <w:rPr>
          <w:lang w:val="fr-FR"/>
        </w:rPr>
        <w:lastRenderedPageBreak/>
        <w:t>Annexe A</w:t>
      </w:r>
      <w:r w:rsidR="00855C02">
        <w:rPr>
          <w:lang w:val="fr-FR"/>
        </w:rPr>
        <w:t>. Conseils aux utilisateurs</w:t>
      </w:r>
      <w:bookmarkEnd w:id="50"/>
    </w:p>
    <w:p w:rsidR="00855C02" w:rsidRDefault="00855C02">
      <w:pPr>
        <w:widowControl/>
        <w:rPr>
          <w:lang w:val="fr-FR"/>
        </w:rPr>
      </w:pPr>
    </w:p>
    <w:p w:rsidR="00855C02" w:rsidRDefault="00855C02">
      <w:pPr>
        <w:widowControl/>
        <w:jc w:val="center"/>
        <w:outlineLvl w:val="0"/>
        <w:rPr>
          <w:b/>
          <w:sz w:val="28"/>
          <w:lang w:val="fr-FR"/>
        </w:rPr>
      </w:pPr>
      <w:r>
        <w:rPr>
          <w:b/>
          <w:sz w:val="28"/>
          <w:lang w:val="fr-FR"/>
        </w:rPr>
        <w:t>Table des Clauses</w:t>
      </w:r>
    </w:p>
    <w:p w:rsidR="00855C02" w:rsidRDefault="00855C02">
      <w:pPr>
        <w:widowControl/>
        <w:rPr>
          <w:lang w:val="fr-FR"/>
        </w:rPr>
      </w:pPr>
    </w:p>
    <w:p w:rsidR="005E40E4" w:rsidRDefault="005E40E4">
      <w:pPr>
        <w:pStyle w:val="TM1"/>
        <w:rPr>
          <w:noProof/>
          <w:szCs w:val="24"/>
          <w:lang w:val="fr-FR"/>
        </w:rPr>
      </w:pPr>
      <w:r>
        <w:rPr>
          <w:noProof/>
        </w:rPr>
        <w:fldChar w:fldCharType="begin"/>
      </w:r>
      <w:r w:rsidRPr="005E40E4">
        <w:rPr>
          <w:noProof/>
          <w:lang w:val="fr-FR"/>
        </w:rPr>
        <w:instrText xml:space="preserve"> TOC \t "Heading 3;1;pq-annexb;2;pq-annexb2;2;Subtitle 2;2" </w:instrText>
      </w:r>
      <w:r>
        <w:rPr>
          <w:noProof/>
        </w:rPr>
        <w:fldChar w:fldCharType="separate"/>
      </w:r>
      <w:r w:rsidRPr="00742D80">
        <w:rPr>
          <w:b/>
          <w:noProof/>
          <w:lang w:val="fr-FR"/>
        </w:rPr>
        <w:t>1</w:t>
      </w:r>
      <w:r w:rsidRPr="00742D80">
        <w:rPr>
          <w:b/>
          <w:noProof/>
          <w:vertAlign w:val="superscript"/>
          <w:lang w:val="fr-FR"/>
        </w:rPr>
        <w:t>re</w:t>
      </w:r>
      <w:r w:rsidRPr="00742D80">
        <w:rPr>
          <w:b/>
          <w:noProof/>
          <w:lang w:val="fr-FR"/>
        </w:rPr>
        <w:t xml:space="preserve"> </w:t>
      </w:r>
      <w:r w:rsidRPr="00742D80">
        <w:rPr>
          <w:noProof/>
          <w:lang w:val="fr-FR"/>
        </w:rPr>
        <w:t>PARTIE : COMMENT COMPLÉTER LES IPC</w:t>
      </w:r>
      <w:r w:rsidRPr="005E40E4">
        <w:rPr>
          <w:noProof/>
          <w:lang w:val="fr-FR"/>
        </w:rPr>
        <w:tab/>
      </w:r>
      <w:r>
        <w:rPr>
          <w:noProof/>
        </w:rPr>
        <w:fldChar w:fldCharType="begin"/>
      </w:r>
      <w:r w:rsidRPr="005E40E4">
        <w:rPr>
          <w:noProof/>
          <w:lang w:val="fr-FR"/>
        </w:rPr>
        <w:instrText xml:space="preserve"> PAGEREF _Toc192073745 \h </w:instrText>
      </w:r>
      <w:r>
        <w:rPr>
          <w:noProof/>
        </w:rPr>
      </w:r>
      <w:r>
        <w:rPr>
          <w:noProof/>
        </w:rPr>
        <w:fldChar w:fldCharType="separate"/>
      </w:r>
      <w:r w:rsidR="00A83BA9">
        <w:rPr>
          <w:noProof/>
          <w:lang w:val="fr-FR"/>
        </w:rPr>
        <w:t>44</w:t>
      </w:r>
      <w:r>
        <w:rPr>
          <w:noProof/>
        </w:rPr>
        <w:fldChar w:fldCharType="end"/>
      </w:r>
    </w:p>
    <w:p w:rsidR="005E40E4" w:rsidRDefault="005E40E4">
      <w:pPr>
        <w:pStyle w:val="TM2"/>
        <w:tabs>
          <w:tab w:val="left" w:pos="1440"/>
        </w:tabs>
        <w:rPr>
          <w:noProof/>
          <w:szCs w:val="24"/>
          <w:lang w:val="fr-FR"/>
        </w:rPr>
      </w:pPr>
      <w:r w:rsidRPr="00742D80">
        <w:rPr>
          <w:noProof/>
          <w:spacing w:val="-2"/>
          <w:lang w:val="fr-FR"/>
        </w:rPr>
        <w:t>1.</w:t>
      </w:r>
      <w:r>
        <w:rPr>
          <w:noProof/>
          <w:szCs w:val="24"/>
          <w:lang w:val="fr-FR"/>
        </w:rPr>
        <w:tab/>
      </w:r>
      <w:r w:rsidRPr="00742D80">
        <w:rPr>
          <w:noProof/>
          <w:spacing w:val="-2"/>
          <w:lang w:val="fr-FR"/>
        </w:rPr>
        <w:t>Critères de qualification (IGC Section 4)</w:t>
      </w:r>
      <w:r w:rsidRPr="005E40E4">
        <w:rPr>
          <w:noProof/>
          <w:lang w:val="fr-FR"/>
        </w:rPr>
        <w:tab/>
      </w:r>
      <w:r>
        <w:rPr>
          <w:noProof/>
        </w:rPr>
        <w:fldChar w:fldCharType="begin"/>
      </w:r>
      <w:r w:rsidRPr="005E40E4">
        <w:rPr>
          <w:noProof/>
          <w:lang w:val="fr-FR"/>
        </w:rPr>
        <w:instrText xml:space="preserve"> PAGEREF _Toc192073746 \h </w:instrText>
      </w:r>
      <w:r>
        <w:rPr>
          <w:noProof/>
        </w:rPr>
      </w:r>
      <w:r>
        <w:rPr>
          <w:noProof/>
        </w:rPr>
        <w:fldChar w:fldCharType="separate"/>
      </w:r>
      <w:r w:rsidR="00A83BA9">
        <w:rPr>
          <w:noProof/>
          <w:lang w:val="fr-FR"/>
        </w:rPr>
        <w:t>44</w:t>
      </w:r>
      <w:r>
        <w:rPr>
          <w:noProof/>
        </w:rPr>
        <w:fldChar w:fldCharType="end"/>
      </w:r>
    </w:p>
    <w:p w:rsidR="005E40E4" w:rsidRDefault="005E40E4">
      <w:pPr>
        <w:pStyle w:val="TM2"/>
        <w:tabs>
          <w:tab w:val="left" w:pos="1440"/>
        </w:tabs>
        <w:rPr>
          <w:noProof/>
          <w:szCs w:val="24"/>
          <w:lang w:val="fr-FR"/>
        </w:rPr>
      </w:pPr>
      <w:r w:rsidRPr="00742D80">
        <w:rPr>
          <w:noProof/>
          <w:spacing w:val="-2"/>
          <w:lang w:val="fr-FR"/>
        </w:rPr>
        <w:t>2.</w:t>
      </w:r>
      <w:r>
        <w:rPr>
          <w:noProof/>
          <w:szCs w:val="24"/>
          <w:lang w:val="fr-FR"/>
        </w:rPr>
        <w:tab/>
      </w:r>
      <w:r w:rsidRPr="00742D80">
        <w:rPr>
          <w:noProof/>
          <w:spacing w:val="-2"/>
          <w:lang w:val="fr-FR"/>
        </w:rPr>
        <w:t>Sous</w:t>
      </w:r>
      <w:r w:rsidRPr="00742D80">
        <w:rPr>
          <w:noProof/>
          <w:spacing w:val="-2"/>
          <w:lang w:val="fr-FR"/>
        </w:rPr>
        <w:noBreakHyphen/>
        <w:t>traitance (Clauses IPC et IGC 8.2)</w:t>
      </w:r>
      <w:r w:rsidRPr="005E40E4">
        <w:rPr>
          <w:noProof/>
          <w:lang w:val="fr-FR"/>
        </w:rPr>
        <w:tab/>
      </w:r>
      <w:r>
        <w:rPr>
          <w:noProof/>
        </w:rPr>
        <w:fldChar w:fldCharType="begin"/>
      </w:r>
      <w:r w:rsidRPr="005E40E4">
        <w:rPr>
          <w:noProof/>
          <w:lang w:val="fr-FR"/>
        </w:rPr>
        <w:instrText xml:space="preserve"> PAGEREF _Toc192073750 \h </w:instrText>
      </w:r>
      <w:r>
        <w:rPr>
          <w:noProof/>
        </w:rPr>
      </w:r>
      <w:r>
        <w:rPr>
          <w:noProof/>
        </w:rPr>
        <w:fldChar w:fldCharType="separate"/>
      </w:r>
      <w:r w:rsidR="00A83BA9">
        <w:rPr>
          <w:noProof/>
          <w:lang w:val="fr-FR"/>
        </w:rPr>
        <w:t>44</w:t>
      </w:r>
      <w:r>
        <w:rPr>
          <w:noProof/>
        </w:rPr>
        <w:fldChar w:fldCharType="end"/>
      </w:r>
    </w:p>
    <w:p w:rsidR="005E40E4" w:rsidRDefault="005E40E4">
      <w:pPr>
        <w:pStyle w:val="TM2"/>
        <w:tabs>
          <w:tab w:val="left" w:pos="1440"/>
        </w:tabs>
        <w:rPr>
          <w:noProof/>
          <w:szCs w:val="24"/>
          <w:lang w:val="fr-FR"/>
        </w:rPr>
      </w:pPr>
      <w:r w:rsidRPr="00742D80">
        <w:rPr>
          <w:noProof/>
          <w:spacing w:val="-2"/>
          <w:lang w:val="fr-FR"/>
        </w:rPr>
        <w:t>3.</w:t>
      </w:r>
      <w:r>
        <w:rPr>
          <w:noProof/>
          <w:szCs w:val="24"/>
          <w:lang w:val="fr-FR"/>
        </w:rPr>
        <w:tab/>
      </w:r>
      <w:r w:rsidRPr="00742D80">
        <w:rPr>
          <w:noProof/>
          <w:spacing w:val="-2"/>
          <w:lang w:val="fr-FR"/>
        </w:rPr>
        <w:t>Expérience générale en matière de travaux (Clause IPC 10)</w:t>
      </w:r>
      <w:r w:rsidRPr="005E40E4">
        <w:rPr>
          <w:noProof/>
          <w:lang w:val="fr-FR"/>
        </w:rPr>
        <w:tab/>
      </w:r>
      <w:r>
        <w:rPr>
          <w:noProof/>
        </w:rPr>
        <w:fldChar w:fldCharType="begin"/>
      </w:r>
      <w:r w:rsidRPr="005E40E4">
        <w:rPr>
          <w:noProof/>
          <w:lang w:val="fr-FR"/>
        </w:rPr>
        <w:instrText xml:space="preserve"> PAGEREF _Toc192073751 \h </w:instrText>
      </w:r>
      <w:r>
        <w:rPr>
          <w:noProof/>
        </w:rPr>
      </w:r>
      <w:r>
        <w:rPr>
          <w:noProof/>
        </w:rPr>
        <w:fldChar w:fldCharType="separate"/>
      </w:r>
      <w:r w:rsidR="00A83BA9">
        <w:rPr>
          <w:noProof/>
          <w:lang w:val="fr-FR"/>
        </w:rPr>
        <w:t>44</w:t>
      </w:r>
      <w:r>
        <w:rPr>
          <w:noProof/>
        </w:rPr>
        <w:fldChar w:fldCharType="end"/>
      </w:r>
    </w:p>
    <w:p w:rsidR="005E40E4" w:rsidRDefault="005E40E4">
      <w:pPr>
        <w:pStyle w:val="TM2"/>
        <w:tabs>
          <w:tab w:val="left" w:pos="1440"/>
        </w:tabs>
        <w:rPr>
          <w:noProof/>
          <w:szCs w:val="24"/>
          <w:lang w:val="fr-FR"/>
        </w:rPr>
      </w:pPr>
      <w:r w:rsidRPr="00742D80">
        <w:rPr>
          <w:noProof/>
          <w:spacing w:val="-2"/>
          <w:lang w:val="fr-FR"/>
        </w:rPr>
        <w:t>4.</w:t>
      </w:r>
      <w:r>
        <w:rPr>
          <w:noProof/>
          <w:szCs w:val="24"/>
          <w:lang w:val="fr-FR"/>
        </w:rPr>
        <w:tab/>
      </w:r>
      <w:r w:rsidRPr="00742D80">
        <w:rPr>
          <w:noProof/>
          <w:spacing w:val="-2"/>
          <w:lang w:val="fr-FR"/>
        </w:rPr>
        <w:t>Expérience spécialisée en matière de travaux (Clause IPC 11)</w:t>
      </w:r>
      <w:r w:rsidRPr="005E40E4">
        <w:rPr>
          <w:noProof/>
          <w:lang w:val="fr-FR"/>
        </w:rPr>
        <w:tab/>
      </w:r>
      <w:r>
        <w:rPr>
          <w:noProof/>
        </w:rPr>
        <w:fldChar w:fldCharType="begin"/>
      </w:r>
      <w:r w:rsidRPr="005E40E4">
        <w:rPr>
          <w:noProof/>
          <w:lang w:val="fr-FR"/>
        </w:rPr>
        <w:instrText xml:space="preserve"> PAGEREF _Toc192073752 \h </w:instrText>
      </w:r>
      <w:r>
        <w:rPr>
          <w:noProof/>
        </w:rPr>
      </w:r>
      <w:r>
        <w:rPr>
          <w:noProof/>
        </w:rPr>
        <w:fldChar w:fldCharType="separate"/>
      </w:r>
      <w:r w:rsidR="00A83BA9">
        <w:rPr>
          <w:noProof/>
          <w:lang w:val="fr-FR"/>
        </w:rPr>
        <w:t>45</w:t>
      </w:r>
      <w:r>
        <w:rPr>
          <w:noProof/>
        </w:rPr>
        <w:fldChar w:fldCharType="end"/>
      </w:r>
    </w:p>
    <w:p w:rsidR="005E40E4" w:rsidRDefault="005E40E4">
      <w:pPr>
        <w:pStyle w:val="TM2"/>
        <w:tabs>
          <w:tab w:val="left" w:pos="1440"/>
        </w:tabs>
        <w:rPr>
          <w:noProof/>
          <w:szCs w:val="24"/>
          <w:lang w:val="fr-FR"/>
        </w:rPr>
      </w:pPr>
      <w:r w:rsidRPr="00742D80">
        <w:rPr>
          <w:noProof/>
          <w:spacing w:val="-2"/>
          <w:lang w:val="fr-FR"/>
        </w:rPr>
        <w:t>5.</w:t>
      </w:r>
      <w:r>
        <w:rPr>
          <w:noProof/>
          <w:szCs w:val="24"/>
          <w:lang w:val="fr-FR"/>
        </w:rPr>
        <w:tab/>
      </w:r>
      <w:r w:rsidRPr="00742D80">
        <w:rPr>
          <w:noProof/>
          <w:spacing w:val="-2"/>
          <w:lang w:val="fr-FR"/>
        </w:rPr>
        <w:t>Moyens financiers (Clause IPC 12)</w:t>
      </w:r>
      <w:r w:rsidRPr="005E40E4">
        <w:rPr>
          <w:noProof/>
          <w:lang w:val="fr-FR"/>
        </w:rPr>
        <w:tab/>
      </w:r>
      <w:r>
        <w:rPr>
          <w:noProof/>
        </w:rPr>
        <w:fldChar w:fldCharType="begin"/>
      </w:r>
      <w:r w:rsidRPr="005E40E4">
        <w:rPr>
          <w:noProof/>
          <w:lang w:val="fr-FR"/>
        </w:rPr>
        <w:instrText xml:space="preserve"> PAGEREF _Toc192073753 \h </w:instrText>
      </w:r>
      <w:r>
        <w:rPr>
          <w:noProof/>
        </w:rPr>
      </w:r>
      <w:r>
        <w:rPr>
          <w:noProof/>
        </w:rPr>
        <w:fldChar w:fldCharType="separate"/>
      </w:r>
      <w:r w:rsidR="00A83BA9">
        <w:rPr>
          <w:noProof/>
          <w:lang w:val="fr-FR"/>
        </w:rPr>
        <w:t>45</w:t>
      </w:r>
      <w:r>
        <w:rPr>
          <w:noProof/>
        </w:rPr>
        <w:fldChar w:fldCharType="end"/>
      </w:r>
    </w:p>
    <w:p w:rsidR="005E40E4" w:rsidRDefault="005E40E4">
      <w:pPr>
        <w:pStyle w:val="TM2"/>
        <w:tabs>
          <w:tab w:val="left" w:pos="1440"/>
        </w:tabs>
        <w:rPr>
          <w:noProof/>
          <w:szCs w:val="24"/>
          <w:lang w:val="fr-FR"/>
        </w:rPr>
      </w:pPr>
      <w:r w:rsidRPr="00742D80">
        <w:rPr>
          <w:noProof/>
          <w:spacing w:val="-2"/>
          <w:lang w:val="fr-FR"/>
        </w:rPr>
        <w:t>6.</w:t>
      </w:r>
      <w:r>
        <w:rPr>
          <w:noProof/>
          <w:szCs w:val="24"/>
          <w:lang w:val="fr-FR"/>
        </w:rPr>
        <w:tab/>
      </w:r>
      <w:r w:rsidRPr="00742D80">
        <w:rPr>
          <w:noProof/>
          <w:spacing w:val="-2"/>
          <w:lang w:val="fr-FR"/>
        </w:rPr>
        <w:t>Moyens en personnel (Clause IPC 13)</w:t>
      </w:r>
      <w:r w:rsidRPr="005E40E4">
        <w:rPr>
          <w:noProof/>
          <w:lang w:val="fr-FR"/>
        </w:rPr>
        <w:tab/>
      </w:r>
      <w:r>
        <w:rPr>
          <w:noProof/>
        </w:rPr>
        <w:fldChar w:fldCharType="begin"/>
      </w:r>
      <w:r w:rsidRPr="005E40E4">
        <w:rPr>
          <w:noProof/>
          <w:lang w:val="fr-FR"/>
        </w:rPr>
        <w:instrText xml:space="preserve"> PAGEREF _Toc192073754 \h </w:instrText>
      </w:r>
      <w:r>
        <w:rPr>
          <w:noProof/>
        </w:rPr>
      </w:r>
      <w:r>
        <w:rPr>
          <w:noProof/>
        </w:rPr>
        <w:fldChar w:fldCharType="separate"/>
      </w:r>
      <w:r w:rsidR="00A83BA9">
        <w:rPr>
          <w:noProof/>
          <w:lang w:val="fr-FR"/>
        </w:rPr>
        <w:t>46</w:t>
      </w:r>
      <w:r>
        <w:rPr>
          <w:noProof/>
        </w:rPr>
        <w:fldChar w:fldCharType="end"/>
      </w:r>
    </w:p>
    <w:p w:rsidR="005E40E4" w:rsidRDefault="005E40E4">
      <w:pPr>
        <w:pStyle w:val="TM2"/>
        <w:tabs>
          <w:tab w:val="left" w:pos="1440"/>
        </w:tabs>
        <w:rPr>
          <w:noProof/>
          <w:szCs w:val="24"/>
          <w:lang w:val="fr-FR"/>
        </w:rPr>
      </w:pPr>
      <w:r w:rsidRPr="00742D80">
        <w:rPr>
          <w:noProof/>
          <w:spacing w:val="-2"/>
          <w:lang w:val="fr-FR"/>
        </w:rPr>
        <w:t>7.</w:t>
      </w:r>
      <w:r>
        <w:rPr>
          <w:noProof/>
          <w:szCs w:val="24"/>
          <w:lang w:val="fr-FR"/>
        </w:rPr>
        <w:tab/>
      </w:r>
      <w:r w:rsidRPr="00742D80">
        <w:rPr>
          <w:noProof/>
          <w:spacing w:val="-2"/>
          <w:lang w:val="fr-FR"/>
        </w:rPr>
        <w:t>Moyens en matériel (Clause IPC 14)</w:t>
      </w:r>
      <w:r w:rsidRPr="005E40E4">
        <w:rPr>
          <w:noProof/>
          <w:lang w:val="fr-FR"/>
        </w:rPr>
        <w:tab/>
      </w:r>
      <w:r>
        <w:rPr>
          <w:noProof/>
        </w:rPr>
        <w:fldChar w:fldCharType="begin"/>
      </w:r>
      <w:r w:rsidRPr="005E40E4">
        <w:rPr>
          <w:noProof/>
          <w:lang w:val="fr-FR"/>
        </w:rPr>
        <w:instrText xml:space="preserve"> PAGEREF _Toc192073755 \h </w:instrText>
      </w:r>
      <w:r>
        <w:rPr>
          <w:noProof/>
        </w:rPr>
      </w:r>
      <w:r>
        <w:rPr>
          <w:noProof/>
        </w:rPr>
        <w:fldChar w:fldCharType="separate"/>
      </w:r>
      <w:r w:rsidR="00A83BA9">
        <w:rPr>
          <w:noProof/>
          <w:lang w:val="fr-FR"/>
        </w:rPr>
        <w:t>46</w:t>
      </w:r>
      <w:r>
        <w:rPr>
          <w:noProof/>
        </w:rPr>
        <w:fldChar w:fldCharType="end"/>
      </w:r>
    </w:p>
    <w:p w:rsidR="005E40E4" w:rsidRDefault="005E40E4">
      <w:pPr>
        <w:pStyle w:val="TM1"/>
        <w:rPr>
          <w:noProof/>
          <w:szCs w:val="24"/>
          <w:lang w:val="fr-FR"/>
        </w:rPr>
      </w:pPr>
      <w:r w:rsidRPr="00742D80">
        <w:rPr>
          <w:b/>
          <w:noProof/>
          <w:lang w:val="fr-FR"/>
        </w:rPr>
        <w:t>2</w:t>
      </w:r>
      <w:r w:rsidRPr="00742D80">
        <w:rPr>
          <w:b/>
          <w:noProof/>
          <w:vertAlign w:val="superscript"/>
          <w:lang w:val="fr-FR"/>
        </w:rPr>
        <w:t>e</w:t>
      </w:r>
      <w:r w:rsidRPr="00742D80">
        <w:rPr>
          <w:b/>
          <w:noProof/>
          <w:lang w:val="fr-FR"/>
        </w:rPr>
        <w:t xml:space="preserve"> </w:t>
      </w:r>
      <w:r w:rsidRPr="00742D80">
        <w:rPr>
          <w:noProof/>
          <w:lang w:val="fr-FR"/>
        </w:rPr>
        <w:t>PARTIE : COMMENT ÉVALUER LES CANDIDATURES</w:t>
      </w:r>
      <w:r w:rsidRPr="005E40E4">
        <w:rPr>
          <w:noProof/>
          <w:lang w:val="fr-FR"/>
        </w:rPr>
        <w:tab/>
      </w:r>
      <w:r>
        <w:rPr>
          <w:noProof/>
        </w:rPr>
        <w:fldChar w:fldCharType="begin"/>
      </w:r>
      <w:r w:rsidRPr="005E40E4">
        <w:rPr>
          <w:noProof/>
          <w:lang w:val="fr-FR"/>
        </w:rPr>
        <w:instrText xml:space="preserve"> PAGEREF _Toc192073756 \h </w:instrText>
      </w:r>
      <w:r>
        <w:rPr>
          <w:noProof/>
        </w:rPr>
      </w:r>
      <w:r>
        <w:rPr>
          <w:noProof/>
        </w:rPr>
        <w:fldChar w:fldCharType="separate"/>
      </w:r>
      <w:r w:rsidR="00A83BA9">
        <w:rPr>
          <w:noProof/>
          <w:lang w:val="fr-FR"/>
        </w:rPr>
        <w:t>48</w:t>
      </w:r>
      <w:r>
        <w:rPr>
          <w:noProof/>
        </w:rPr>
        <w:fldChar w:fldCharType="end"/>
      </w:r>
    </w:p>
    <w:p w:rsidR="005E40E4" w:rsidRDefault="005E40E4">
      <w:pPr>
        <w:pStyle w:val="TM2"/>
        <w:tabs>
          <w:tab w:val="left" w:pos="1440"/>
        </w:tabs>
        <w:rPr>
          <w:noProof/>
          <w:szCs w:val="24"/>
          <w:lang w:val="fr-FR"/>
        </w:rPr>
      </w:pPr>
      <w:r w:rsidRPr="00742D80">
        <w:rPr>
          <w:noProof/>
          <w:lang w:val="fr-FR"/>
        </w:rPr>
        <w:t>1.</w:t>
      </w:r>
      <w:r>
        <w:rPr>
          <w:noProof/>
          <w:szCs w:val="24"/>
          <w:lang w:val="fr-FR"/>
        </w:rPr>
        <w:tab/>
      </w:r>
      <w:r w:rsidRPr="00742D80">
        <w:rPr>
          <w:noProof/>
          <w:lang w:val="fr-FR"/>
        </w:rPr>
        <w:t>Procédure générale</w:t>
      </w:r>
      <w:r w:rsidRPr="005E40E4">
        <w:rPr>
          <w:noProof/>
          <w:lang w:val="fr-FR"/>
        </w:rPr>
        <w:tab/>
      </w:r>
      <w:r>
        <w:rPr>
          <w:noProof/>
        </w:rPr>
        <w:fldChar w:fldCharType="begin"/>
      </w:r>
      <w:r w:rsidRPr="005E40E4">
        <w:rPr>
          <w:noProof/>
          <w:lang w:val="fr-FR"/>
        </w:rPr>
        <w:instrText xml:space="preserve"> PAGEREF _Toc192073757 \h </w:instrText>
      </w:r>
      <w:r>
        <w:rPr>
          <w:noProof/>
        </w:rPr>
      </w:r>
      <w:r>
        <w:rPr>
          <w:noProof/>
        </w:rPr>
        <w:fldChar w:fldCharType="separate"/>
      </w:r>
      <w:r w:rsidR="00A83BA9">
        <w:rPr>
          <w:noProof/>
          <w:lang w:val="fr-FR"/>
        </w:rPr>
        <w:t>48</w:t>
      </w:r>
      <w:r>
        <w:rPr>
          <w:noProof/>
        </w:rPr>
        <w:fldChar w:fldCharType="end"/>
      </w:r>
    </w:p>
    <w:p w:rsidR="005E40E4" w:rsidRDefault="005E40E4">
      <w:pPr>
        <w:pStyle w:val="TM2"/>
        <w:tabs>
          <w:tab w:val="left" w:pos="1440"/>
        </w:tabs>
        <w:rPr>
          <w:noProof/>
          <w:szCs w:val="24"/>
          <w:lang w:val="fr-FR"/>
        </w:rPr>
      </w:pPr>
      <w:r w:rsidRPr="00742D80">
        <w:rPr>
          <w:noProof/>
          <w:lang w:val="fr-FR"/>
        </w:rPr>
        <w:t>2.</w:t>
      </w:r>
      <w:r>
        <w:rPr>
          <w:noProof/>
          <w:szCs w:val="24"/>
          <w:lang w:val="fr-FR"/>
        </w:rPr>
        <w:tab/>
      </w:r>
      <w:r w:rsidRPr="00742D80">
        <w:rPr>
          <w:noProof/>
          <w:lang w:val="fr-FR"/>
        </w:rPr>
        <w:t>Évaluation dans le cas de marchés individuels ou multiples</w:t>
      </w:r>
      <w:r w:rsidRPr="005E40E4">
        <w:rPr>
          <w:noProof/>
          <w:lang w:val="fr-FR"/>
        </w:rPr>
        <w:tab/>
      </w:r>
      <w:r>
        <w:rPr>
          <w:noProof/>
        </w:rPr>
        <w:fldChar w:fldCharType="begin"/>
      </w:r>
      <w:r w:rsidRPr="005E40E4">
        <w:rPr>
          <w:noProof/>
          <w:lang w:val="fr-FR"/>
        </w:rPr>
        <w:instrText xml:space="preserve"> PAGEREF _Toc192073758 \h </w:instrText>
      </w:r>
      <w:r>
        <w:rPr>
          <w:noProof/>
        </w:rPr>
      </w:r>
      <w:r>
        <w:rPr>
          <w:noProof/>
        </w:rPr>
        <w:fldChar w:fldCharType="separate"/>
      </w:r>
      <w:r w:rsidR="00A83BA9">
        <w:rPr>
          <w:noProof/>
          <w:lang w:val="fr-FR"/>
        </w:rPr>
        <w:t>48</w:t>
      </w:r>
      <w:r>
        <w:rPr>
          <w:noProof/>
        </w:rPr>
        <w:fldChar w:fldCharType="end"/>
      </w:r>
    </w:p>
    <w:p w:rsidR="005E40E4" w:rsidRDefault="005E40E4">
      <w:pPr>
        <w:pStyle w:val="TM2"/>
        <w:tabs>
          <w:tab w:val="left" w:pos="1440"/>
        </w:tabs>
        <w:rPr>
          <w:noProof/>
          <w:szCs w:val="24"/>
          <w:lang w:val="fr-FR"/>
        </w:rPr>
      </w:pPr>
      <w:r w:rsidRPr="00742D80">
        <w:rPr>
          <w:noProof/>
          <w:lang w:val="fr-FR"/>
        </w:rPr>
        <w:t>3.</w:t>
      </w:r>
      <w:r>
        <w:rPr>
          <w:noProof/>
          <w:szCs w:val="24"/>
          <w:lang w:val="fr-FR"/>
        </w:rPr>
        <w:tab/>
      </w:r>
      <w:r w:rsidRPr="00742D80">
        <w:rPr>
          <w:noProof/>
          <w:lang w:val="fr-FR"/>
        </w:rPr>
        <w:t>Évaluation de la viabilité financière (Clauses IPC et IGC 12)</w:t>
      </w:r>
      <w:r w:rsidRPr="005E40E4">
        <w:rPr>
          <w:noProof/>
          <w:lang w:val="fr-FR"/>
        </w:rPr>
        <w:tab/>
      </w:r>
      <w:r>
        <w:rPr>
          <w:noProof/>
        </w:rPr>
        <w:fldChar w:fldCharType="begin"/>
      </w:r>
      <w:r w:rsidRPr="005E40E4">
        <w:rPr>
          <w:noProof/>
          <w:lang w:val="fr-FR"/>
        </w:rPr>
        <w:instrText xml:space="preserve"> PAGEREF _Toc192073759 \h </w:instrText>
      </w:r>
      <w:r>
        <w:rPr>
          <w:noProof/>
        </w:rPr>
      </w:r>
      <w:r>
        <w:rPr>
          <w:noProof/>
        </w:rPr>
        <w:fldChar w:fldCharType="separate"/>
      </w:r>
      <w:r w:rsidR="00A83BA9">
        <w:rPr>
          <w:noProof/>
          <w:lang w:val="fr-FR"/>
        </w:rPr>
        <w:t>51</w:t>
      </w:r>
      <w:r>
        <w:rPr>
          <w:noProof/>
        </w:rPr>
        <w:fldChar w:fldCharType="end"/>
      </w:r>
    </w:p>
    <w:p w:rsidR="005E40E4" w:rsidRDefault="005E40E4">
      <w:pPr>
        <w:pStyle w:val="TM2"/>
        <w:tabs>
          <w:tab w:val="left" w:pos="1440"/>
        </w:tabs>
        <w:rPr>
          <w:noProof/>
          <w:szCs w:val="24"/>
          <w:lang w:val="fr-FR"/>
        </w:rPr>
      </w:pPr>
      <w:r w:rsidRPr="00742D80">
        <w:rPr>
          <w:noProof/>
          <w:lang w:val="fr-FR"/>
        </w:rPr>
        <w:t>4.</w:t>
      </w:r>
      <w:r>
        <w:rPr>
          <w:noProof/>
          <w:szCs w:val="24"/>
          <w:lang w:val="fr-FR"/>
        </w:rPr>
        <w:tab/>
      </w:r>
      <w:r w:rsidRPr="00742D80">
        <w:rPr>
          <w:noProof/>
          <w:lang w:val="fr-FR"/>
        </w:rPr>
        <w:t>Pré-qualification conditionnelle (Clause IGC 30)</w:t>
      </w:r>
      <w:r w:rsidRPr="005E40E4">
        <w:rPr>
          <w:noProof/>
          <w:lang w:val="fr-FR"/>
        </w:rPr>
        <w:tab/>
      </w:r>
      <w:r>
        <w:rPr>
          <w:noProof/>
        </w:rPr>
        <w:fldChar w:fldCharType="begin"/>
      </w:r>
      <w:r w:rsidRPr="005E40E4">
        <w:rPr>
          <w:noProof/>
          <w:lang w:val="fr-FR"/>
        </w:rPr>
        <w:instrText xml:space="preserve"> PAGEREF _Toc192073760 \h </w:instrText>
      </w:r>
      <w:r>
        <w:rPr>
          <w:noProof/>
        </w:rPr>
      </w:r>
      <w:r>
        <w:rPr>
          <w:noProof/>
        </w:rPr>
        <w:fldChar w:fldCharType="separate"/>
      </w:r>
      <w:r w:rsidR="00A83BA9">
        <w:rPr>
          <w:noProof/>
          <w:lang w:val="fr-FR"/>
        </w:rPr>
        <w:t>54</w:t>
      </w:r>
      <w:r>
        <w:rPr>
          <w:noProof/>
        </w:rPr>
        <w:fldChar w:fldCharType="end"/>
      </w:r>
    </w:p>
    <w:p w:rsidR="005E40E4" w:rsidRDefault="005E40E4">
      <w:pPr>
        <w:pStyle w:val="TM2"/>
        <w:tabs>
          <w:tab w:val="left" w:pos="1440"/>
        </w:tabs>
        <w:rPr>
          <w:noProof/>
          <w:szCs w:val="24"/>
          <w:lang w:val="fr-FR"/>
        </w:rPr>
      </w:pPr>
      <w:r w:rsidRPr="00742D80">
        <w:rPr>
          <w:noProof/>
          <w:lang w:val="fr-FR"/>
        </w:rPr>
        <w:t>5.</w:t>
      </w:r>
      <w:r>
        <w:rPr>
          <w:noProof/>
          <w:szCs w:val="24"/>
          <w:lang w:val="fr-FR"/>
        </w:rPr>
        <w:tab/>
      </w:r>
      <w:r w:rsidRPr="00742D80">
        <w:rPr>
          <w:noProof/>
          <w:lang w:val="fr-FR"/>
        </w:rPr>
        <w:t>Rapport d’évaluation des demandes de pré-qualification</w:t>
      </w:r>
      <w:r w:rsidRPr="005E40E4">
        <w:rPr>
          <w:noProof/>
          <w:lang w:val="fr-FR"/>
        </w:rPr>
        <w:tab/>
      </w:r>
      <w:r>
        <w:rPr>
          <w:noProof/>
        </w:rPr>
        <w:fldChar w:fldCharType="begin"/>
      </w:r>
      <w:r w:rsidRPr="005E40E4">
        <w:rPr>
          <w:noProof/>
          <w:lang w:val="fr-FR"/>
        </w:rPr>
        <w:instrText xml:space="preserve"> PAGEREF _Toc192073761 \h </w:instrText>
      </w:r>
      <w:r>
        <w:rPr>
          <w:noProof/>
        </w:rPr>
      </w:r>
      <w:r>
        <w:rPr>
          <w:noProof/>
        </w:rPr>
        <w:fldChar w:fldCharType="separate"/>
      </w:r>
      <w:r w:rsidR="00A83BA9">
        <w:rPr>
          <w:noProof/>
          <w:lang w:val="fr-FR"/>
        </w:rPr>
        <w:t>54</w:t>
      </w:r>
      <w:r>
        <w:rPr>
          <w:noProof/>
        </w:rPr>
        <w:fldChar w:fldCharType="end"/>
      </w:r>
    </w:p>
    <w:p w:rsidR="005E40E4" w:rsidRDefault="005E40E4">
      <w:pPr>
        <w:pStyle w:val="TM2"/>
        <w:tabs>
          <w:tab w:val="left" w:pos="1440"/>
        </w:tabs>
        <w:rPr>
          <w:noProof/>
          <w:szCs w:val="24"/>
          <w:lang w:val="fr-FR"/>
        </w:rPr>
      </w:pPr>
      <w:r w:rsidRPr="00742D80">
        <w:rPr>
          <w:noProof/>
          <w:lang w:val="fr-FR"/>
        </w:rPr>
        <w:t>6.</w:t>
      </w:r>
      <w:r>
        <w:rPr>
          <w:noProof/>
          <w:szCs w:val="24"/>
          <w:lang w:val="fr-FR"/>
        </w:rPr>
        <w:tab/>
      </w:r>
      <w:r w:rsidRPr="00742D80">
        <w:rPr>
          <w:noProof/>
          <w:lang w:val="fr-FR"/>
        </w:rPr>
        <w:t>Notification des Candidats (Section 8 des IGC)</w:t>
      </w:r>
      <w:r w:rsidRPr="005E40E4">
        <w:rPr>
          <w:noProof/>
          <w:lang w:val="fr-FR"/>
        </w:rPr>
        <w:tab/>
      </w:r>
      <w:r>
        <w:rPr>
          <w:noProof/>
        </w:rPr>
        <w:fldChar w:fldCharType="begin"/>
      </w:r>
      <w:r w:rsidRPr="005E40E4">
        <w:rPr>
          <w:noProof/>
          <w:lang w:val="fr-FR"/>
        </w:rPr>
        <w:instrText xml:space="preserve"> PAGEREF _Toc192073762 \h </w:instrText>
      </w:r>
      <w:r>
        <w:rPr>
          <w:noProof/>
        </w:rPr>
      </w:r>
      <w:r>
        <w:rPr>
          <w:noProof/>
        </w:rPr>
        <w:fldChar w:fldCharType="separate"/>
      </w:r>
      <w:r w:rsidR="00A83BA9">
        <w:rPr>
          <w:noProof/>
          <w:lang w:val="fr-FR"/>
        </w:rPr>
        <w:t>54</w:t>
      </w:r>
      <w:r>
        <w:rPr>
          <w:noProof/>
        </w:rPr>
        <w:fldChar w:fldCharType="end"/>
      </w:r>
    </w:p>
    <w:p w:rsidR="00855C02" w:rsidRDefault="005E40E4">
      <w:pPr>
        <w:widowControl/>
        <w:rPr>
          <w:lang w:val="fr-FR"/>
        </w:rPr>
      </w:pPr>
      <w:r>
        <w:rPr>
          <w:noProof/>
        </w:rPr>
        <w:fldChar w:fldCharType="end"/>
      </w:r>
    </w:p>
    <w:p w:rsidR="00855C02" w:rsidRDefault="00855C02">
      <w:pPr>
        <w:pStyle w:val="Pieddepage"/>
        <w:widowControl/>
        <w:tabs>
          <w:tab w:val="clear" w:pos="4320"/>
          <w:tab w:val="clear" w:pos="8640"/>
        </w:tabs>
        <w:rPr>
          <w:lang w:val="fr-FR"/>
        </w:rPr>
      </w:pPr>
      <w:r>
        <w:rPr>
          <w:lang w:val="fr-FR"/>
        </w:rPr>
        <w:br w:type="page"/>
      </w:r>
    </w:p>
    <w:p w:rsidR="00855C02" w:rsidRDefault="00855C02">
      <w:pPr>
        <w:pStyle w:val="Titre3"/>
        <w:rPr>
          <w:lang w:val="fr-FR"/>
        </w:rPr>
      </w:pPr>
      <w:bookmarkStart w:id="51" w:name="_Toc192073745"/>
      <w:r>
        <w:rPr>
          <w:b/>
          <w:lang w:val="fr-FR"/>
        </w:rPr>
        <w:lastRenderedPageBreak/>
        <w:t>1</w:t>
      </w:r>
      <w:r>
        <w:rPr>
          <w:b/>
          <w:vertAlign w:val="superscript"/>
          <w:lang w:val="fr-FR"/>
        </w:rPr>
        <w:t>re</w:t>
      </w:r>
      <w:r>
        <w:rPr>
          <w:b/>
          <w:lang w:val="fr-FR"/>
        </w:rPr>
        <w:t xml:space="preserve"> </w:t>
      </w:r>
      <w:r>
        <w:rPr>
          <w:lang w:val="fr-FR"/>
        </w:rPr>
        <w:t>PARTIE : COMMENT COMPLÉTER LES IPC</w:t>
      </w:r>
      <w:bookmarkEnd w:id="51"/>
    </w:p>
    <w:p w:rsidR="00855C02" w:rsidRDefault="00855C02">
      <w:pPr>
        <w:widowControl/>
        <w:ind w:left="720" w:hanging="720"/>
        <w:jc w:val="both"/>
        <w:rPr>
          <w:spacing w:val="-2"/>
          <w:lang w:val="fr-FR"/>
        </w:rPr>
      </w:pPr>
    </w:p>
    <w:p w:rsidR="00855C02" w:rsidRDefault="00855C02">
      <w:pPr>
        <w:pStyle w:val="pq-annexb"/>
        <w:rPr>
          <w:spacing w:val="-2"/>
          <w:lang w:val="fr-FR"/>
        </w:rPr>
      </w:pPr>
      <w:bookmarkStart w:id="52" w:name="_Toc192073746"/>
      <w:r>
        <w:rPr>
          <w:spacing w:val="-2"/>
          <w:lang w:val="fr-FR"/>
        </w:rPr>
        <w:t xml:space="preserve">Critères de </w:t>
      </w:r>
      <w:r w:rsidR="005148E2">
        <w:rPr>
          <w:spacing w:val="-2"/>
          <w:lang w:val="fr-FR"/>
        </w:rPr>
        <w:t>qualification</w:t>
      </w:r>
      <w:r>
        <w:rPr>
          <w:spacing w:val="-2"/>
          <w:lang w:val="fr-FR"/>
        </w:rPr>
        <w:t xml:space="preserve"> (IGC </w:t>
      </w:r>
      <w:r w:rsidR="000362F9">
        <w:rPr>
          <w:spacing w:val="-2"/>
          <w:lang w:val="fr-FR"/>
        </w:rPr>
        <w:t>Section 4</w:t>
      </w:r>
      <w:r>
        <w:rPr>
          <w:spacing w:val="-2"/>
          <w:lang w:val="fr-FR"/>
        </w:rPr>
        <w:t>)</w:t>
      </w:r>
      <w:bookmarkEnd w:id="52"/>
    </w:p>
    <w:p w:rsidR="00855C02" w:rsidRDefault="00855C02">
      <w:pPr>
        <w:widowControl/>
        <w:ind w:left="720" w:hanging="720"/>
        <w:jc w:val="both"/>
        <w:rPr>
          <w:spacing w:val="-2"/>
          <w:lang w:val="fr-FR"/>
        </w:rPr>
      </w:pPr>
    </w:p>
    <w:p w:rsidR="00855C02" w:rsidRPr="00646D5C" w:rsidRDefault="00855C02">
      <w:pPr>
        <w:pStyle w:val="Corpsdetexte"/>
        <w:suppressAutoHyphens w:val="0"/>
        <w:rPr>
          <w:spacing w:val="-4"/>
          <w:lang w:val="fr-FR"/>
        </w:rPr>
      </w:pPr>
      <w:r>
        <w:rPr>
          <w:spacing w:val="-4"/>
          <w:lang w:val="fr-FR"/>
        </w:rPr>
        <w:t>1.1</w:t>
      </w:r>
      <w:r>
        <w:rPr>
          <w:spacing w:val="-4"/>
          <w:lang w:val="fr-FR"/>
        </w:rPr>
        <w:tab/>
      </w:r>
      <w:r w:rsidR="005148E2" w:rsidRPr="00646D5C">
        <w:rPr>
          <w:spacing w:val="-4"/>
          <w:lang w:val="fr-FR"/>
        </w:rPr>
        <w:t>Selon les dispositions du Code des Marchés publics</w:t>
      </w:r>
      <w:r w:rsidRPr="00646D5C">
        <w:rPr>
          <w:spacing w:val="-4"/>
          <w:lang w:val="fr-FR"/>
        </w:rPr>
        <w:t xml:space="preserve">, doivent être invités à présenter des offres tous les </w:t>
      </w:r>
      <w:r w:rsidR="005148E2" w:rsidRPr="00646D5C">
        <w:rPr>
          <w:spacing w:val="-4"/>
          <w:lang w:val="fr-FR"/>
        </w:rPr>
        <w:t>candidats</w:t>
      </w:r>
      <w:r w:rsidRPr="00646D5C">
        <w:rPr>
          <w:spacing w:val="-4"/>
          <w:lang w:val="fr-FR"/>
        </w:rPr>
        <w:t xml:space="preserve"> potentiels qui re</w:t>
      </w:r>
      <w:r w:rsidR="005148E2" w:rsidRPr="00646D5C">
        <w:rPr>
          <w:spacing w:val="-4"/>
          <w:lang w:val="fr-FR"/>
        </w:rPr>
        <w:t>mplissent les conditions minimale</w:t>
      </w:r>
      <w:r w:rsidRPr="00646D5C">
        <w:rPr>
          <w:spacing w:val="-4"/>
          <w:lang w:val="fr-FR"/>
        </w:rPr>
        <w:t>s préétablies au regard de critères concernant (notamment) l</w:t>
      </w:r>
      <w:r w:rsidR="00610653" w:rsidRPr="00646D5C">
        <w:rPr>
          <w:spacing w:val="-4"/>
          <w:lang w:val="fr-FR"/>
        </w:rPr>
        <w:t>eurs capacités économiques et financières, leurs capacités techniques, leurs marchés passés, ressources en équipements, personnel et organisation, et éventuellement leur inscription à un registre professionnel dans les conditions prévues par la législation du pays où ils sont établis</w:t>
      </w:r>
      <w:r w:rsidRPr="00646D5C">
        <w:rPr>
          <w:spacing w:val="-4"/>
          <w:lang w:val="fr-FR"/>
        </w:rPr>
        <w:t xml:space="preserve">. En vertu de la procédure de </w:t>
      </w:r>
      <w:r w:rsidR="00B35745" w:rsidRPr="00646D5C">
        <w:rPr>
          <w:spacing w:val="-4"/>
          <w:lang w:val="fr-FR"/>
        </w:rPr>
        <w:t>pré-qualification</w:t>
      </w:r>
      <w:r w:rsidRPr="00646D5C">
        <w:rPr>
          <w:spacing w:val="-4"/>
          <w:lang w:val="fr-FR"/>
        </w:rPr>
        <w:t xml:space="preserve">, </w:t>
      </w:r>
      <w:r w:rsidR="005148E2" w:rsidRPr="00646D5C">
        <w:rPr>
          <w:spacing w:val="-4"/>
          <w:lang w:val="fr-FR"/>
        </w:rPr>
        <w:t xml:space="preserve">l’autorité contractante </w:t>
      </w:r>
      <w:r w:rsidRPr="00646D5C">
        <w:rPr>
          <w:spacing w:val="-4"/>
          <w:lang w:val="fr-FR"/>
        </w:rPr>
        <w:t xml:space="preserve">(le </w:t>
      </w:r>
      <w:r w:rsidR="00B35745" w:rsidRPr="00646D5C">
        <w:rPr>
          <w:spacing w:val="-4"/>
          <w:lang w:val="fr-FR"/>
        </w:rPr>
        <w:t>Maître d’Ouvrage</w:t>
      </w:r>
      <w:r w:rsidRPr="00646D5C">
        <w:rPr>
          <w:spacing w:val="-4"/>
          <w:lang w:val="fr-FR"/>
        </w:rPr>
        <w:t>) doit fixer des critères auxquels devront substantiellement satisfaire les Candidats, faute de quoi ils seront disqualifiés.</w:t>
      </w:r>
    </w:p>
    <w:p w:rsidR="00855C02" w:rsidRDefault="00855C02">
      <w:pPr>
        <w:ind w:left="720" w:hanging="720"/>
        <w:rPr>
          <w:spacing w:val="-2"/>
          <w:lang w:val="fr-FR"/>
        </w:rPr>
      </w:pPr>
    </w:p>
    <w:p w:rsidR="00855C02" w:rsidRDefault="00855C02">
      <w:pPr>
        <w:pStyle w:val="Corpsdetexte"/>
        <w:suppressAutoHyphens w:val="0"/>
        <w:rPr>
          <w:lang w:val="fr-FR"/>
        </w:rPr>
      </w:pPr>
      <w:r>
        <w:rPr>
          <w:lang w:val="fr-FR"/>
        </w:rPr>
        <w:t>1.2</w:t>
      </w:r>
      <w:r>
        <w:rPr>
          <w:lang w:val="fr-FR"/>
        </w:rPr>
        <w:tab/>
        <w:t xml:space="preserve">Les critères en question doivent avoir trait à des aspects essentiels à la bonne exécution du marché considéré (ou de chaque marché </w:t>
      </w:r>
      <w:r w:rsidR="005148E2">
        <w:rPr>
          <w:lang w:val="fr-FR"/>
        </w:rPr>
        <w:t>faisant partie d’une procédure de qualification portant sur des marchés multiples</w:t>
      </w:r>
      <w:r>
        <w:rPr>
          <w:lang w:val="fr-FR"/>
        </w:rPr>
        <w:t xml:space="preserve">), et ils doivent être énoncés de manière précise. Fondamentalement, il s’agit de choisir ces critères de telle façon que seuls les Candidats possédant les qualifications voulues pour pouvoir exécuter les </w:t>
      </w:r>
      <w:r w:rsidR="005148E2">
        <w:rPr>
          <w:lang w:val="fr-FR"/>
        </w:rPr>
        <w:t xml:space="preserve">prestations et/ou </w:t>
      </w:r>
      <w:r>
        <w:rPr>
          <w:lang w:val="fr-FR"/>
        </w:rPr>
        <w:t xml:space="preserve">travaux seront admis à soumissionner. Il convient également de les fixer de manière à ne pas décourager la concurrence ou limiter le nombre d’entreprises admises à être </w:t>
      </w:r>
      <w:r w:rsidR="00532DD5">
        <w:rPr>
          <w:lang w:val="fr-FR"/>
        </w:rPr>
        <w:t>pré-qualifié</w:t>
      </w:r>
      <w:r>
        <w:rPr>
          <w:lang w:val="fr-FR"/>
        </w:rPr>
        <w:t xml:space="preserve">es. Tous les Candidats qui remplissent les critères doivent être invités à soumissionner. </w:t>
      </w:r>
    </w:p>
    <w:p w:rsidR="00855C02" w:rsidRDefault="00855C02">
      <w:pPr>
        <w:ind w:left="720" w:hanging="720"/>
        <w:rPr>
          <w:spacing w:val="-2"/>
          <w:lang w:val="fr-FR"/>
        </w:rPr>
      </w:pPr>
    </w:p>
    <w:p w:rsidR="00855C02" w:rsidRDefault="00855C02">
      <w:pPr>
        <w:ind w:left="720" w:hanging="720"/>
        <w:rPr>
          <w:spacing w:val="-2"/>
          <w:lang w:val="fr-FR"/>
        </w:rPr>
      </w:pPr>
    </w:p>
    <w:p w:rsidR="00855C02" w:rsidRDefault="00855C02">
      <w:pPr>
        <w:pStyle w:val="pq-annexb"/>
        <w:rPr>
          <w:spacing w:val="-2"/>
          <w:lang w:val="fr-FR"/>
        </w:rPr>
      </w:pPr>
      <w:bookmarkStart w:id="53" w:name="_Toc192073667"/>
      <w:bookmarkStart w:id="54" w:name="_Toc192073747"/>
      <w:bookmarkStart w:id="55" w:name="_Toc192073669"/>
      <w:bookmarkStart w:id="56" w:name="_Toc192073749"/>
      <w:bookmarkStart w:id="57" w:name="_Toc192073750"/>
      <w:bookmarkEnd w:id="53"/>
      <w:bookmarkEnd w:id="54"/>
      <w:bookmarkEnd w:id="55"/>
      <w:bookmarkEnd w:id="56"/>
      <w:r>
        <w:rPr>
          <w:spacing w:val="-2"/>
          <w:lang w:val="fr-FR"/>
        </w:rPr>
        <w:t>Sous</w:t>
      </w:r>
      <w:r>
        <w:rPr>
          <w:spacing w:val="-2"/>
          <w:lang w:val="fr-FR"/>
        </w:rPr>
        <w:noBreakHyphen/>
        <w:t xml:space="preserve">traitance (Clauses </w:t>
      </w:r>
      <w:r w:rsidR="000362F9">
        <w:rPr>
          <w:spacing w:val="-2"/>
          <w:lang w:val="fr-FR"/>
        </w:rPr>
        <w:t xml:space="preserve">IPC et </w:t>
      </w:r>
      <w:smartTag w:uri="urn:schemas-microsoft-com:office:smarttags" w:element="stockticker">
        <w:r>
          <w:rPr>
            <w:spacing w:val="-2"/>
            <w:lang w:val="fr-FR"/>
          </w:rPr>
          <w:t>IGC</w:t>
        </w:r>
      </w:smartTag>
      <w:r>
        <w:rPr>
          <w:spacing w:val="-2"/>
          <w:lang w:val="fr-FR"/>
        </w:rPr>
        <w:t xml:space="preserve"> </w:t>
      </w:r>
      <w:r w:rsidR="000362F9">
        <w:rPr>
          <w:spacing w:val="-2"/>
          <w:lang w:val="fr-FR"/>
        </w:rPr>
        <w:t>8.2</w:t>
      </w:r>
      <w:r>
        <w:rPr>
          <w:spacing w:val="-2"/>
          <w:lang w:val="fr-FR"/>
        </w:rPr>
        <w:t>)</w:t>
      </w:r>
      <w:bookmarkEnd w:id="57"/>
    </w:p>
    <w:p w:rsidR="00855C02" w:rsidRDefault="00855C02" w:rsidP="000362F9">
      <w:pPr>
        <w:widowControl/>
        <w:jc w:val="both"/>
        <w:rPr>
          <w:spacing w:val="-2"/>
          <w:lang w:val="fr-FR"/>
        </w:rPr>
      </w:pPr>
    </w:p>
    <w:p w:rsidR="00855C02" w:rsidRDefault="000362F9">
      <w:pPr>
        <w:widowControl/>
        <w:jc w:val="both"/>
        <w:rPr>
          <w:spacing w:val="-2"/>
          <w:lang w:val="fr-FR"/>
        </w:rPr>
      </w:pPr>
      <w:r>
        <w:rPr>
          <w:spacing w:val="-2"/>
          <w:lang w:val="fr-FR"/>
        </w:rPr>
        <w:t>2.1</w:t>
      </w:r>
      <w:r w:rsidR="00855C02">
        <w:rPr>
          <w:spacing w:val="-2"/>
          <w:lang w:val="fr-FR"/>
        </w:rPr>
        <w:tab/>
        <w:t xml:space="preserve">Le </w:t>
      </w:r>
      <w:r w:rsidR="00B35745">
        <w:rPr>
          <w:spacing w:val="-2"/>
          <w:lang w:val="fr-FR"/>
        </w:rPr>
        <w:t>Maître d’Ouvrage</w:t>
      </w:r>
      <w:r w:rsidR="00152F15">
        <w:rPr>
          <w:spacing w:val="-2"/>
          <w:lang w:val="fr-FR"/>
        </w:rPr>
        <w:t xml:space="preserve"> doit </w:t>
      </w:r>
      <w:r w:rsidR="00855C02">
        <w:rPr>
          <w:spacing w:val="-2"/>
          <w:lang w:val="fr-FR"/>
        </w:rPr>
        <w:t>être informé de manière détaillée de tout contrat de sous</w:t>
      </w:r>
      <w:r w:rsidR="00855C02">
        <w:rPr>
          <w:spacing w:val="-2"/>
          <w:lang w:val="fr-FR"/>
        </w:rPr>
        <w:noBreakHyphen/>
        <w:t>traitance spécialisée proposé par les Candidats, et avoir l’occasion de vérifier au préalable l’expérience et les capacités des sous</w:t>
      </w:r>
      <w:r w:rsidR="00855C02">
        <w:rPr>
          <w:spacing w:val="-2"/>
          <w:lang w:val="fr-FR"/>
        </w:rPr>
        <w:noBreakHyphen/>
        <w:t>traitants en question et de faire des observations à ce sujet (Clause </w:t>
      </w:r>
      <w:r>
        <w:rPr>
          <w:spacing w:val="-2"/>
          <w:lang w:val="fr-FR"/>
        </w:rPr>
        <w:t>8.2</w:t>
      </w:r>
      <w:r w:rsidR="00855C02">
        <w:rPr>
          <w:spacing w:val="-2"/>
          <w:lang w:val="fr-FR"/>
        </w:rPr>
        <w:t xml:space="preserve"> des IGC). Cela constitue, en fait, une </w:t>
      </w:r>
      <w:r w:rsidR="00B35745">
        <w:rPr>
          <w:spacing w:val="-2"/>
          <w:lang w:val="fr-FR"/>
        </w:rPr>
        <w:t>pré-qualification</w:t>
      </w:r>
      <w:r w:rsidR="00152F15">
        <w:rPr>
          <w:spacing w:val="-2"/>
          <w:lang w:val="fr-FR"/>
        </w:rPr>
        <w:t> </w:t>
      </w:r>
      <w:r w:rsidR="00855C02">
        <w:rPr>
          <w:spacing w:val="-2"/>
          <w:lang w:val="fr-FR"/>
        </w:rPr>
        <w:t xml:space="preserve"> des spécialistes proposés, qui a pour but de faire en sorte que leur nom figure dans l’offre et dans tout marché ultérieur. L’expérience et le personnel spécialisés, ainsi que les moyens en matériel des sous</w:t>
      </w:r>
      <w:r w:rsidR="00855C02">
        <w:rPr>
          <w:spacing w:val="-2"/>
          <w:lang w:val="fr-FR"/>
        </w:rPr>
        <w:noBreakHyphen/>
        <w:t xml:space="preserve">traitants désignés peuvent être pris en compte pour déterminer si les critères de </w:t>
      </w:r>
      <w:r w:rsidR="005148E2">
        <w:rPr>
          <w:spacing w:val="-2"/>
          <w:lang w:val="fr-FR"/>
        </w:rPr>
        <w:t>qualification</w:t>
      </w:r>
      <w:r w:rsidR="00855C02">
        <w:rPr>
          <w:spacing w:val="-2"/>
          <w:lang w:val="fr-FR"/>
        </w:rPr>
        <w:t xml:space="preserve"> pertinents sont remplis par les Candidats. Ceux</w:t>
      </w:r>
      <w:r w:rsidR="00855C02">
        <w:rPr>
          <w:spacing w:val="-2"/>
          <w:lang w:val="fr-FR"/>
        </w:rPr>
        <w:noBreakHyphen/>
        <w:t xml:space="preserve">ci peuvent être </w:t>
      </w:r>
      <w:r w:rsidR="00532DD5">
        <w:rPr>
          <w:spacing w:val="-2"/>
          <w:lang w:val="fr-FR"/>
        </w:rPr>
        <w:t>pré-qualifiés</w:t>
      </w:r>
      <w:r w:rsidR="00855C02">
        <w:rPr>
          <w:spacing w:val="-2"/>
          <w:lang w:val="fr-FR"/>
        </w:rPr>
        <w:t xml:space="preserve"> et invités à soumissionner à la condition que leur sous</w:t>
      </w:r>
      <w:r w:rsidR="00855C02">
        <w:rPr>
          <w:spacing w:val="-2"/>
          <w:lang w:val="fr-FR"/>
        </w:rPr>
        <w:noBreakHyphen/>
        <w:t>traitant spécialisé (ou un suppléant jugé acceptable) soit nommé dans l’offre.</w:t>
      </w:r>
    </w:p>
    <w:p w:rsidR="00855C02" w:rsidRDefault="00855C02">
      <w:pPr>
        <w:widowControl/>
        <w:ind w:left="720" w:hanging="720"/>
        <w:jc w:val="both"/>
        <w:rPr>
          <w:spacing w:val="-2"/>
          <w:lang w:val="fr-FR"/>
        </w:rPr>
      </w:pPr>
    </w:p>
    <w:p w:rsidR="00855C02" w:rsidRDefault="00855C02">
      <w:pPr>
        <w:widowControl/>
        <w:ind w:left="720" w:hanging="720"/>
        <w:jc w:val="both"/>
        <w:rPr>
          <w:spacing w:val="-2"/>
          <w:lang w:val="fr-FR"/>
        </w:rPr>
      </w:pPr>
    </w:p>
    <w:p w:rsidR="00855C02" w:rsidRDefault="00855C02">
      <w:pPr>
        <w:pStyle w:val="pq-annexb"/>
        <w:rPr>
          <w:spacing w:val="-2"/>
          <w:lang w:val="fr-FR"/>
        </w:rPr>
      </w:pPr>
      <w:bookmarkStart w:id="58" w:name="_Toc192073751"/>
      <w:r>
        <w:rPr>
          <w:spacing w:val="-2"/>
          <w:lang w:val="fr-FR"/>
        </w:rPr>
        <w:t xml:space="preserve">Expérience générale en matière de travaux (Clause IPC </w:t>
      </w:r>
      <w:r w:rsidR="000362F9">
        <w:rPr>
          <w:spacing w:val="-2"/>
          <w:lang w:val="fr-FR"/>
        </w:rPr>
        <w:t>10</w:t>
      </w:r>
      <w:r>
        <w:rPr>
          <w:spacing w:val="-2"/>
          <w:lang w:val="fr-FR"/>
        </w:rPr>
        <w:t>)</w:t>
      </w:r>
      <w:bookmarkEnd w:id="58"/>
    </w:p>
    <w:p w:rsidR="00855C02" w:rsidRDefault="00855C02">
      <w:pPr>
        <w:widowControl/>
        <w:ind w:left="720" w:hanging="720"/>
        <w:jc w:val="both"/>
        <w:rPr>
          <w:spacing w:val="-2"/>
          <w:lang w:val="fr-FR"/>
        </w:rPr>
      </w:pPr>
    </w:p>
    <w:p w:rsidR="00855C02" w:rsidRDefault="000362F9">
      <w:pPr>
        <w:pStyle w:val="Corpsdetexte"/>
        <w:widowControl/>
        <w:suppressAutoHyphens w:val="0"/>
        <w:rPr>
          <w:lang w:val="fr-FR"/>
        </w:rPr>
      </w:pPr>
      <w:r>
        <w:rPr>
          <w:lang w:val="fr-FR"/>
        </w:rPr>
        <w:t>3</w:t>
      </w:r>
      <w:r w:rsidR="00855C02">
        <w:rPr>
          <w:lang w:val="fr-FR"/>
        </w:rPr>
        <w:t>.1</w:t>
      </w:r>
      <w:r w:rsidR="00855C02">
        <w:rPr>
          <w:lang w:val="fr-FR"/>
        </w:rPr>
        <w:tab/>
        <w:t xml:space="preserve">Les capacités générales du Candidat en matière de gestion de marchés de </w:t>
      </w:r>
      <w:r w:rsidR="00152F15">
        <w:rPr>
          <w:lang w:val="fr-FR"/>
        </w:rPr>
        <w:t xml:space="preserve">prestations et/ou </w:t>
      </w:r>
      <w:r w:rsidR="00855C02">
        <w:rPr>
          <w:lang w:val="fr-FR"/>
        </w:rPr>
        <w:t xml:space="preserve">travaux doivent avoir trait à l’expérience récente dont il peut faire état et à la valeur du travail accompli. Les critères d’expérience doivent être spécifiés en valeur annuelle minimum </w:t>
      </w:r>
      <w:r w:rsidR="00152F15">
        <w:rPr>
          <w:lang w:val="fr-FR"/>
        </w:rPr>
        <w:t>des activités</w:t>
      </w:r>
      <w:r w:rsidR="00855C02">
        <w:rPr>
          <w:lang w:val="fr-FR"/>
        </w:rPr>
        <w:t xml:space="preserve"> sur une période donnée (en principe, cinq ans), et cette valeur est déterminée par l’application d’un coefficient multiplicateur au taux annuel de construction projeté pour le marché considéré. Le coefficient multiplicateur recommandé est normalement de </w:t>
      </w:r>
      <w:r w:rsidR="00152F15">
        <w:rPr>
          <w:lang w:val="fr-FR"/>
        </w:rPr>
        <w:t>1,5 ou 2</w:t>
      </w:r>
      <w:r w:rsidR="00855C02">
        <w:rPr>
          <w:lang w:val="fr-FR"/>
        </w:rPr>
        <w:t>.</w:t>
      </w:r>
    </w:p>
    <w:p w:rsidR="00855C02" w:rsidRDefault="00855C02">
      <w:pPr>
        <w:widowControl/>
        <w:ind w:left="720" w:hanging="720"/>
        <w:jc w:val="both"/>
        <w:rPr>
          <w:spacing w:val="-2"/>
          <w:lang w:val="fr-FR"/>
        </w:rPr>
      </w:pPr>
    </w:p>
    <w:p w:rsidR="00855C02" w:rsidRDefault="000362F9">
      <w:pPr>
        <w:widowControl/>
        <w:ind w:left="720" w:hanging="720"/>
        <w:jc w:val="both"/>
        <w:rPr>
          <w:spacing w:val="-2"/>
          <w:lang w:val="fr-FR"/>
        </w:rPr>
      </w:pPr>
      <w:r>
        <w:rPr>
          <w:spacing w:val="-2"/>
          <w:lang w:val="fr-FR"/>
        </w:rPr>
        <w:lastRenderedPageBreak/>
        <w:t>3</w:t>
      </w:r>
      <w:r w:rsidR="00855C02">
        <w:rPr>
          <w:spacing w:val="-2"/>
          <w:lang w:val="fr-FR"/>
        </w:rPr>
        <w:t>.2</w:t>
      </w:r>
      <w:r w:rsidR="00855C02">
        <w:rPr>
          <w:spacing w:val="-2"/>
          <w:lang w:val="fr-FR"/>
        </w:rPr>
        <w:tab/>
      </w:r>
      <w:r w:rsidR="00855C02">
        <w:rPr>
          <w:b/>
          <w:spacing w:val="-2"/>
          <w:u w:val="single"/>
          <w:lang w:val="fr-FR"/>
        </w:rPr>
        <w:t>Exemple </w:t>
      </w:r>
      <w:r w:rsidR="00855C02">
        <w:rPr>
          <w:spacing w:val="-2"/>
          <w:u w:val="single"/>
          <w:lang w:val="fr-FR"/>
        </w:rPr>
        <w:t>: Estimation du « chiffre d’affaires annuel moyen » minimum requis</w:t>
      </w:r>
    </w:p>
    <w:p w:rsidR="00855C02" w:rsidRDefault="00855C02">
      <w:pPr>
        <w:widowControl/>
        <w:ind w:left="720" w:hanging="720"/>
        <w:jc w:val="both"/>
        <w:rPr>
          <w:spacing w:val="-2"/>
          <w:lang w:val="fr-FR"/>
        </w:rPr>
      </w:pPr>
    </w:p>
    <w:p w:rsidR="00855C02" w:rsidRDefault="00855C02">
      <w:pPr>
        <w:widowControl/>
        <w:ind w:left="720" w:hanging="720"/>
        <w:jc w:val="both"/>
        <w:outlineLvl w:val="0"/>
        <w:rPr>
          <w:spacing w:val="-2"/>
          <w:lang w:val="fr-FR"/>
        </w:rPr>
      </w:pPr>
      <w:r>
        <w:rPr>
          <w:spacing w:val="-2"/>
          <w:lang w:val="fr-FR"/>
        </w:rPr>
        <w:tab/>
        <w:t>Marché considéré</w:t>
      </w:r>
    </w:p>
    <w:p w:rsidR="00855C02" w:rsidRDefault="00855C02">
      <w:pPr>
        <w:widowControl/>
        <w:tabs>
          <w:tab w:val="left" w:pos="5040"/>
        </w:tabs>
        <w:ind w:left="2160" w:hanging="720"/>
        <w:jc w:val="both"/>
        <w:rPr>
          <w:spacing w:val="-2"/>
          <w:lang w:val="fr-FR"/>
        </w:rPr>
      </w:pPr>
      <w:r>
        <w:rPr>
          <w:spacing w:val="-2"/>
          <w:lang w:val="fr-FR"/>
        </w:rPr>
        <w:t xml:space="preserve">Description : </w:t>
      </w:r>
      <w:r>
        <w:rPr>
          <w:spacing w:val="-2"/>
          <w:lang w:val="fr-FR"/>
        </w:rPr>
        <w:tab/>
        <w:t>Installation portuaire</w:t>
      </w:r>
    </w:p>
    <w:p w:rsidR="00855C02" w:rsidRDefault="00855C02">
      <w:pPr>
        <w:widowControl/>
        <w:tabs>
          <w:tab w:val="left" w:pos="5040"/>
        </w:tabs>
        <w:ind w:left="2160" w:hanging="720"/>
        <w:jc w:val="both"/>
        <w:rPr>
          <w:spacing w:val="-2"/>
          <w:lang w:val="fr-FR"/>
        </w:rPr>
      </w:pPr>
      <w:r>
        <w:rPr>
          <w:spacing w:val="-2"/>
          <w:lang w:val="fr-FR"/>
        </w:rPr>
        <w:t xml:space="preserve">Coût estimatif (imprévus compris) : </w:t>
      </w:r>
      <w:r>
        <w:rPr>
          <w:spacing w:val="-2"/>
          <w:lang w:val="fr-FR"/>
        </w:rPr>
        <w:tab/>
      </w:r>
      <w:r w:rsidR="007E3890">
        <w:rPr>
          <w:spacing w:val="-2"/>
          <w:lang w:val="fr-FR"/>
        </w:rPr>
        <w:t>FCFA</w:t>
      </w:r>
      <w:r>
        <w:rPr>
          <w:spacing w:val="-2"/>
          <w:lang w:val="fr-FR"/>
        </w:rPr>
        <w:t> </w:t>
      </w:r>
      <w:r w:rsidR="00152F15">
        <w:rPr>
          <w:spacing w:val="-2"/>
          <w:lang w:val="fr-FR"/>
        </w:rPr>
        <w:t>25</w:t>
      </w:r>
      <w:r>
        <w:rPr>
          <w:spacing w:val="-2"/>
          <w:lang w:val="fr-FR"/>
        </w:rPr>
        <w:t> milli</w:t>
      </w:r>
      <w:r w:rsidR="00152F15">
        <w:rPr>
          <w:spacing w:val="-2"/>
          <w:lang w:val="fr-FR"/>
        </w:rPr>
        <w:t>ard</w:t>
      </w:r>
      <w:r>
        <w:rPr>
          <w:spacing w:val="-2"/>
          <w:lang w:val="fr-FR"/>
        </w:rPr>
        <w:t>s</w:t>
      </w:r>
    </w:p>
    <w:p w:rsidR="00855C02" w:rsidRDefault="00855C02">
      <w:pPr>
        <w:widowControl/>
        <w:tabs>
          <w:tab w:val="left" w:pos="5040"/>
        </w:tabs>
        <w:ind w:left="2160" w:hanging="720"/>
        <w:jc w:val="both"/>
        <w:rPr>
          <w:spacing w:val="-2"/>
          <w:lang w:val="fr-FR"/>
        </w:rPr>
      </w:pPr>
      <w:r>
        <w:rPr>
          <w:spacing w:val="-2"/>
          <w:lang w:val="fr-FR"/>
        </w:rPr>
        <w:t>Durée :</w:t>
      </w:r>
      <w:r>
        <w:rPr>
          <w:spacing w:val="-2"/>
          <w:lang w:val="fr-FR"/>
        </w:rPr>
        <w:tab/>
      </w:r>
      <w:r>
        <w:rPr>
          <w:spacing w:val="-2"/>
          <w:lang w:val="fr-FR"/>
        </w:rPr>
        <w:tab/>
      </w:r>
      <w:r w:rsidR="00152F15">
        <w:rPr>
          <w:spacing w:val="-2"/>
          <w:lang w:val="fr-FR"/>
        </w:rPr>
        <w:t>3</w:t>
      </w:r>
      <w:r>
        <w:rPr>
          <w:spacing w:val="-2"/>
          <w:lang w:val="fr-FR"/>
        </w:rPr>
        <w:t xml:space="preserve"> ans</w:t>
      </w:r>
    </w:p>
    <w:p w:rsidR="00855C02" w:rsidRDefault="00855C02">
      <w:pPr>
        <w:widowControl/>
        <w:ind w:left="1440" w:hanging="720"/>
        <w:jc w:val="both"/>
        <w:rPr>
          <w:spacing w:val="-2"/>
          <w:lang w:val="fr-FR"/>
        </w:rPr>
      </w:pPr>
    </w:p>
    <w:p w:rsidR="00855C02" w:rsidRDefault="00855C02">
      <w:pPr>
        <w:widowControl/>
        <w:ind w:left="1440" w:hanging="720"/>
        <w:jc w:val="both"/>
        <w:rPr>
          <w:spacing w:val="-2"/>
          <w:lang w:val="fr-FR"/>
        </w:rPr>
      </w:pPr>
    </w:p>
    <w:p w:rsidR="00855C02" w:rsidRDefault="00855C02">
      <w:pPr>
        <w:widowControl/>
        <w:ind w:left="1440" w:hanging="720"/>
        <w:jc w:val="both"/>
        <w:rPr>
          <w:spacing w:val="-2"/>
          <w:u w:val="single"/>
          <w:lang w:val="fr-FR"/>
        </w:rPr>
      </w:pPr>
      <w:r>
        <w:rPr>
          <w:spacing w:val="-2"/>
          <w:lang w:val="fr-FR"/>
        </w:rPr>
        <w:t>a)</w:t>
      </w:r>
      <w:r>
        <w:rPr>
          <w:spacing w:val="-2"/>
          <w:lang w:val="fr-FR"/>
        </w:rPr>
        <w:tab/>
        <w:t xml:space="preserve">Montants annuels moyens facturés prévus sur la base d’une projection linéaire : </w:t>
      </w:r>
      <w:r w:rsidR="007E3890">
        <w:rPr>
          <w:spacing w:val="-2"/>
          <w:lang w:val="fr-FR"/>
        </w:rPr>
        <w:t>FCFA</w:t>
      </w:r>
      <w:r>
        <w:rPr>
          <w:spacing w:val="-2"/>
          <w:lang w:val="fr-FR"/>
        </w:rPr>
        <w:t> </w:t>
      </w:r>
      <w:r w:rsidR="00152F15">
        <w:rPr>
          <w:spacing w:val="-2"/>
          <w:lang w:val="fr-FR"/>
        </w:rPr>
        <w:t>25</w:t>
      </w:r>
      <w:r>
        <w:rPr>
          <w:spacing w:val="-2"/>
          <w:lang w:val="fr-FR"/>
        </w:rPr>
        <w:t xml:space="preserve"> </w:t>
      </w:r>
      <w:r>
        <w:rPr>
          <w:spacing w:val="-2"/>
          <w:lang w:val="fr-FR"/>
        </w:rPr>
        <w:sym w:font="Symbol" w:char="F0B8"/>
      </w:r>
      <w:r w:rsidR="00152F15">
        <w:rPr>
          <w:spacing w:val="-2"/>
          <w:lang w:val="fr-FR"/>
        </w:rPr>
        <w:t xml:space="preserve"> 3</w:t>
      </w:r>
      <w:r>
        <w:rPr>
          <w:spacing w:val="-2"/>
          <w:lang w:val="fr-FR"/>
        </w:rPr>
        <w:t xml:space="preserve"> = </w:t>
      </w:r>
      <w:r w:rsidR="007E3890">
        <w:rPr>
          <w:spacing w:val="-2"/>
          <w:u w:val="single"/>
          <w:lang w:val="fr-FR"/>
        </w:rPr>
        <w:t>FCFA</w:t>
      </w:r>
      <w:r>
        <w:rPr>
          <w:spacing w:val="-2"/>
          <w:u w:val="single"/>
          <w:lang w:val="fr-FR"/>
        </w:rPr>
        <w:t xml:space="preserve"> </w:t>
      </w:r>
      <w:r w:rsidR="00152F15">
        <w:rPr>
          <w:spacing w:val="-2"/>
          <w:u w:val="single"/>
          <w:lang w:val="fr-FR"/>
        </w:rPr>
        <w:t>_ 8,3 milliard</w:t>
      </w:r>
      <w:r>
        <w:rPr>
          <w:spacing w:val="-2"/>
          <w:u w:val="single"/>
          <w:lang w:val="fr-FR"/>
        </w:rPr>
        <w:t>s/an</w:t>
      </w:r>
    </w:p>
    <w:p w:rsidR="00855C02" w:rsidRDefault="00855C02">
      <w:pPr>
        <w:widowControl/>
        <w:ind w:left="1440" w:hanging="720"/>
        <w:jc w:val="both"/>
        <w:rPr>
          <w:spacing w:val="-2"/>
          <w:lang w:val="fr-FR"/>
        </w:rPr>
      </w:pPr>
    </w:p>
    <w:p w:rsidR="00855C02" w:rsidRDefault="00855C02">
      <w:pPr>
        <w:widowControl/>
        <w:ind w:left="1440" w:hanging="720"/>
        <w:jc w:val="both"/>
        <w:rPr>
          <w:spacing w:val="-2"/>
          <w:u w:val="single"/>
          <w:lang w:val="fr-FR"/>
        </w:rPr>
      </w:pPr>
      <w:r>
        <w:rPr>
          <w:spacing w:val="-2"/>
          <w:lang w:val="fr-FR"/>
        </w:rPr>
        <w:t>b)</w:t>
      </w:r>
      <w:r>
        <w:rPr>
          <w:spacing w:val="-2"/>
          <w:lang w:val="fr-FR"/>
        </w:rPr>
        <w:tab/>
        <w:t xml:space="preserve">Par application du coefficient multiplicateur normal de </w:t>
      </w:r>
      <w:r w:rsidR="00152F15">
        <w:rPr>
          <w:spacing w:val="-2"/>
          <w:lang w:val="fr-FR"/>
        </w:rPr>
        <w:t>1</w:t>
      </w:r>
      <w:r>
        <w:rPr>
          <w:spacing w:val="-2"/>
          <w:lang w:val="fr-FR"/>
        </w:rPr>
        <w:t>,</w:t>
      </w:r>
      <w:r w:rsidR="00152F15">
        <w:rPr>
          <w:spacing w:val="-2"/>
          <w:lang w:val="fr-FR"/>
        </w:rPr>
        <w:t>5</w:t>
      </w:r>
      <w:r>
        <w:rPr>
          <w:spacing w:val="-2"/>
          <w:lang w:val="fr-FR"/>
        </w:rPr>
        <w:t xml:space="preserve">, le chiffre d’affaires minimum requis s’établit ainsi : </w:t>
      </w:r>
      <w:r w:rsidR="007E3890">
        <w:rPr>
          <w:spacing w:val="-2"/>
          <w:lang w:val="fr-FR"/>
        </w:rPr>
        <w:t>FCFA</w:t>
      </w:r>
      <w:r>
        <w:rPr>
          <w:spacing w:val="-2"/>
          <w:lang w:val="fr-FR"/>
        </w:rPr>
        <w:t xml:space="preserve"> </w:t>
      </w:r>
      <w:r w:rsidR="00152F15">
        <w:rPr>
          <w:spacing w:val="-2"/>
          <w:u w:val="single"/>
          <w:lang w:val="fr-FR"/>
        </w:rPr>
        <w:t>8,3 milliards/an</w:t>
      </w:r>
      <w:r w:rsidR="00152F15">
        <w:rPr>
          <w:spacing w:val="-2"/>
          <w:lang w:val="fr-FR"/>
        </w:rPr>
        <w:t xml:space="preserve"> </w:t>
      </w:r>
      <w:r>
        <w:rPr>
          <w:spacing w:val="-2"/>
          <w:lang w:val="fr-FR"/>
        </w:rPr>
        <w:sym w:font="Symbol" w:char="F0B4"/>
      </w:r>
      <w:r>
        <w:rPr>
          <w:spacing w:val="-2"/>
          <w:lang w:val="fr-FR"/>
        </w:rPr>
        <w:t xml:space="preserve"> </w:t>
      </w:r>
      <w:r w:rsidR="00152F15">
        <w:rPr>
          <w:spacing w:val="-2"/>
          <w:lang w:val="fr-FR"/>
        </w:rPr>
        <w:t>1,5</w:t>
      </w:r>
      <w:r>
        <w:rPr>
          <w:spacing w:val="-2"/>
          <w:lang w:val="fr-FR"/>
        </w:rPr>
        <w:t xml:space="preserve"> = </w:t>
      </w:r>
      <w:r w:rsidR="007E3890">
        <w:rPr>
          <w:spacing w:val="-2"/>
          <w:u w:val="single"/>
          <w:lang w:val="fr-FR"/>
        </w:rPr>
        <w:t>FCFA</w:t>
      </w:r>
      <w:r>
        <w:rPr>
          <w:spacing w:val="-2"/>
          <w:u w:val="single"/>
          <w:lang w:val="fr-FR"/>
        </w:rPr>
        <w:t xml:space="preserve"> </w:t>
      </w:r>
      <w:r w:rsidR="00152F15">
        <w:rPr>
          <w:spacing w:val="-2"/>
          <w:u w:val="single"/>
          <w:lang w:val="fr-FR"/>
        </w:rPr>
        <w:t>12,5 milliard</w:t>
      </w:r>
      <w:r>
        <w:rPr>
          <w:spacing w:val="-2"/>
          <w:u w:val="single"/>
          <w:lang w:val="fr-FR"/>
        </w:rPr>
        <w:t>s/an</w:t>
      </w:r>
    </w:p>
    <w:p w:rsidR="00855C02" w:rsidRDefault="00855C02">
      <w:pPr>
        <w:widowControl/>
        <w:ind w:left="1440" w:hanging="720"/>
        <w:jc w:val="both"/>
        <w:rPr>
          <w:spacing w:val="-2"/>
          <w:lang w:val="fr-FR"/>
        </w:rPr>
      </w:pPr>
    </w:p>
    <w:p w:rsidR="00855C02" w:rsidRDefault="00855C02">
      <w:pPr>
        <w:widowControl/>
        <w:ind w:left="1440" w:hanging="720"/>
        <w:jc w:val="both"/>
        <w:rPr>
          <w:spacing w:val="-2"/>
          <w:lang w:val="fr-FR"/>
        </w:rPr>
      </w:pPr>
    </w:p>
    <w:p w:rsidR="00855C02" w:rsidRDefault="00855C02">
      <w:pPr>
        <w:pStyle w:val="pq-annexb"/>
        <w:keepNext/>
        <w:keepLines/>
        <w:rPr>
          <w:spacing w:val="-2"/>
          <w:lang w:val="fr-FR"/>
        </w:rPr>
      </w:pPr>
      <w:bookmarkStart w:id="59" w:name="_Toc192073752"/>
      <w:r>
        <w:rPr>
          <w:spacing w:val="-2"/>
          <w:lang w:val="fr-FR"/>
        </w:rPr>
        <w:t xml:space="preserve">Expérience spécialisée en matière de travaux (Clause IPC </w:t>
      </w:r>
      <w:r w:rsidR="000362F9">
        <w:rPr>
          <w:spacing w:val="-2"/>
          <w:lang w:val="fr-FR"/>
        </w:rPr>
        <w:t>11</w:t>
      </w:r>
      <w:r>
        <w:rPr>
          <w:spacing w:val="-2"/>
          <w:lang w:val="fr-FR"/>
        </w:rPr>
        <w:t>)</w:t>
      </w:r>
      <w:bookmarkEnd w:id="59"/>
    </w:p>
    <w:p w:rsidR="00855C02" w:rsidRDefault="00855C02">
      <w:pPr>
        <w:keepNext/>
        <w:keepLines/>
        <w:widowControl/>
        <w:ind w:left="720" w:hanging="720"/>
        <w:jc w:val="both"/>
        <w:rPr>
          <w:spacing w:val="-2"/>
          <w:lang w:val="fr-FR"/>
        </w:rPr>
      </w:pPr>
    </w:p>
    <w:p w:rsidR="00855C02" w:rsidRDefault="000362F9">
      <w:pPr>
        <w:pStyle w:val="Corpsdetexte"/>
        <w:widowControl/>
        <w:suppressAutoHyphens w:val="0"/>
        <w:rPr>
          <w:lang w:val="fr-FR"/>
        </w:rPr>
      </w:pPr>
      <w:r>
        <w:rPr>
          <w:lang w:val="fr-FR"/>
        </w:rPr>
        <w:t>4</w:t>
      </w:r>
      <w:r w:rsidR="00855C02">
        <w:rPr>
          <w:lang w:val="fr-FR"/>
        </w:rPr>
        <w:t>.1</w:t>
      </w:r>
      <w:r w:rsidR="00855C02">
        <w:rPr>
          <w:lang w:val="fr-FR"/>
        </w:rPr>
        <w:tab/>
        <w:t xml:space="preserve">Les Candidats doivent démontrer qu’ils ont mené à bien des travaux d’une nature, d’une ampleur, d’une valeur et d’une complexité substantiellement similaires au marché considéré. Deux principaux critères de </w:t>
      </w:r>
      <w:r w:rsidR="00B35745">
        <w:rPr>
          <w:lang w:val="fr-FR"/>
        </w:rPr>
        <w:t>pré-qualification</w:t>
      </w:r>
      <w:r w:rsidR="00855C02">
        <w:rPr>
          <w:lang w:val="fr-FR"/>
        </w:rPr>
        <w:t xml:space="preserve"> s’appliquent à cet égard.</w:t>
      </w:r>
    </w:p>
    <w:p w:rsidR="00855C02" w:rsidRDefault="00855C02">
      <w:pPr>
        <w:jc w:val="both"/>
        <w:rPr>
          <w:spacing w:val="-2"/>
          <w:lang w:val="fr-FR"/>
        </w:rPr>
      </w:pPr>
    </w:p>
    <w:p w:rsidR="00855C02" w:rsidRDefault="00855C02">
      <w:pPr>
        <w:numPr>
          <w:ilvl w:val="0"/>
          <w:numId w:val="31"/>
        </w:numPr>
        <w:jc w:val="both"/>
        <w:rPr>
          <w:spacing w:val="-2"/>
          <w:lang w:val="fr-FR"/>
        </w:rPr>
      </w:pPr>
      <w:r>
        <w:rPr>
          <w:spacing w:val="-2"/>
          <w:lang w:val="fr-FR"/>
        </w:rPr>
        <w:t>Le Candidat doit avoir exécuté des travaux similaires d’une ampleur au mo</w:t>
      </w:r>
      <w:r w:rsidR="00152F15">
        <w:rPr>
          <w:spacing w:val="-2"/>
          <w:lang w:val="fr-FR"/>
        </w:rPr>
        <w:t>ins semblable à l’ensemble des t</w:t>
      </w:r>
      <w:r>
        <w:rPr>
          <w:spacing w:val="-2"/>
          <w:lang w:val="fr-FR"/>
        </w:rPr>
        <w:t xml:space="preserve">ravaux faisant l’objet de la </w:t>
      </w:r>
      <w:r w:rsidR="00B35745">
        <w:rPr>
          <w:spacing w:val="-2"/>
          <w:lang w:val="fr-FR"/>
        </w:rPr>
        <w:t>pré-qualification</w:t>
      </w:r>
      <w:r w:rsidR="00152F15">
        <w:rPr>
          <w:spacing w:val="-2"/>
          <w:lang w:val="fr-FR"/>
        </w:rPr>
        <w:t>. Selon la nature des t</w:t>
      </w:r>
      <w:r>
        <w:rPr>
          <w:spacing w:val="-2"/>
          <w:lang w:val="fr-FR"/>
        </w:rPr>
        <w:t xml:space="preserve">ravaux en question, le critère doit avoir trait au fait que le Candidat doit avoir mené totalement ou substantiellement à bien, au cours des </w:t>
      </w:r>
      <w:r w:rsidR="00152F15">
        <w:rPr>
          <w:spacing w:val="-2"/>
          <w:lang w:val="fr-FR"/>
        </w:rPr>
        <w:t>trois</w:t>
      </w:r>
      <w:r>
        <w:rPr>
          <w:spacing w:val="-2"/>
          <w:lang w:val="fr-FR"/>
        </w:rPr>
        <w:t xml:space="preserve"> à </w:t>
      </w:r>
      <w:r w:rsidR="00152F15">
        <w:rPr>
          <w:spacing w:val="-2"/>
          <w:lang w:val="fr-FR"/>
        </w:rPr>
        <w:t>cinq</w:t>
      </w:r>
      <w:r>
        <w:rPr>
          <w:spacing w:val="-2"/>
          <w:lang w:val="fr-FR"/>
        </w:rPr>
        <w:t xml:space="preserve"> dernières années, un ou plusieurs marchés représentant chacun une valeur (d’au moins 80 %) par rapport au marché proposé.</w:t>
      </w:r>
    </w:p>
    <w:p w:rsidR="00855C02" w:rsidRDefault="00855C02">
      <w:pPr>
        <w:ind w:left="1800" w:hanging="720"/>
        <w:jc w:val="both"/>
        <w:rPr>
          <w:spacing w:val="-2"/>
          <w:lang w:val="fr-FR"/>
        </w:rPr>
      </w:pPr>
    </w:p>
    <w:p w:rsidR="00855C02" w:rsidRDefault="00855C02" w:rsidP="00152F15">
      <w:pPr>
        <w:numPr>
          <w:ilvl w:val="0"/>
          <w:numId w:val="31"/>
        </w:numPr>
        <w:jc w:val="both"/>
        <w:rPr>
          <w:spacing w:val="-2"/>
          <w:lang w:val="fr-FR"/>
        </w:rPr>
      </w:pPr>
      <w:r>
        <w:rPr>
          <w:spacing w:val="-2"/>
          <w:lang w:val="fr-FR"/>
        </w:rPr>
        <w:t xml:space="preserve">Le Candidat doit avoir réalisé des opérations similaires, par leur volume, leur qualité et leurs cadences de production, à celles exigées pour </w:t>
      </w:r>
      <w:r w:rsidR="00152F15">
        <w:rPr>
          <w:spacing w:val="-2"/>
          <w:lang w:val="fr-FR"/>
        </w:rPr>
        <w:t>la réalisation</w:t>
      </w:r>
      <w:r>
        <w:rPr>
          <w:spacing w:val="-2"/>
          <w:lang w:val="fr-FR"/>
        </w:rPr>
        <w:t xml:space="preserve"> du marché proposé dans les délais voulus. Par exemple, s’il s’agit de gros travaux de terrassement, de percement de tunnels ou de coulage de béton, le Candidat devra démontrer qu’il possède l’expérience nécessaire en la matière pour avoir réalisé ces travaux selon des cadences correspondant à un pourcentage donné (par exemple, 80 %) des taux mensuels et/ou annuels de pointe estimés pour le marché considéré.</w:t>
      </w:r>
    </w:p>
    <w:p w:rsidR="00855C02" w:rsidRDefault="00855C02">
      <w:pPr>
        <w:widowControl/>
        <w:jc w:val="both"/>
        <w:rPr>
          <w:spacing w:val="-2"/>
          <w:lang w:val="fr-FR"/>
        </w:rPr>
      </w:pPr>
    </w:p>
    <w:p w:rsidR="00855C02" w:rsidRDefault="00855C02">
      <w:pPr>
        <w:widowControl/>
        <w:jc w:val="both"/>
        <w:rPr>
          <w:spacing w:val="-2"/>
          <w:lang w:val="fr-FR"/>
        </w:rPr>
      </w:pPr>
    </w:p>
    <w:p w:rsidR="00855C02" w:rsidRDefault="00855C02">
      <w:pPr>
        <w:pStyle w:val="pq-annexb"/>
        <w:rPr>
          <w:spacing w:val="-2"/>
          <w:lang w:val="fr-FR"/>
        </w:rPr>
      </w:pPr>
      <w:bookmarkStart w:id="60" w:name="_Toc192073753"/>
      <w:r>
        <w:rPr>
          <w:spacing w:val="-2"/>
          <w:lang w:val="fr-FR"/>
        </w:rPr>
        <w:t xml:space="preserve">Moyens financiers (Clause IPC </w:t>
      </w:r>
      <w:r w:rsidR="000362F9">
        <w:rPr>
          <w:spacing w:val="-2"/>
          <w:lang w:val="fr-FR"/>
        </w:rPr>
        <w:t>12</w:t>
      </w:r>
      <w:r>
        <w:rPr>
          <w:spacing w:val="-2"/>
          <w:lang w:val="fr-FR"/>
        </w:rPr>
        <w:t>)</w:t>
      </w:r>
      <w:bookmarkEnd w:id="60"/>
    </w:p>
    <w:p w:rsidR="00855C02" w:rsidRDefault="00855C02">
      <w:pPr>
        <w:widowControl/>
        <w:jc w:val="both"/>
        <w:rPr>
          <w:spacing w:val="-2"/>
          <w:lang w:val="fr-FR"/>
        </w:rPr>
      </w:pPr>
    </w:p>
    <w:p w:rsidR="00855C02" w:rsidRDefault="000362F9">
      <w:pPr>
        <w:widowControl/>
        <w:jc w:val="both"/>
        <w:rPr>
          <w:spacing w:val="-2"/>
          <w:lang w:val="fr-FR"/>
        </w:rPr>
      </w:pPr>
      <w:r>
        <w:rPr>
          <w:spacing w:val="-2"/>
          <w:lang w:val="fr-FR"/>
        </w:rPr>
        <w:t>5</w:t>
      </w:r>
      <w:r w:rsidR="00855C02">
        <w:rPr>
          <w:spacing w:val="-2"/>
          <w:lang w:val="fr-FR"/>
        </w:rPr>
        <w:t>.1</w:t>
      </w:r>
      <w:r w:rsidR="00855C02">
        <w:rPr>
          <w:spacing w:val="-2"/>
          <w:lang w:val="fr-FR"/>
        </w:rPr>
        <w:tab/>
      </w:r>
      <w:r w:rsidR="00855C02">
        <w:rPr>
          <w:b/>
          <w:spacing w:val="-2"/>
          <w:u w:val="single"/>
          <w:lang w:val="fr-FR"/>
        </w:rPr>
        <w:t>Exemple </w:t>
      </w:r>
      <w:r w:rsidR="00855C02">
        <w:rPr>
          <w:spacing w:val="-2"/>
          <w:u w:val="single"/>
          <w:lang w:val="fr-FR"/>
        </w:rPr>
        <w:t>: Estimation des « </w:t>
      </w:r>
      <w:r w:rsidR="00152F15">
        <w:rPr>
          <w:spacing w:val="-2"/>
          <w:u w:val="single"/>
          <w:lang w:val="fr-FR"/>
        </w:rPr>
        <w:t>liquidités » minimale</w:t>
      </w:r>
      <w:r w:rsidR="00855C02">
        <w:rPr>
          <w:spacing w:val="-2"/>
          <w:u w:val="single"/>
          <w:lang w:val="fr-FR"/>
        </w:rPr>
        <w:t>s requis</w:t>
      </w:r>
      <w:r w:rsidR="00152F15">
        <w:rPr>
          <w:spacing w:val="-2"/>
          <w:u w:val="single"/>
          <w:lang w:val="fr-FR"/>
        </w:rPr>
        <w:t>es</w:t>
      </w:r>
    </w:p>
    <w:p w:rsidR="00855C02" w:rsidRDefault="00855C02">
      <w:pPr>
        <w:widowControl/>
        <w:jc w:val="both"/>
        <w:rPr>
          <w:spacing w:val="-2"/>
          <w:lang w:val="fr-FR"/>
        </w:rPr>
      </w:pPr>
    </w:p>
    <w:p w:rsidR="00855C02" w:rsidRDefault="00855C02">
      <w:pPr>
        <w:widowControl/>
        <w:ind w:left="720" w:hanging="720"/>
        <w:jc w:val="both"/>
        <w:rPr>
          <w:spacing w:val="-2"/>
          <w:lang w:val="fr-FR"/>
        </w:rPr>
      </w:pPr>
      <w:r>
        <w:rPr>
          <w:spacing w:val="-2"/>
          <w:lang w:val="fr-FR"/>
        </w:rPr>
        <w:tab/>
        <w:t>Prenons le marché considéré au para</w:t>
      </w:r>
      <w:r w:rsidR="000362F9">
        <w:rPr>
          <w:spacing w:val="-2"/>
          <w:lang w:val="fr-FR"/>
        </w:rPr>
        <w:t>graphe 3</w:t>
      </w:r>
      <w:r>
        <w:rPr>
          <w:spacing w:val="-2"/>
          <w:lang w:val="fr-FR"/>
        </w:rPr>
        <w:t>.2 ci</w:t>
      </w:r>
      <w:r>
        <w:rPr>
          <w:spacing w:val="-2"/>
          <w:lang w:val="fr-FR"/>
        </w:rPr>
        <w:noBreakHyphen/>
        <w:t>dessus :</w:t>
      </w:r>
    </w:p>
    <w:p w:rsidR="00855C02" w:rsidRDefault="00855C02">
      <w:pPr>
        <w:widowControl/>
        <w:tabs>
          <w:tab w:val="left" w:pos="4320"/>
        </w:tabs>
        <w:ind w:left="720"/>
        <w:jc w:val="both"/>
        <w:rPr>
          <w:spacing w:val="-2"/>
          <w:lang w:val="fr-FR"/>
        </w:rPr>
      </w:pPr>
      <w:r>
        <w:rPr>
          <w:spacing w:val="-2"/>
          <w:lang w:val="fr-FR"/>
        </w:rPr>
        <w:t xml:space="preserve">Coût estimatif : </w:t>
      </w:r>
      <w:r>
        <w:rPr>
          <w:spacing w:val="-2"/>
          <w:lang w:val="fr-FR"/>
        </w:rPr>
        <w:tab/>
      </w:r>
      <w:r w:rsidR="007E3890">
        <w:rPr>
          <w:spacing w:val="-2"/>
          <w:lang w:val="fr-FR"/>
        </w:rPr>
        <w:t>FCFA</w:t>
      </w:r>
      <w:r>
        <w:rPr>
          <w:spacing w:val="-2"/>
          <w:lang w:val="fr-FR"/>
        </w:rPr>
        <w:t> </w:t>
      </w:r>
      <w:r w:rsidR="00152F15">
        <w:rPr>
          <w:spacing w:val="-2"/>
          <w:lang w:val="fr-FR"/>
        </w:rPr>
        <w:t>25 milliards</w:t>
      </w:r>
    </w:p>
    <w:p w:rsidR="00855C02" w:rsidRDefault="00152F15">
      <w:pPr>
        <w:widowControl/>
        <w:tabs>
          <w:tab w:val="left" w:pos="4320"/>
        </w:tabs>
        <w:ind w:left="720"/>
        <w:jc w:val="both"/>
        <w:rPr>
          <w:spacing w:val="-2"/>
          <w:lang w:val="fr-FR"/>
        </w:rPr>
      </w:pPr>
      <w:r>
        <w:rPr>
          <w:spacing w:val="-2"/>
          <w:lang w:val="fr-FR"/>
        </w:rPr>
        <w:t>Durée :</w:t>
      </w:r>
      <w:r>
        <w:rPr>
          <w:spacing w:val="-2"/>
          <w:lang w:val="fr-FR"/>
        </w:rPr>
        <w:tab/>
        <w:t>3</w:t>
      </w:r>
      <w:r w:rsidR="00855C02">
        <w:rPr>
          <w:spacing w:val="-2"/>
          <w:lang w:val="fr-FR"/>
        </w:rPr>
        <w:t xml:space="preserve"> ans</w:t>
      </w:r>
    </w:p>
    <w:p w:rsidR="00855C02" w:rsidRDefault="00855C02">
      <w:pPr>
        <w:widowControl/>
        <w:tabs>
          <w:tab w:val="left" w:pos="4320"/>
        </w:tabs>
        <w:ind w:left="720"/>
        <w:jc w:val="both"/>
        <w:rPr>
          <w:spacing w:val="-2"/>
          <w:lang w:val="fr-FR"/>
        </w:rPr>
      </w:pPr>
      <w:r>
        <w:rPr>
          <w:spacing w:val="-2"/>
          <w:lang w:val="fr-FR"/>
        </w:rPr>
        <w:lastRenderedPageBreak/>
        <w:t xml:space="preserve">« Flux » moyens par mois : </w:t>
      </w:r>
      <w:r>
        <w:rPr>
          <w:spacing w:val="-2"/>
          <w:lang w:val="fr-FR"/>
        </w:rPr>
        <w:tab/>
      </w:r>
      <w:r w:rsidR="007E3890">
        <w:rPr>
          <w:spacing w:val="-2"/>
          <w:lang w:val="fr-FR"/>
        </w:rPr>
        <w:t>FCFA</w:t>
      </w:r>
      <w:r>
        <w:rPr>
          <w:spacing w:val="-2"/>
          <w:lang w:val="fr-FR"/>
        </w:rPr>
        <w:t xml:space="preserve"> </w:t>
      </w:r>
      <w:r w:rsidR="00152F15">
        <w:rPr>
          <w:spacing w:val="-2"/>
          <w:lang w:val="fr-FR"/>
        </w:rPr>
        <w:t>25 milliard</w:t>
      </w:r>
      <w:r>
        <w:rPr>
          <w:spacing w:val="-2"/>
          <w:lang w:val="fr-FR"/>
        </w:rPr>
        <w:t xml:space="preserve">s </w:t>
      </w:r>
      <w:r>
        <w:rPr>
          <w:spacing w:val="-2"/>
          <w:lang w:val="fr-FR"/>
        </w:rPr>
        <w:sym w:font="Symbol" w:char="F0B8"/>
      </w:r>
      <w:r>
        <w:rPr>
          <w:spacing w:val="-2"/>
          <w:lang w:val="fr-FR"/>
        </w:rPr>
        <w:t xml:space="preserve"> </w:t>
      </w:r>
      <w:r w:rsidR="00152F15">
        <w:rPr>
          <w:spacing w:val="-2"/>
          <w:lang w:val="fr-FR"/>
        </w:rPr>
        <w:t>36</w:t>
      </w:r>
      <w:r>
        <w:rPr>
          <w:spacing w:val="-2"/>
          <w:lang w:val="fr-FR"/>
        </w:rPr>
        <w:t xml:space="preserve"> = </w:t>
      </w:r>
      <w:r w:rsidR="007E3890">
        <w:rPr>
          <w:spacing w:val="-2"/>
          <w:u w:val="single"/>
          <w:lang w:val="fr-FR"/>
        </w:rPr>
        <w:t>FCFA</w:t>
      </w:r>
      <w:r>
        <w:rPr>
          <w:spacing w:val="-2"/>
          <w:u w:val="single"/>
          <w:lang w:val="fr-FR"/>
        </w:rPr>
        <w:t xml:space="preserve"> </w:t>
      </w:r>
      <w:r w:rsidR="00152F15">
        <w:rPr>
          <w:spacing w:val="-2"/>
          <w:u w:val="single"/>
          <w:lang w:val="fr-FR"/>
        </w:rPr>
        <w:t>0,7 milliard</w:t>
      </w:r>
      <w:r>
        <w:rPr>
          <w:spacing w:val="-2"/>
          <w:u w:val="single"/>
          <w:lang w:val="fr-FR"/>
        </w:rPr>
        <w:t>s</w:t>
      </w:r>
    </w:p>
    <w:p w:rsidR="00855C02" w:rsidRDefault="00855C02">
      <w:pPr>
        <w:widowControl/>
        <w:ind w:left="720" w:hanging="720"/>
        <w:jc w:val="both"/>
        <w:rPr>
          <w:spacing w:val="-2"/>
          <w:sz w:val="16"/>
          <w:lang w:val="fr-FR"/>
        </w:rPr>
      </w:pPr>
    </w:p>
    <w:p w:rsidR="00855C02" w:rsidRDefault="00855C02">
      <w:pPr>
        <w:keepNext/>
        <w:keepLines/>
        <w:widowControl/>
        <w:ind w:left="720" w:hanging="720"/>
        <w:jc w:val="both"/>
        <w:rPr>
          <w:spacing w:val="-2"/>
          <w:lang w:val="fr-FR"/>
        </w:rPr>
      </w:pPr>
      <w:r>
        <w:rPr>
          <w:spacing w:val="-2"/>
          <w:lang w:val="fr-FR"/>
        </w:rPr>
        <w:tab/>
        <w:t>Période écoulée (exemple)</w:t>
      </w:r>
    </w:p>
    <w:p w:rsidR="00855C02" w:rsidRDefault="00855C02">
      <w:pPr>
        <w:keepNext/>
        <w:keepLines/>
        <w:widowControl/>
        <w:tabs>
          <w:tab w:val="left" w:pos="1440"/>
          <w:tab w:val="left" w:pos="6480"/>
        </w:tabs>
        <w:ind w:left="720" w:hanging="720"/>
        <w:jc w:val="both"/>
        <w:rPr>
          <w:spacing w:val="-2"/>
          <w:lang w:val="fr-FR"/>
        </w:rPr>
      </w:pPr>
      <w:r>
        <w:rPr>
          <w:spacing w:val="-2"/>
          <w:lang w:val="fr-FR"/>
        </w:rPr>
        <w:t xml:space="preserve">a) </w:t>
      </w:r>
      <w:r>
        <w:rPr>
          <w:spacing w:val="-2"/>
          <w:lang w:val="fr-FR"/>
        </w:rPr>
        <w:tab/>
        <w:t>période de travaux</w:t>
      </w:r>
      <w:r>
        <w:rPr>
          <w:spacing w:val="-2"/>
          <w:lang w:val="fr-FR"/>
        </w:rPr>
        <w:tab/>
        <w:t>1 mois</w:t>
      </w:r>
    </w:p>
    <w:p w:rsidR="00855C02" w:rsidRDefault="00855C02">
      <w:pPr>
        <w:keepNext/>
        <w:keepLines/>
        <w:widowControl/>
        <w:tabs>
          <w:tab w:val="left" w:pos="1440"/>
          <w:tab w:val="left" w:pos="6480"/>
        </w:tabs>
        <w:ind w:left="720" w:hanging="720"/>
        <w:jc w:val="both"/>
        <w:rPr>
          <w:spacing w:val="-2"/>
          <w:lang w:val="fr-FR"/>
        </w:rPr>
      </w:pPr>
      <w:r>
        <w:rPr>
          <w:spacing w:val="-2"/>
          <w:lang w:val="fr-FR"/>
        </w:rPr>
        <w:t>b)</w:t>
      </w:r>
      <w:r>
        <w:rPr>
          <w:spacing w:val="-2"/>
          <w:lang w:val="fr-FR"/>
        </w:rPr>
        <w:tab/>
        <w:t>certificat de paiement délivré par l’Ingénieur</w:t>
      </w:r>
      <w:r>
        <w:rPr>
          <w:spacing w:val="-2"/>
          <w:lang w:val="fr-FR"/>
        </w:rPr>
        <w:tab/>
        <w:t>15 jours</w:t>
      </w:r>
    </w:p>
    <w:p w:rsidR="00855C02" w:rsidRDefault="00855C02">
      <w:pPr>
        <w:keepNext/>
        <w:keepLines/>
        <w:widowControl/>
        <w:tabs>
          <w:tab w:val="left" w:pos="1440"/>
          <w:tab w:val="left" w:pos="6480"/>
        </w:tabs>
        <w:ind w:left="720" w:hanging="720"/>
        <w:jc w:val="both"/>
        <w:rPr>
          <w:spacing w:val="-2"/>
          <w:lang w:val="fr-FR"/>
        </w:rPr>
      </w:pPr>
      <w:r>
        <w:rPr>
          <w:spacing w:val="-2"/>
          <w:lang w:val="fr-FR"/>
        </w:rPr>
        <w:t>c)</w:t>
      </w:r>
      <w:r>
        <w:rPr>
          <w:spacing w:val="-2"/>
          <w:lang w:val="fr-FR"/>
        </w:rPr>
        <w:tab/>
        <w:t xml:space="preserve">règlement de la facture par le </w:t>
      </w:r>
      <w:r w:rsidR="00B35745">
        <w:rPr>
          <w:spacing w:val="-2"/>
          <w:lang w:val="fr-FR"/>
        </w:rPr>
        <w:t>Maître d’Ouvrage</w:t>
      </w:r>
      <w:r>
        <w:rPr>
          <w:spacing w:val="-2"/>
          <w:lang w:val="fr-FR"/>
        </w:rPr>
        <w:tab/>
        <w:t>45 jours</w:t>
      </w:r>
    </w:p>
    <w:p w:rsidR="00855C02" w:rsidRDefault="00855C02">
      <w:pPr>
        <w:keepNext/>
        <w:keepLines/>
        <w:widowControl/>
        <w:tabs>
          <w:tab w:val="left" w:pos="1440"/>
          <w:tab w:val="left" w:pos="6480"/>
        </w:tabs>
        <w:ind w:left="720" w:hanging="720"/>
        <w:jc w:val="both"/>
        <w:rPr>
          <w:spacing w:val="-2"/>
          <w:u w:val="single"/>
          <w:lang w:val="fr-FR"/>
        </w:rPr>
      </w:pPr>
      <w:r>
        <w:rPr>
          <w:spacing w:val="-2"/>
          <w:lang w:val="fr-FR"/>
        </w:rPr>
        <w:t>d)</w:t>
      </w:r>
      <w:r>
        <w:rPr>
          <w:spacing w:val="-2"/>
          <w:lang w:val="fr-FR"/>
        </w:rPr>
        <w:tab/>
        <w:t>période provisionnelle</w:t>
      </w:r>
      <w:r>
        <w:rPr>
          <w:spacing w:val="-2"/>
          <w:lang w:val="fr-FR"/>
        </w:rPr>
        <w:tab/>
      </w:r>
      <w:r>
        <w:rPr>
          <w:spacing w:val="-2"/>
          <w:u w:val="single"/>
          <w:lang w:val="fr-FR"/>
        </w:rPr>
        <w:t>1 mois</w:t>
      </w:r>
    </w:p>
    <w:p w:rsidR="00855C02" w:rsidRDefault="00855C02">
      <w:pPr>
        <w:keepNext/>
        <w:keepLines/>
        <w:widowControl/>
        <w:tabs>
          <w:tab w:val="left" w:pos="1440"/>
          <w:tab w:val="left" w:pos="4320"/>
          <w:tab w:val="left" w:pos="6480"/>
        </w:tabs>
        <w:ind w:left="720" w:hanging="720"/>
        <w:jc w:val="both"/>
        <w:rPr>
          <w:spacing w:val="-2"/>
          <w:lang w:val="fr-FR"/>
        </w:rPr>
      </w:pPr>
      <w:r>
        <w:rPr>
          <w:spacing w:val="-2"/>
          <w:lang w:val="fr-FR"/>
        </w:rPr>
        <w:tab/>
      </w:r>
      <w:r>
        <w:rPr>
          <w:spacing w:val="-2"/>
          <w:lang w:val="fr-FR"/>
        </w:rPr>
        <w:tab/>
      </w:r>
      <w:r>
        <w:rPr>
          <w:spacing w:val="-2"/>
          <w:lang w:val="fr-FR"/>
        </w:rPr>
        <w:tab/>
        <w:t>Total</w:t>
      </w:r>
      <w:r>
        <w:rPr>
          <w:spacing w:val="-2"/>
          <w:lang w:val="fr-FR"/>
        </w:rPr>
        <w:tab/>
        <w:t>4 mois</w:t>
      </w:r>
    </w:p>
    <w:p w:rsidR="00855C02" w:rsidRDefault="00855C02">
      <w:pPr>
        <w:widowControl/>
        <w:tabs>
          <w:tab w:val="left" w:pos="1440"/>
        </w:tabs>
        <w:ind w:left="1440" w:hanging="720"/>
        <w:jc w:val="both"/>
        <w:rPr>
          <w:spacing w:val="-2"/>
          <w:sz w:val="16"/>
          <w:lang w:val="fr-FR"/>
        </w:rPr>
      </w:pPr>
    </w:p>
    <w:p w:rsidR="00855C02" w:rsidRDefault="00855C02">
      <w:pPr>
        <w:widowControl/>
        <w:tabs>
          <w:tab w:val="left" w:pos="1440"/>
        </w:tabs>
        <w:ind w:left="1440" w:hanging="720"/>
        <w:jc w:val="both"/>
        <w:outlineLvl w:val="0"/>
        <w:rPr>
          <w:spacing w:val="-4"/>
          <w:lang w:val="fr-FR"/>
        </w:rPr>
      </w:pPr>
      <w:r>
        <w:rPr>
          <w:spacing w:val="-4"/>
          <w:lang w:val="fr-FR"/>
        </w:rPr>
        <w:t>« </w:t>
      </w:r>
      <w:proofErr w:type="gramStart"/>
      <w:r w:rsidR="00152F15">
        <w:rPr>
          <w:spacing w:val="-4"/>
          <w:lang w:val="fr-FR"/>
        </w:rPr>
        <w:t>liquidités</w:t>
      </w:r>
      <w:proofErr w:type="gramEnd"/>
      <w:r>
        <w:rPr>
          <w:spacing w:val="-4"/>
          <w:lang w:val="fr-FR"/>
        </w:rPr>
        <w:t> » requis</w:t>
      </w:r>
      <w:r w:rsidR="00152F15">
        <w:rPr>
          <w:spacing w:val="-4"/>
          <w:lang w:val="fr-FR"/>
        </w:rPr>
        <w:t>es</w:t>
      </w:r>
      <w:r>
        <w:rPr>
          <w:spacing w:val="-4"/>
          <w:lang w:val="fr-FR"/>
        </w:rPr>
        <w:t xml:space="preserve"> pour quatre mois : 4 </w:t>
      </w:r>
      <w:r>
        <w:rPr>
          <w:spacing w:val="-4"/>
          <w:lang w:val="fr-FR"/>
        </w:rPr>
        <w:sym w:font="Symbol" w:char="F0B4"/>
      </w:r>
      <w:r>
        <w:rPr>
          <w:spacing w:val="-4"/>
          <w:lang w:val="fr-FR"/>
        </w:rPr>
        <w:t xml:space="preserve"> </w:t>
      </w:r>
      <w:r w:rsidR="007E3890">
        <w:rPr>
          <w:spacing w:val="-4"/>
          <w:lang w:val="fr-FR"/>
        </w:rPr>
        <w:t>FCFA</w:t>
      </w:r>
      <w:r>
        <w:rPr>
          <w:spacing w:val="-4"/>
          <w:lang w:val="fr-FR"/>
        </w:rPr>
        <w:t xml:space="preserve"> </w:t>
      </w:r>
      <w:r w:rsidR="00152F15">
        <w:rPr>
          <w:spacing w:val="-2"/>
          <w:u w:val="single"/>
          <w:lang w:val="fr-FR"/>
        </w:rPr>
        <w:t>0,7 milliards</w:t>
      </w:r>
      <w:r w:rsidR="00152F15">
        <w:rPr>
          <w:spacing w:val="-4"/>
          <w:lang w:val="fr-FR"/>
        </w:rPr>
        <w:t xml:space="preserve"> </w:t>
      </w:r>
      <w:r>
        <w:rPr>
          <w:spacing w:val="-4"/>
          <w:lang w:val="fr-FR"/>
        </w:rPr>
        <w:t xml:space="preserve">= </w:t>
      </w:r>
      <w:r w:rsidR="007E3890">
        <w:rPr>
          <w:spacing w:val="-4"/>
          <w:u w:val="single"/>
          <w:lang w:val="fr-FR"/>
        </w:rPr>
        <w:t>FCFA</w:t>
      </w:r>
      <w:r>
        <w:rPr>
          <w:spacing w:val="-4"/>
          <w:u w:val="single"/>
          <w:lang w:val="fr-FR"/>
        </w:rPr>
        <w:t xml:space="preserve"> </w:t>
      </w:r>
      <w:r w:rsidR="00152F15">
        <w:rPr>
          <w:spacing w:val="-2"/>
          <w:u w:val="single"/>
          <w:lang w:val="fr-FR"/>
        </w:rPr>
        <w:t>2,8 milliards</w:t>
      </w:r>
    </w:p>
    <w:p w:rsidR="00855C02" w:rsidRDefault="00855C02">
      <w:pPr>
        <w:widowControl/>
        <w:tabs>
          <w:tab w:val="left" w:pos="1440"/>
        </w:tabs>
        <w:ind w:left="1440" w:hanging="720"/>
        <w:jc w:val="both"/>
        <w:rPr>
          <w:spacing w:val="-2"/>
          <w:lang w:val="fr-FR"/>
        </w:rPr>
      </w:pPr>
      <w:r>
        <w:rPr>
          <w:spacing w:val="-2"/>
          <w:lang w:val="fr-FR"/>
        </w:rPr>
        <w:t>(</w:t>
      </w:r>
      <w:proofErr w:type="gramStart"/>
      <w:r>
        <w:rPr>
          <w:spacing w:val="-2"/>
          <w:lang w:val="fr-FR"/>
        </w:rPr>
        <w:t>chiffre</w:t>
      </w:r>
      <w:proofErr w:type="gramEnd"/>
      <w:r>
        <w:rPr>
          <w:spacing w:val="-2"/>
          <w:lang w:val="fr-FR"/>
        </w:rPr>
        <w:t xml:space="preserve"> à insérer à la Clause </w:t>
      </w:r>
      <w:r w:rsidR="000362F9">
        <w:rPr>
          <w:spacing w:val="-2"/>
          <w:lang w:val="fr-FR"/>
        </w:rPr>
        <w:t>12.1</w:t>
      </w:r>
      <w:r>
        <w:rPr>
          <w:spacing w:val="-2"/>
          <w:lang w:val="fr-FR"/>
        </w:rPr>
        <w:t xml:space="preserve"> des IPC)</w:t>
      </w:r>
    </w:p>
    <w:p w:rsidR="00855C02" w:rsidRDefault="00855C02">
      <w:pPr>
        <w:widowControl/>
        <w:tabs>
          <w:tab w:val="left" w:pos="1440"/>
        </w:tabs>
        <w:ind w:left="720" w:hanging="720"/>
        <w:jc w:val="both"/>
        <w:rPr>
          <w:spacing w:val="-2"/>
          <w:lang w:val="fr-FR"/>
        </w:rPr>
      </w:pPr>
    </w:p>
    <w:p w:rsidR="00855C02" w:rsidRDefault="00855C02">
      <w:pPr>
        <w:widowControl/>
        <w:tabs>
          <w:tab w:val="left" w:pos="1440"/>
        </w:tabs>
        <w:ind w:left="720" w:hanging="720"/>
        <w:jc w:val="both"/>
        <w:rPr>
          <w:spacing w:val="-2"/>
          <w:lang w:val="fr-FR"/>
        </w:rPr>
      </w:pPr>
    </w:p>
    <w:p w:rsidR="00855C02" w:rsidRDefault="00855C02">
      <w:pPr>
        <w:pStyle w:val="pq-annexb"/>
        <w:keepNext/>
        <w:keepLines/>
        <w:rPr>
          <w:spacing w:val="-2"/>
          <w:lang w:val="fr-FR"/>
        </w:rPr>
      </w:pPr>
      <w:bookmarkStart w:id="61" w:name="_Toc192073754"/>
      <w:r>
        <w:rPr>
          <w:spacing w:val="-2"/>
          <w:lang w:val="fr-FR"/>
        </w:rPr>
        <w:t xml:space="preserve">Moyens en personnel (Clause IPC </w:t>
      </w:r>
      <w:r w:rsidR="000362F9">
        <w:rPr>
          <w:spacing w:val="-2"/>
          <w:lang w:val="fr-FR"/>
        </w:rPr>
        <w:t>13</w:t>
      </w:r>
      <w:r>
        <w:rPr>
          <w:spacing w:val="-2"/>
          <w:lang w:val="fr-FR"/>
        </w:rPr>
        <w:t>)</w:t>
      </w:r>
      <w:bookmarkEnd w:id="61"/>
    </w:p>
    <w:p w:rsidR="00855C02" w:rsidRDefault="00855C02">
      <w:pPr>
        <w:keepNext/>
        <w:keepLines/>
        <w:widowControl/>
        <w:tabs>
          <w:tab w:val="left" w:pos="1440"/>
        </w:tabs>
        <w:ind w:left="720" w:hanging="720"/>
        <w:jc w:val="both"/>
        <w:rPr>
          <w:spacing w:val="-2"/>
          <w:lang w:val="fr-FR"/>
        </w:rPr>
      </w:pPr>
    </w:p>
    <w:p w:rsidR="00855C02" w:rsidRDefault="000362F9">
      <w:pPr>
        <w:pStyle w:val="Corpsdetexte"/>
        <w:keepNext/>
        <w:keepLines/>
        <w:widowControl/>
        <w:suppressAutoHyphens w:val="0"/>
        <w:rPr>
          <w:lang w:val="fr-FR"/>
        </w:rPr>
      </w:pPr>
      <w:r>
        <w:rPr>
          <w:lang w:val="fr-FR"/>
        </w:rPr>
        <w:t>6</w:t>
      </w:r>
      <w:r w:rsidR="00855C02">
        <w:rPr>
          <w:lang w:val="fr-FR"/>
        </w:rPr>
        <w:t>.1</w:t>
      </w:r>
      <w:r w:rsidR="00855C02">
        <w:rPr>
          <w:lang w:val="fr-FR"/>
        </w:rPr>
        <w:tab/>
        <w:t xml:space="preserve">Les compétences gestionnelles et techniques d’un entrepreneur sont en grande partie fonction du personnel clé qu’il a sur place. L’obligation qu’a le Candidat de démontrer qu’il possède un personnel expérimenté doit se limiter aux postes qui nécessitent des qualifications opérationnelles ou techniques essentielles. Les critères de </w:t>
      </w:r>
      <w:r w:rsidR="00B35745">
        <w:rPr>
          <w:lang w:val="fr-FR"/>
        </w:rPr>
        <w:t>pré-qualification</w:t>
      </w:r>
      <w:r w:rsidR="00855C02">
        <w:rPr>
          <w:lang w:val="fr-FR"/>
        </w:rPr>
        <w:t xml:space="preserve"> doivent par conséquent viser un nombre limité de postes clés de ce type, comme par exemple le directeur de projet ou le responsable du marché, et les chefs de travaux dépendant du directeur de projet et qui seront chargés de composantes majeures.</w:t>
      </w:r>
    </w:p>
    <w:p w:rsidR="00855C02" w:rsidRDefault="00855C02">
      <w:pPr>
        <w:jc w:val="both"/>
        <w:rPr>
          <w:spacing w:val="-2"/>
          <w:lang w:val="fr-FR"/>
        </w:rPr>
      </w:pPr>
    </w:p>
    <w:p w:rsidR="00855C02" w:rsidRDefault="000362F9">
      <w:pPr>
        <w:jc w:val="both"/>
        <w:rPr>
          <w:spacing w:val="-2"/>
          <w:lang w:val="fr-FR"/>
        </w:rPr>
      </w:pPr>
      <w:r>
        <w:rPr>
          <w:spacing w:val="-2"/>
          <w:lang w:val="fr-FR"/>
        </w:rPr>
        <w:t>6</w:t>
      </w:r>
      <w:r w:rsidR="00855C02">
        <w:rPr>
          <w:spacing w:val="-2"/>
          <w:lang w:val="fr-FR"/>
        </w:rPr>
        <w:t>.2</w:t>
      </w:r>
      <w:r w:rsidR="00855C02">
        <w:rPr>
          <w:spacing w:val="-2"/>
          <w:lang w:val="fr-FR"/>
        </w:rPr>
        <w:tab/>
        <w:t>Les Candidats devront normalement désigner un titulaire et un suppléant pour chaque poste clé. Les critères d’admissibilité devront reposer sur :</w:t>
      </w:r>
    </w:p>
    <w:p w:rsidR="00855C02" w:rsidRDefault="00855C02">
      <w:pPr>
        <w:jc w:val="both"/>
        <w:rPr>
          <w:spacing w:val="-2"/>
          <w:lang w:val="fr-FR"/>
        </w:rPr>
      </w:pPr>
    </w:p>
    <w:p w:rsidR="00855C02" w:rsidRDefault="00855C02" w:rsidP="008F6306">
      <w:pPr>
        <w:numPr>
          <w:ilvl w:val="0"/>
          <w:numId w:val="23"/>
        </w:numPr>
        <w:ind w:left="1080"/>
        <w:jc w:val="both"/>
        <w:rPr>
          <w:spacing w:val="-2"/>
          <w:lang w:val="fr-FR"/>
        </w:rPr>
      </w:pPr>
      <w:r>
        <w:rPr>
          <w:spacing w:val="-2"/>
          <w:lang w:val="fr-FR"/>
        </w:rPr>
        <w:t xml:space="preserve">un nombre minimum d’années d’expérience à un poste similaire ; et </w:t>
      </w:r>
    </w:p>
    <w:p w:rsidR="00855C02" w:rsidRDefault="00855C02">
      <w:pPr>
        <w:ind w:left="1080" w:hanging="720"/>
        <w:jc w:val="both"/>
        <w:rPr>
          <w:spacing w:val="-2"/>
          <w:lang w:val="fr-FR"/>
        </w:rPr>
      </w:pPr>
    </w:p>
    <w:p w:rsidR="00855C02" w:rsidRDefault="00855C02" w:rsidP="008F6306">
      <w:pPr>
        <w:numPr>
          <w:ilvl w:val="0"/>
          <w:numId w:val="23"/>
        </w:numPr>
        <w:ind w:left="1080"/>
        <w:jc w:val="both"/>
        <w:rPr>
          <w:spacing w:val="-2"/>
          <w:lang w:val="fr-FR"/>
        </w:rPr>
      </w:pPr>
      <w:r>
        <w:rPr>
          <w:spacing w:val="-2"/>
          <w:lang w:val="fr-FR"/>
        </w:rPr>
        <w:t>un nombre minimum d’années d’expérience et/ou un nombre minimum de projets comparables exécutés depuis un nombre d’années donné.</w:t>
      </w:r>
    </w:p>
    <w:p w:rsidR="00855C02" w:rsidRDefault="00855C02">
      <w:pPr>
        <w:jc w:val="both"/>
        <w:rPr>
          <w:spacing w:val="-2"/>
          <w:lang w:val="fr-FR"/>
        </w:rPr>
      </w:pPr>
    </w:p>
    <w:p w:rsidR="00855C02" w:rsidRDefault="00855C02">
      <w:pPr>
        <w:jc w:val="both"/>
        <w:rPr>
          <w:spacing w:val="-2"/>
          <w:lang w:val="fr-FR"/>
        </w:rPr>
      </w:pPr>
      <w:r>
        <w:rPr>
          <w:spacing w:val="-2"/>
          <w:lang w:val="fr-FR"/>
        </w:rPr>
        <w:t>7.3</w:t>
      </w:r>
      <w:r>
        <w:rPr>
          <w:spacing w:val="-2"/>
          <w:lang w:val="fr-FR"/>
        </w:rPr>
        <w:tab/>
        <w:t>On aura intérêt à spécifier que certains postes doivent être attribués à des personnes qui occupent des postes de responsabilité similaire depuis, par exemple, trois ans au sein de l’entreprise candidate. On s’assurera ainsi que le personnel clé occupant des postes d’encadrement sur place connaît suffisamment bien la gestion, les politiques, les procédures et les pratiques de l’entreprise pour agir avec le degré de confiance et d’autorité voulu dans ce contexte.</w:t>
      </w:r>
    </w:p>
    <w:p w:rsidR="00855C02" w:rsidRDefault="00855C02">
      <w:pPr>
        <w:jc w:val="both"/>
        <w:rPr>
          <w:spacing w:val="-2"/>
          <w:lang w:val="fr-FR"/>
        </w:rPr>
      </w:pPr>
    </w:p>
    <w:p w:rsidR="00855C02" w:rsidRDefault="00855C02">
      <w:pPr>
        <w:jc w:val="both"/>
        <w:rPr>
          <w:spacing w:val="-2"/>
          <w:lang w:val="fr-FR"/>
        </w:rPr>
      </w:pPr>
    </w:p>
    <w:p w:rsidR="00855C02" w:rsidRDefault="00855C02">
      <w:pPr>
        <w:pStyle w:val="pq-annexb"/>
        <w:keepNext/>
        <w:keepLines/>
        <w:rPr>
          <w:spacing w:val="-2"/>
          <w:lang w:val="fr-FR"/>
        </w:rPr>
      </w:pPr>
      <w:bookmarkStart w:id="62" w:name="_Toc192073755"/>
      <w:r>
        <w:rPr>
          <w:spacing w:val="-2"/>
          <w:lang w:val="fr-FR"/>
        </w:rPr>
        <w:t xml:space="preserve">Moyens en matériel (Clause IPC </w:t>
      </w:r>
      <w:r w:rsidR="000362F9">
        <w:rPr>
          <w:spacing w:val="-2"/>
          <w:lang w:val="fr-FR"/>
        </w:rPr>
        <w:t>14</w:t>
      </w:r>
      <w:r>
        <w:rPr>
          <w:spacing w:val="-2"/>
          <w:lang w:val="fr-FR"/>
        </w:rPr>
        <w:t>)</w:t>
      </w:r>
      <w:bookmarkEnd w:id="62"/>
    </w:p>
    <w:p w:rsidR="00855C02" w:rsidRDefault="00855C02">
      <w:pPr>
        <w:keepNext/>
        <w:keepLines/>
        <w:widowControl/>
        <w:tabs>
          <w:tab w:val="left" w:pos="1440"/>
        </w:tabs>
        <w:ind w:left="720" w:hanging="720"/>
        <w:jc w:val="both"/>
        <w:rPr>
          <w:spacing w:val="-2"/>
          <w:lang w:val="fr-FR"/>
        </w:rPr>
      </w:pPr>
    </w:p>
    <w:p w:rsidR="00855C02" w:rsidRDefault="000362F9">
      <w:pPr>
        <w:pStyle w:val="Corpsdetexte"/>
        <w:widowControl/>
        <w:suppressAutoHyphens w:val="0"/>
        <w:rPr>
          <w:lang w:val="fr-FR"/>
        </w:rPr>
      </w:pPr>
      <w:r>
        <w:rPr>
          <w:lang w:val="fr-FR"/>
        </w:rPr>
        <w:t>7</w:t>
      </w:r>
      <w:r w:rsidR="00855C02">
        <w:rPr>
          <w:lang w:val="fr-FR"/>
        </w:rPr>
        <w:t>.1</w:t>
      </w:r>
      <w:r w:rsidR="00855C02">
        <w:rPr>
          <w:lang w:val="fr-FR"/>
        </w:rPr>
        <w:tab/>
        <w:t xml:space="preserve">Pour un entrepreneur, un </w:t>
      </w:r>
      <w:r>
        <w:rPr>
          <w:lang w:val="fr-FR"/>
        </w:rPr>
        <w:t>parc</w:t>
      </w:r>
      <w:r w:rsidR="00855C02">
        <w:rPr>
          <w:lang w:val="fr-FR"/>
        </w:rPr>
        <w:t xml:space="preserve"> complet de matériel de construction représenterait un coût d’investissement important, et tous les </w:t>
      </w:r>
      <w:r w:rsidR="005148E2">
        <w:rPr>
          <w:lang w:val="fr-FR"/>
        </w:rPr>
        <w:t>candidats</w:t>
      </w:r>
      <w:r w:rsidR="00855C02">
        <w:rPr>
          <w:lang w:val="fr-FR"/>
        </w:rPr>
        <w:t xml:space="preserve"> potentiels ayant les qualifications voulues ne conserveront donc pas nécessairement un </w:t>
      </w:r>
      <w:r>
        <w:rPr>
          <w:lang w:val="fr-FR"/>
        </w:rPr>
        <w:t>parc</w:t>
      </w:r>
      <w:r w:rsidR="00855C02">
        <w:rPr>
          <w:lang w:val="fr-FR"/>
        </w:rPr>
        <w:t xml:space="preserve"> de matériel coûteux et dans l’état voulu pour l’exécution de gros marchés. Le plus souvent, les Candidats peuvent aisément se procurer du matériel (que ce soit par achat, location ou crédit</w:t>
      </w:r>
      <w:r w:rsidR="00855C02">
        <w:rPr>
          <w:lang w:val="fr-FR"/>
        </w:rPr>
        <w:noBreakHyphen/>
        <w:t xml:space="preserve">bail) pour un certain marché, et la </w:t>
      </w:r>
      <w:r w:rsidR="00B35745">
        <w:rPr>
          <w:lang w:val="fr-FR"/>
        </w:rPr>
        <w:t>pré-qualification</w:t>
      </w:r>
      <w:r w:rsidR="00855C02">
        <w:rPr>
          <w:lang w:val="fr-FR"/>
        </w:rPr>
        <w:t xml:space="preserve"> n’aura donc généralement pas besoin d’être subordonnée au fait pour </w:t>
      </w:r>
      <w:r w:rsidR="00855C02">
        <w:rPr>
          <w:lang w:val="fr-FR"/>
        </w:rPr>
        <w:lastRenderedPageBreak/>
        <w:t xml:space="preserve">l’entrepreneur de posséder des matériels et équipements couramment disponibles. Les critères exclusifs qui seront adoptés doivent par conséquent se limiter aux seuls éléments volumineux ou spécialisés qui sont d’une importance capitale pour le type de projet à entreprendre et que l’entrepreneur pourra avoir du mal à se procurer rapidement. Il pourra s’agir, par exemple, de grues et de chalands de forte capacité, de dragues, de perceuses de tunnels, d’installations de malaxage </w:t>
      </w:r>
      <w:r>
        <w:rPr>
          <w:lang w:val="fr-FR"/>
        </w:rPr>
        <w:t>d’asphalte</w:t>
      </w:r>
      <w:r>
        <w:rPr>
          <w:i/>
          <w:lang w:val="fr-FR"/>
        </w:rPr>
        <w:t>,</w:t>
      </w:r>
      <w:r w:rsidR="00855C02">
        <w:rPr>
          <w:lang w:val="fr-FR"/>
        </w:rPr>
        <w:t xml:space="preserve"> etc.</w:t>
      </w:r>
    </w:p>
    <w:p w:rsidR="00855C02" w:rsidRDefault="00855C02">
      <w:pPr>
        <w:jc w:val="both"/>
        <w:rPr>
          <w:spacing w:val="-2"/>
          <w:lang w:val="fr-FR"/>
        </w:rPr>
      </w:pPr>
    </w:p>
    <w:p w:rsidR="00855C02" w:rsidRDefault="000362F9">
      <w:pPr>
        <w:widowControl/>
        <w:jc w:val="both"/>
        <w:rPr>
          <w:spacing w:val="-2"/>
          <w:lang w:val="fr-FR"/>
        </w:rPr>
      </w:pPr>
      <w:r>
        <w:rPr>
          <w:spacing w:val="-2"/>
          <w:lang w:val="fr-FR"/>
        </w:rPr>
        <w:t>7</w:t>
      </w:r>
      <w:r w:rsidR="00855C02">
        <w:rPr>
          <w:spacing w:val="-2"/>
          <w:lang w:val="fr-FR"/>
        </w:rPr>
        <w:t>.2</w:t>
      </w:r>
      <w:r w:rsidR="00855C02">
        <w:rPr>
          <w:spacing w:val="-2"/>
          <w:lang w:val="fr-FR"/>
        </w:rPr>
        <w:tab/>
        <w:t>Même dans ces cas</w:t>
      </w:r>
      <w:r w:rsidR="00855C02">
        <w:rPr>
          <w:spacing w:val="-2"/>
          <w:lang w:val="fr-FR"/>
        </w:rPr>
        <w:noBreakHyphen/>
        <w:t xml:space="preserve">là, il est possible que les </w:t>
      </w:r>
      <w:r w:rsidR="00855C02">
        <w:rPr>
          <w:lang w:val="fr-FR"/>
        </w:rPr>
        <w:t xml:space="preserve">Candidats </w:t>
      </w:r>
      <w:r w:rsidR="00855C02">
        <w:rPr>
          <w:spacing w:val="-2"/>
          <w:lang w:val="fr-FR"/>
        </w:rPr>
        <w:t>ne possèdent pas le matériel en question et qu’ils fassent appel à des sous</w:t>
      </w:r>
      <w:r w:rsidR="00855C02">
        <w:rPr>
          <w:spacing w:val="-2"/>
          <w:lang w:val="fr-FR"/>
        </w:rPr>
        <w:noBreakHyphen/>
        <w:t>traitants spécialisés ou à des entreprises de location de matériel. Il s’agira alors de vérifier, avant l’appel d’offres, si le sous</w:t>
      </w:r>
      <w:r w:rsidR="00855C02">
        <w:rPr>
          <w:spacing w:val="-2"/>
          <w:lang w:val="fr-FR"/>
        </w:rPr>
        <w:noBreakHyphen/>
        <w:t xml:space="preserve">traitant et le matériel en question sont disponibles, et de confirmer cela au moment de la remise des offres et avant l’attribution du marché. Un éventuel contrat de location de matériel devra de préférence comporter des dispositions stipulant que le matériel en question demeurera sur le chantier (ou sera placé sous le contrôle du </w:t>
      </w:r>
      <w:r w:rsidR="00B35745">
        <w:rPr>
          <w:spacing w:val="-2"/>
          <w:lang w:val="fr-FR"/>
        </w:rPr>
        <w:t>Maître d’Ouvrage</w:t>
      </w:r>
      <w:r w:rsidR="00855C02">
        <w:rPr>
          <w:spacing w:val="-2"/>
          <w:lang w:val="fr-FR"/>
        </w:rPr>
        <w:t>) en cas de manquement de l’Entrepreneur, pour permettre ainsi à un entrepreneur suppléant de poursuivre les travaux d’une manière plus ponctuelle.</w:t>
      </w:r>
    </w:p>
    <w:p w:rsidR="00855C02" w:rsidRDefault="00855C02">
      <w:pPr>
        <w:jc w:val="both"/>
        <w:rPr>
          <w:lang w:val="fr-FR"/>
        </w:rPr>
      </w:pPr>
    </w:p>
    <w:p w:rsidR="00855C02" w:rsidRDefault="00855C02">
      <w:pPr>
        <w:widowControl/>
        <w:tabs>
          <w:tab w:val="left" w:pos="1440"/>
        </w:tabs>
        <w:ind w:left="720" w:hanging="720"/>
        <w:jc w:val="both"/>
        <w:rPr>
          <w:lang w:val="fr-FR"/>
        </w:rPr>
      </w:pPr>
    </w:p>
    <w:p w:rsidR="00855C02" w:rsidRDefault="00855C02">
      <w:pPr>
        <w:widowControl/>
        <w:tabs>
          <w:tab w:val="left" w:pos="1440"/>
        </w:tabs>
        <w:ind w:left="720" w:hanging="720"/>
        <w:jc w:val="both"/>
        <w:rPr>
          <w:lang w:val="fr-FR"/>
        </w:rPr>
        <w:sectPr w:rsidR="00855C02">
          <w:headerReference w:type="even" r:id="rId33"/>
          <w:headerReference w:type="default" r:id="rId34"/>
          <w:footnotePr>
            <w:numRestart w:val="eachSect"/>
          </w:footnotePr>
          <w:endnotePr>
            <w:numFmt w:val="decimal"/>
          </w:endnotePr>
          <w:type w:val="oddPage"/>
          <w:pgSz w:w="12240" w:h="15840"/>
          <w:pgMar w:top="1440" w:right="1440" w:bottom="1440" w:left="1800" w:header="720" w:footer="720" w:gutter="0"/>
          <w:cols w:space="720"/>
          <w:noEndnote/>
          <w:titlePg/>
        </w:sectPr>
      </w:pPr>
    </w:p>
    <w:p w:rsidR="00855C02" w:rsidRDefault="00855C02">
      <w:pPr>
        <w:widowControl/>
        <w:tabs>
          <w:tab w:val="left" w:pos="1440"/>
        </w:tabs>
        <w:ind w:left="720" w:hanging="720"/>
        <w:jc w:val="both"/>
        <w:rPr>
          <w:lang w:val="fr-FR"/>
        </w:rPr>
      </w:pPr>
    </w:p>
    <w:p w:rsidR="00855C02" w:rsidRDefault="00855C02">
      <w:pPr>
        <w:pStyle w:val="Titre3"/>
        <w:rPr>
          <w:lang w:val="fr-FR"/>
        </w:rPr>
      </w:pPr>
      <w:bookmarkStart w:id="63" w:name="_Toc192073756"/>
      <w:r>
        <w:rPr>
          <w:b/>
          <w:lang w:val="fr-FR"/>
        </w:rPr>
        <w:t>2</w:t>
      </w:r>
      <w:r>
        <w:rPr>
          <w:b/>
          <w:vertAlign w:val="superscript"/>
          <w:lang w:val="fr-FR"/>
        </w:rPr>
        <w:t>e</w:t>
      </w:r>
      <w:r>
        <w:rPr>
          <w:b/>
          <w:lang w:val="fr-FR"/>
        </w:rPr>
        <w:t xml:space="preserve"> </w:t>
      </w:r>
      <w:r>
        <w:rPr>
          <w:lang w:val="fr-FR"/>
        </w:rPr>
        <w:t>PARTIE : COMMENT ÉVALUER LES CANDIDATURES</w:t>
      </w:r>
      <w:bookmarkEnd w:id="63"/>
    </w:p>
    <w:p w:rsidR="00855C02" w:rsidRDefault="00855C02">
      <w:pPr>
        <w:rPr>
          <w:lang w:val="fr-FR"/>
        </w:rPr>
      </w:pPr>
    </w:p>
    <w:p w:rsidR="00855C02" w:rsidRDefault="00855C02">
      <w:pPr>
        <w:rPr>
          <w:lang w:val="fr-FR"/>
        </w:rPr>
      </w:pPr>
    </w:p>
    <w:p w:rsidR="00855C02" w:rsidRDefault="00855C02">
      <w:pPr>
        <w:pStyle w:val="pq-annexb2"/>
        <w:numPr>
          <w:ilvl w:val="0"/>
          <w:numId w:val="29"/>
        </w:numPr>
        <w:rPr>
          <w:lang w:val="fr-FR"/>
        </w:rPr>
      </w:pPr>
      <w:bookmarkStart w:id="64" w:name="_Toc192073757"/>
      <w:r>
        <w:rPr>
          <w:lang w:val="fr-FR"/>
        </w:rPr>
        <w:t>Procédure générale</w:t>
      </w:r>
      <w:bookmarkEnd w:id="64"/>
    </w:p>
    <w:p w:rsidR="00855C02" w:rsidRDefault="00855C02">
      <w:pPr>
        <w:rPr>
          <w:lang w:val="fr-FR"/>
        </w:rPr>
      </w:pPr>
    </w:p>
    <w:p w:rsidR="00855C02" w:rsidRDefault="00855C02">
      <w:pPr>
        <w:jc w:val="both"/>
        <w:rPr>
          <w:lang w:val="fr-FR"/>
        </w:rPr>
      </w:pPr>
      <w:r>
        <w:rPr>
          <w:lang w:val="fr-FR"/>
        </w:rPr>
        <w:t>1.1</w:t>
      </w:r>
      <w:r>
        <w:rPr>
          <w:lang w:val="fr-FR"/>
        </w:rPr>
        <w:tab/>
      </w:r>
      <w:r w:rsidR="00850E93">
        <w:rPr>
          <w:lang w:val="fr-FR"/>
        </w:rPr>
        <w:t>L</w:t>
      </w:r>
      <w:r>
        <w:rPr>
          <w:lang w:val="fr-FR"/>
        </w:rPr>
        <w:t>es notes qui suivent sont destinées à fournir des indications sur certaines des questions majeures qui se poseront à l’équipe chargée de l’évaluation. Elles couvrent les aspects suivants :</w:t>
      </w:r>
    </w:p>
    <w:p w:rsidR="00855C02" w:rsidRDefault="00855C02">
      <w:pPr>
        <w:jc w:val="both"/>
        <w:rPr>
          <w:lang w:val="fr-FR"/>
        </w:rPr>
      </w:pPr>
    </w:p>
    <w:p w:rsidR="00855C02" w:rsidRDefault="00850E93" w:rsidP="008F6306">
      <w:pPr>
        <w:numPr>
          <w:ilvl w:val="0"/>
          <w:numId w:val="24"/>
        </w:numPr>
        <w:tabs>
          <w:tab w:val="clear" w:pos="360"/>
          <w:tab w:val="num" w:pos="1080"/>
        </w:tabs>
        <w:ind w:left="1080"/>
        <w:jc w:val="both"/>
        <w:rPr>
          <w:lang w:val="fr-FR"/>
        </w:rPr>
      </w:pPr>
      <w:r>
        <w:rPr>
          <w:lang w:val="fr-FR"/>
        </w:rPr>
        <w:t>évaluation dans le cas de</w:t>
      </w:r>
      <w:r w:rsidR="00855C02">
        <w:rPr>
          <w:lang w:val="fr-FR"/>
        </w:rPr>
        <w:t xml:space="preserve"> marchés individuels </w:t>
      </w:r>
      <w:r>
        <w:rPr>
          <w:lang w:val="fr-FR"/>
        </w:rPr>
        <w:t>ou multiples</w:t>
      </w:r>
    </w:p>
    <w:p w:rsidR="00855C02" w:rsidRDefault="00855C02" w:rsidP="008F6306">
      <w:pPr>
        <w:numPr>
          <w:ilvl w:val="0"/>
          <w:numId w:val="24"/>
        </w:numPr>
        <w:tabs>
          <w:tab w:val="clear" w:pos="360"/>
          <w:tab w:val="num" w:pos="1080"/>
        </w:tabs>
        <w:ind w:left="1080"/>
        <w:jc w:val="both"/>
        <w:rPr>
          <w:lang w:val="fr-FR"/>
        </w:rPr>
      </w:pPr>
      <w:r>
        <w:rPr>
          <w:lang w:val="fr-FR"/>
        </w:rPr>
        <w:t>détermination du degré de viabilité financière d’un Candidat</w:t>
      </w:r>
    </w:p>
    <w:p w:rsidR="00855C02" w:rsidRDefault="00B35745" w:rsidP="008F6306">
      <w:pPr>
        <w:numPr>
          <w:ilvl w:val="0"/>
          <w:numId w:val="24"/>
        </w:numPr>
        <w:tabs>
          <w:tab w:val="clear" w:pos="360"/>
          <w:tab w:val="num" w:pos="1080"/>
        </w:tabs>
        <w:ind w:left="1080"/>
        <w:jc w:val="both"/>
        <w:rPr>
          <w:lang w:val="fr-FR"/>
        </w:rPr>
      </w:pPr>
      <w:r>
        <w:rPr>
          <w:lang w:val="fr-FR"/>
        </w:rPr>
        <w:t>pré-qualification</w:t>
      </w:r>
      <w:r w:rsidR="00855C02">
        <w:rPr>
          <w:lang w:val="fr-FR"/>
        </w:rPr>
        <w:t xml:space="preserve"> conditionnelle</w:t>
      </w:r>
    </w:p>
    <w:p w:rsidR="00855C02" w:rsidRDefault="003C50E5" w:rsidP="008F6306">
      <w:pPr>
        <w:numPr>
          <w:ilvl w:val="0"/>
          <w:numId w:val="24"/>
        </w:numPr>
        <w:tabs>
          <w:tab w:val="clear" w:pos="360"/>
          <w:tab w:val="num" w:pos="1080"/>
        </w:tabs>
        <w:ind w:left="1080"/>
        <w:jc w:val="both"/>
        <w:rPr>
          <w:lang w:val="fr-FR"/>
        </w:rPr>
      </w:pPr>
      <w:r>
        <w:rPr>
          <w:lang w:val="fr-FR"/>
        </w:rPr>
        <w:t>rapport</w:t>
      </w:r>
      <w:r w:rsidR="00855C02">
        <w:rPr>
          <w:lang w:val="fr-FR"/>
        </w:rPr>
        <w:t xml:space="preserve"> de l’évaluation des demandes de </w:t>
      </w:r>
      <w:r w:rsidR="00B35745">
        <w:rPr>
          <w:lang w:val="fr-FR"/>
        </w:rPr>
        <w:t>pré-qualification</w:t>
      </w:r>
    </w:p>
    <w:p w:rsidR="00855C02" w:rsidRDefault="00855C02" w:rsidP="008F6306">
      <w:pPr>
        <w:numPr>
          <w:ilvl w:val="0"/>
          <w:numId w:val="24"/>
        </w:numPr>
        <w:tabs>
          <w:tab w:val="clear" w:pos="360"/>
          <w:tab w:val="num" w:pos="1080"/>
        </w:tabs>
        <w:ind w:left="1080"/>
        <w:jc w:val="both"/>
        <w:rPr>
          <w:lang w:val="fr-FR"/>
        </w:rPr>
      </w:pPr>
      <w:r>
        <w:rPr>
          <w:lang w:val="fr-FR"/>
        </w:rPr>
        <w:t>notification aux Candidats</w:t>
      </w:r>
    </w:p>
    <w:p w:rsidR="00855C02" w:rsidRDefault="00855C02">
      <w:pPr>
        <w:jc w:val="both"/>
        <w:rPr>
          <w:lang w:val="fr-FR"/>
        </w:rPr>
      </w:pPr>
    </w:p>
    <w:p w:rsidR="00855C02" w:rsidRDefault="00855C02">
      <w:pPr>
        <w:jc w:val="both"/>
        <w:rPr>
          <w:lang w:val="fr-FR"/>
        </w:rPr>
      </w:pPr>
      <w:r>
        <w:rPr>
          <w:lang w:val="fr-FR"/>
        </w:rPr>
        <w:t xml:space="preserve">Bien d’autres facteurs devront être pris en compte et évalués avant que le </w:t>
      </w:r>
      <w:r w:rsidR="00B35745">
        <w:rPr>
          <w:lang w:val="fr-FR"/>
        </w:rPr>
        <w:t>Maître d’Ouvrage</w:t>
      </w:r>
      <w:r>
        <w:rPr>
          <w:lang w:val="fr-FR"/>
        </w:rPr>
        <w:t xml:space="preserve"> ne décide d’accepter une candidature, ou de l’accepter sous conditions, ou de la rejeter. Inévitablement, un élément subjectif interviendra dans les décisions finales des évaluateurs.</w:t>
      </w:r>
    </w:p>
    <w:p w:rsidR="00855C02" w:rsidRDefault="00855C02">
      <w:pPr>
        <w:jc w:val="both"/>
        <w:rPr>
          <w:lang w:val="fr-FR"/>
        </w:rPr>
      </w:pPr>
    </w:p>
    <w:p w:rsidR="00855C02" w:rsidRDefault="00855C02">
      <w:pPr>
        <w:jc w:val="both"/>
        <w:rPr>
          <w:lang w:val="fr-FR"/>
        </w:rPr>
      </w:pPr>
    </w:p>
    <w:p w:rsidR="00855C02" w:rsidRDefault="00855C02">
      <w:pPr>
        <w:pStyle w:val="pq-annexb2"/>
        <w:rPr>
          <w:lang w:val="fr-FR"/>
        </w:rPr>
      </w:pPr>
      <w:bookmarkStart w:id="65" w:name="_Toc192073758"/>
      <w:r>
        <w:rPr>
          <w:lang w:val="fr-FR"/>
        </w:rPr>
        <w:t xml:space="preserve">Évaluation </w:t>
      </w:r>
      <w:r w:rsidR="00850E93">
        <w:rPr>
          <w:lang w:val="fr-FR"/>
        </w:rPr>
        <w:t>dans le cas de marchés individuels ou multiples</w:t>
      </w:r>
      <w:bookmarkEnd w:id="65"/>
    </w:p>
    <w:p w:rsidR="00855C02" w:rsidRDefault="00855C02">
      <w:pPr>
        <w:jc w:val="both"/>
        <w:rPr>
          <w:lang w:val="fr-FR"/>
        </w:rPr>
      </w:pPr>
    </w:p>
    <w:p w:rsidR="00855C02" w:rsidRDefault="00855C02">
      <w:pPr>
        <w:jc w:val="both"/>
        <w:outlineLvl w:val="0"/>
        <w:rPr>
          <w:lang w:val="fr-FR"/>
        </w:rPr>
      </w:pPr>
      <w:r>
        <w:rPr>
          <w:lang w:val="fr-FR"/>
        </w:rPr>
        <w:t>2.1</w:t>
      </w:r>
      <w:r>
        <w:rPr>
          <w:lang w:val="fr-FR"/>
        </w:rPr>
        <w:tab/>
      </w:r>
      <w:r>
        <w:rPr>
          <w:u w:val="single"/>
          <w:lang w:val="fr-FR"/>
        </w:rPr>
        <w:t xml:space="preserve">Évaluation d’un marché individuel </w:t>
      </w:r>
    </w:p>
    <w:p w:rsidR="00855C02" w:rsidRDefault="00855C02">
      <w:pPr>
        <w:jc w:val="both"/>
        <w:rPr>
          <w:lang w:val="fr-FR"/>
        </w:rPr>
      </w:pPr>
    </w:p>
    <w:p w:rsidR="00855C02" w:rsidRDefault="00855C02">
      <w:pPr>
        <w:numPr>
          <w:ilvl w:val="0"/>
          <w:numId w:val="25"/>
        </w:numPr>
        <w:jc w:val="both"/>
        <w:rPr>
          <w:lang w:val="fr-FR"/>
        </w:rPr>
      </w:pPr>
      <w:r>
        <w:rPr>
          <w:lang w:val="fr-FR"/>
        </w:rPr>
        <w:t>Le chiffre d’affaires annuel moyen au titre de travaux de construction d’ordre général inscrit par les Candidats dans le Formulaire d’information 2 doit être égal ou supérieur au montant indiqué à la Clause </w:t>
      </w:r>
      <w:r w:rsidR="00850E93">
        <w:rPr>
          <w:lang w:val="fr-FR"/>
        </w:rPr>
        <w:t>10.1 b)</w:t>
      </w:r>
      <w:r>
        <w:rPr>
          <w:lang w:val="fr-FR"/>
        </w:rPr>
        <w:t xml:space="preserve"> des IPC, Partie B. Si le chiffre d’affaires a eu tendance à diminuer au cours des dernières années de la période spécifiée, l’évaluateur devra chercher à obtenir des éclaircissements à cet égard, dans le but éventuel d’appliquer une pondération aux années en question pour déterminer la moyenne annuelle (voir exemple ci</w:t>
      </w:r>
      <w:r>
        <w:rPr>
          <w:lang w:val="fr-FR"/>
        </w:rPr>
        <w:noBreakHyphen/>
        <w:t>dessous).</w:t>
      </w:r>
    </w:p>
    <w:p w:rsidR="00855C02" w:rsidRDefault="00855C02">
      <w:pPr>
        <w:jc w:val="both"/>
        <w:rPr>
          <w:lang w:val="fr-FR"/>
        </w:rPr>
      </w:pPr>
    </w:p>
    <w:p w:rsidR="00855C02" w:rsidRDefault="00855C02">
      <w:pPr>
        <w:ind w:left="1440"/>
        <w:jc w:val="both"/>
        <w:rPr>
          <w:lang w:val="fr-FR"/>
        </w:rPr>
      </w:pPr>
      <w:r>
        <w:rPr>
          <w:lang w:val="fr-FR"/>
        </w:rPr>
        <w:t>Exemple :</w:t>
      </w:r>
    </w:p>
    <w:p w:rsidR="00855C02" w:rsidRDefault="00855C02">
      <w:pPr>
        <w:ind w:left="1440"/>
        <w:jc w:val="both"/>
        <w:rPr>
          <w:lang w:val="fr-FR"/>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1575"/>
        <w:gridCol w:w="2898"/>
        <w:gridCol w:w="2772"/>
      </w:tblGrid>
      <w:tr w:rsidR="00855C02">
        <w:trPr>
          <w:cantSplit/>
        </w:trPr>
        <w:tc>
          <w:tcPr>
            <w:tcW w:w="1980" w:type="dxa"/>
            <w:gridSpan w:val="2"/>
          </w:tcPr>
          <w:p w:rsidR="00855C02" w:rsidRDefault="00855C02">
            <w:pPr>
              <w:jc w:val="center"/>
              <w:rPr>
                <w:rFonts w:ascii="Times New Roman Bold" w:hAnsi="Times New Roman Bold"/>
                <w:b/>
                <w:spacing w:val="-4"/>
                <w:lang w:val="fr-FR"/>
              </w:rPr>
            </w:pPr>
            <w:r>
              <w:rPr>
                <w:rFonts w:ascii="Times New Roman Bold" w:hAnsi="Times New Roman Bold"/>
                <w:b/>
                <w:spacing w:val="-4"/>
                <w:lang w:val="fr-FR"/>
              </w:rPr>
              <w:t>Année</w:t>
            </w:r>
          </w:p>
        </w:tc>
        <w:tc>
          <w:tcPr>
            <w:tcW w:w="2898" w:type="dxa"/>
          </w:tcPr>
          <w:p w:rsidR="00855C02" w:rsidRDefault="00855C02">
            <w:pPr>
              <w:jc w:val="center"/>
              <w:rPr>
                <w:rFonts w:ascii="Times New Roman Bold" w:hAnsi="Times New Roman Bold"/>
                <w:b/>
                <w:spacing w:val="-4"/>
                <w:lang w:val="fr-FR"/>
              </w:rPr>
            </w:pPr>
            <w:r>
              <w:rPr>
                <w:rFonts w:ascii="Times New Roman Bold" w:hAnsi="Times New Roman Bold"/>
                <w:b/>
                <w:spacing w:val="-4"/>
                <w:lang w:val="fr-FR"/>
              </w:rPr>
              <w:t>Chiffre d’affaires</w:t>
            </w:r>
          </w:p>
        </w:tc>
        <w:tc>
          <w:tcPr>
            <w:tcW w:w="2772" w:type="dxa"/>
          </w:tcPr>
          <w:p w:rsidR="00855C02" w:rsidRDefault="007E3890">
            <w:pPr>
              <w:jc w:val="center"/>
              <w:rPr>
                <w:rFonts w:ascii="Times New Roman Bold" w:hAnsi="Times New Roman Bold"/>
                <w:b/>
                <w:spacing w:val="-4"/>
                <w:lang w:val="fr-FR"/>
              </w:rPr>
            </w:pPr>
            <w:r>
              <w:rPr>
                <w:rFonts w:ascii="Times New Roman Bold" w:hAnsi="Times New Roman Bold"/>
                <w:b/>
                <w:spacing w:val="-4"/>
                <w:lang w:val="fr-FR"/>
              </w:rPr>
              <w:t>FCFA</w:t>
            </w:r>
            <w:r w:rsidR="00855C02">
              <w:rPr>
                <w:rFonts w:ascii="Times New Roman Bold" w:hAnsi="Times New Roman Bold"/>
                <w:b/>
                <w:spacing w:val="-4"/>
                <w:lang w:val="fr-FR"/>
              </w:rPr>
              <w:t xml:space="preserve"> milli</w:t>
            </w:r>
            <w:r w:rsidR="00850E93">
              <w:rPr>
                <w:rFonts w:ascii="Times New Roman Bold" w:hAnsi="Times New Roman Bold"/>
                <w:b/>
                <w:spacing w:val="-4"/>
                <w:lang w:val="fr-FR"/>
              </w:rPr>
              <w:t>ard</w:t>
            </w:r>
            <w:r w:rsidR="00855C02">
              <w:rPr>
                <w:rFonts w:ascii="Times New Roman Bold" w:hAnsi="Times New Roman Bold"/>
                <w:b/>
                <w:spacing w:val="-4"/>
                <w:lang w:val="fr-FR"/>
              </w:rPr>
              <w:t>s (équivalent)</w:t>
            </w:r>
          </w:p>
        </w:tc>
      </w:tr>
      <w:tr w:rsidR="00855C02">
        <w:tc>
          <w:tcPr>
            <w:tcW w:w="405" w:type="dxa"/>
            <w:tcBorders>
              <w:right w:val="nil"/>
            </w:tcBorders>
          </w:tcPr>
          <w:p w:rsidR="00855C02" w:rsidRDefault="00855C02">
            <w:pPr>
              <w:jc w:val="center"/>
              <w:rPr>
                <w:spacing w:val="-4"/>
                <w:lang w:val="fr-FR"/>
              </w:rPr>
            </w:pPr>
            <w:r>
              <w:rPr>
                <w:spacing w:val="-4"/>
                <w:lang w:val="fr-FR"/>
              </w:rPr>
              <w:t>1.</w:t>
            </w:r>
          </w:p>
        </w:tc>
        <w:tc>
          <w:tcPr>
            <w:tcW w:w="1575" w:type="dxa"/>
            <w:tcBorders>
              <w:left w:val="nil"/>
            </w:tcBorders>
          </w:tcPr>
          <w:p w:rsidR="00855C02" w:rsidRDefault="00850E93">
            <w:pPr>
              <w:rPr>
                <w:spacing w:val="-4"/>
                <w:lang w:val="fr-FR"/>
              </w:rPr>
            </w:pPr>
            <w:r>
              <w:rPr>
                <w:spacing w:val="-4"/>
                <w:lang w:val="fr-FR"/>
              </w:rPr>
              <w:t>2007</w:t>
            </w:r>
          </w:p>
        </w:tc>
        <w:tc>
          <w:tcPr>
            <w:tcW w:w="2898" w:type="dxa"/>
          </w:tcPr>
          <w:p w:rsidR="00855C02" w:rsidRDefault="00855C02">
            <w:pPr>
              <w:pStyle w:val="Pieddepage"/>
              <w:tabs>
                <w:tab w:val="clear" w:pos="4320"/>
                <w:tab w:val="clear" w:pos="8640"/>
              </w:tabs>
              <w:jc w:val="center"/>
              <w:rPr>
                <w:spacing w:val="-4"/>
                <w:sz w:val="20"/>
                <w:lang w:val="fr-FR"/>
              </w:rPr>
            </w:pPr>
            <w:r>
              <w:rPr>
                <w:spacing w:val="-4"/>
                <w:sz w:val="20"/>
                <w:lang w:val="fr-FR"/>
              </w:rPr>
              <w:t>(indiqué en monnaies diverses)</w:t>
            </w:r>
          </w:p>
        </w:tc>
        <w:tc>
          <w:tcPr>
            <w:tcW w:w="2772" w:type="dxa"/>
          </w:tcPr>
          <w:p w:rsidR="00855C02" w:rsidRDefault="00850E93">
            <w:pPr>
              <w:jc w:val="center"/>
              <w:rPr>
                <w:spacing w:val="-4"/>
                <w:lang w:val="fr-FR"/>
              </w:rPr>
            </w:pPr>
            <w:r>
              <w:rPr>
                <w:spacing w:val="-4"/>
                <w:lang w:val="fr-FR"/>
              </w:rPr>
              <w:t>1</w:t>
            </w:r>
            <w:r w:rsidR="00855C02">
              <w:rPr>
                <w:spacing w:val="-4"/>
                <w:lang w:val="fr-FR"/>
              </w:rPr>
              <w:t>0</w:t>
            </w:r>
          </w:p>
        </w:tc>
      </w:tr>
      <w:tr w:rsidR="00855C02">
        <w:tc>
          <w:tcPr>
            <w:tcW w:w="405" w:type="dxa"/>
            <w:tcBorders>
              <w:right w:val="nil"/>
            </w:tcBorders>
          </w:tcPr>
          <w:p w:rsidR="00855C02" w:rsidRDefault="00855C02">
            <w:pPr>
              <w:jc w:val="center"/>
              <w:rPr>
                <w:spacing w:val="-4"/>
                <w:lang w:val="fr-FR"/>
              </w:rPr>
            </w:pPr>
            <w:r>
              <w:rPr>
                <w:spacing w:val="-4"/>
                <w:lang w:val="fr-FR"/>
              </w:rPr>
              <w:t>2.</w:t>
            </w:r>
          </w:p>
        </w:tc>
        <w:tc>
          <w:tcPr>
            <w:tcW w:w="1575" w:type="dxa"/>
            <w:tcBorders>
              <w:left w:val="nil"/>
            </w:tcBorders>
          </w:tcPr>
          <w:p w:rsidR="00855C02" w:rsidRDefault="00850E93">
            <w:pPr>
              <w:rPr>
                <w:spacing w:val="-4"/>
                <w:lang w:val="fr-FR"/>
              </w:rPr>
            </w:pPr>
            <w:r>
              <w:rPr>
                <w:spacing w:val="-4"/>
                <w:lang w:val="fr-FR"/>
              </w:rPr>
              <w:t>2006</w:t>
            </w:r>
          </w:p>
        </w:tc>
        <w:tc>
          <w:tcPr>
            <w:tcW w:w="2898" w:type="dxa"/>
          </w:tcPr>
          <w:p w:rsidR="00855C02" w:rsidRDefault="00855C02">
            <w:pPr>
              <w:jc w:val="center"/>
              <w:rPr>
                <w:spacing w:val="-4"/>
                <w:lang w:val="fr-FR"/>
              </w:rPr>
            </w:pPr>
            <w:r>
              <w:rPr>
                <w:spacing w:val="-4"/>
                <w:lang w:val="fr-FR"/>
              </w:rPr>
              <w:t>“</w:t>
            </w:r>
          </w:p>
        </w:tc>
        <w:tc>
          <w:tcPr>
            <w:tcW w:w="2772" w:type="dxa"/>
          </w:tcPr>
          <w:p w:rsidR="00855C02" w:rsidRDefault="00850E93">
            <w:pPr>
              <w:jc w:val="center"/>
              <w:rPr>
                <w:spacing w:val="-4"/>
                <w:lang w:val="fr-FR"/>
              </w:rPr>
            </w:pPr>
            <w:r>
              <w:rPr>
                <w:spacing w:val="-4"/>
                <w:lang w:val="fr-FR"/>
              </w:rPr>
              <w:t>2</w:t>
            </w:r>
            <w:r w:rsidR="00855C02">
              <w:rPr>
                <w:spacing w:val="-4"/>
                <w:lang w:val="fr-FR"/>
              </w:rPr>
              <w:t>0</w:t>
            </w:r>
          </w:p>
        </w:tc>
      </w:tr>
      <w:tr w:rsidR="00855C02">
        <w:tc>
          <w:tcPr>
            <w:tcW w:w="405" w:type="dxa"/>
            <w:tcBorders>
              <w:right w:val="nil"/>
            </w:tcBorders>
          </w:tcPr>
          <w:p w:rsidR="00855C02" w:rsidRDefault="00855C02">
            <w:pPr>
              <w:jc w:val="center"/>
              <w:rPr>
                <w:spacing w:val="-4"/>
                <w:lang w:val="fr-FR"/>
              </w:rPr>
            </w:pPr>
            <w:r>
              <w:rPr>
                <w:spacing w:val="-4"/>
                <w:lang w:val="fr-FR"/>
              </w:rPr>
              <w:t>3.</w:t>
            </w:r>
          </w:p>
        </w:tc>
        <w:tc>
          <w:tcPr>
            <w:tcW w:w="1575" w:type="dxa"/>
            <w:tcBorders>
              <w:left w:val="nil"/>
            </w:tcBorders>
          </w:tcPr>
          <w:p w:rsidR="00855C02" w:rsidRDefault="00850E93">
            <w:pPr>
              <w:rPr>
                <w:spacing w:val="-4"/>
                <w:lang w:val="fr-FR"/>
              </w:rPr>
            </w:pPr>
            <w:r>
              <w:rPr>
                <w:spacing w:val="-4"/>
                <w:lang w:val="fr-FR"/>
              </w:rPr>
              <w:t>2005</w:t>
            </w:r>
          </w:p>
        </w:tc>
        <w:tc>
          <w:tcPr>
            <w:tcW w:w="2898" w:type="dxa"/>
          </w:tcPr>
          <w:p w:rsidR="00855C02" w:rsidRDefault="00855C02">
            <w:pPr>
              <w:jc w:val="center"/>
              <w:rPr>
                <w:spacing w:val="-4"/>
                <w:lang w:val="fr-FR"/>
              </w:rPr>
            </w:pPr>
            <w:r>
              <w:rPr>
                <w:spacing w:val="-4"/>
                <w:lang w:val="fr-FR"/>
              </w:rPr>
              <w:t>“</w:t>
            </w:r>
          </w:p>
        </w:tc>
        <w:tc>
          <w:tcPr>
            <w:tcW w:w="2772" w:type="dxa"/>
          </w:tcPr>
          <w:p w:rsidR="00855C02" w:rsidRDefault="00850E93">
            <w:pPr>
              <w:jc w:val="center"/>
              <w:rPr>
                <w:spacing w:val="-4"/>
                <w:lang w:val="fr-FR"/>
              </w:rPr>
            </w:pPr>
            <w:r>
              <w:rPr>
                <w:spacing w:val="-4"/>
                <w:lang w:val="fr-FR"/>
              </w:rPr>
              <w:t>4</w:t>
            </w:r>
            <w:r w:rsidR="00855C02">
              <w:rPr>
                <w:spacing w:val="-4"/>
                <w:lang w:val="fr-FR"/>
              </w:rPr>
              <w:t>0</w:t>
            </w:r>
          </w:p>
        </w:tc>
      </w:tr>
      <w:tr w:rsidR="00855C02">
        <w:tc>
          <w:tcPr>
            <w:tcW w:w="405" w:type="dxa"/>
            <w:tcBorders>
              <w:right w:val="nil"/>
            </w:tcBorders>
          </w:tcPr>
          <w:p w:rsidR="00855C02" w:rsidRDefault="00855C02">
            <w:pPr>
              <w:jc w:val="center"/>
              <w:rPr>
                <w:spacing w:val="-4"/>
                <w:lang w:val="fr-FR"/>
              </w:rPr>
            </w:pPr>
            <w:r>
              <w:rPr>
                <w:spacing w:val="-4"/>
                <w:lang w:val="fr-FR"/>
              </w:rPr>
              <w:t>4.</w:t>
            </w:r>
          </w:p>
        </w:tc>
        <w:tc>
          <w:tcPr>
            <w:tcW w:w="1575" w:type="dxa"/>
            <w:tcBorders>
              <w:left w:val="nil"/>
            </w:tcBorders>
          </w:tcPr>
          <w:p w:rsidR="00855C02" w:rsidRDefault="00850E93">
            <w:pPr>
              <w:rPr>
                <w:spacing w:val="-4"/>
                <w:lang w:val="fr-FR"/>
              </w:rPr>
            </w:pPr>
            <w:r>
              <w:rPr>
                <w:spacing w:val="-4"/>
                <w:lang w:val="fr-FR"/>
              </w:rPr>
              <w:t>2004</w:t>
            </w:r>
          </w:p>
        </w:tc>
        <w:tc>
          <w:tcPr>
            <w:tcW w:w="2898" w:type="dxa"/>
          </w:tcPr>
          <w:p w:rsidR="00855C02" w:rsidRDefault="00855C02">
            <w:pPr>
              <w:jc w:val="center"/>
              <w:rPr>
                <w:spacing w:val="-4"/>
                <w:lang w:val="fr-FR"/>
              </w:rPr>
            </w:pPr>
            <w:r>
              <w:rPr>
                <w:spacing w:val="-4"/>
                <w:lang w:val="fr-FR"/>
              </w:rPr>
              <w:t>“</w:t>
            </w:r>
          </w:p>
        </w:tc>
        <w:tc>
          <w:tcPr>
            <w:tcW w:w="2772" w:type="dxa"/>
          </w:tcPr>
          <w:p w:rsidR="00855C02" w:rsidRDefault="00850E93">
            <w:pPr>
              <w:jc w:val="center"/>
              <w:rPr>
                <w:spacing w:val="-4"/>
                <w:lang w:val="fr-FR"/>
              </w:rPr>
            </w:pPr>
            <w:r>
              <w:rPr>
                <w:spacing w:val="-4"/>
                <w:lang w:val="fr-FR"/>
              </w:rPr>
              <w:t>6</w:t>
            </w:r>
            <w:r w:rsidR="00855C02">
              <w:rPr>
                <w:spacing w:val="-4"/>
                <w:lang w:val="fr-FR"/>
              </w:rPr>
              <w:t>0</w:t>
            </w:r>
          </w:p>
        </w:tc>
      </w:tr>
      <w:tr w:rsidR="00855C02">
        <w:tc>
          <w:tcPr>
            <w:tcW w:w="405" w:type="dxa"/>
            <w:tcBorders>
              <w:right w:val="nil"/>
            </w:tcBorders>
          </w:tcPr>
          <w:p w:rsidR="00855C02" w:rsidRDefault="00855C02">
            <w:pPr>
              <w:jc w:val="center"/>
              <w:rPr>
                <w:spacing w:val="-4"/>
                <w:lang w:val="fr-FR"/>
              </w:rPr>
            </w:pPr>
            <w:r>
              <w:rPr>
                <w:spacing w:val="-4"/>
                <w:lang w:val="fr-FR"/>
              </w:rPr>
              <w:t>5.</w:t>
            </w:r>
          </w:p>
        </w:tc>
        <w:tc>
          <w:tcPr>
            <w:tcW w:w="1575" w:type="dxa"/>
            <w:tcBorders>
              <w:left w:val="nil"/>
            </w:tcBorders>
          </w:tcPr>
          <w:p w:rsidR="00855C02" w:rsidRDefault="00850E93">
            <w:pPr>
              <w:rPr>
                <w:spacing w:val="-4"/>
                <w:lang w:val="fr-FR"/>
              </w:rPr>
            </w:pPr>
            <w:r>
              <w:rPr>
                <w:spacing w:val="-4"/>
                <w:lang w:val="fr-FR"/>
              </w:rPr>
              <w:t>2003</w:t>
            </w:r>
          </w:p>
        </w:tc>
        <w:tc>
          <w:tcPr>
            <w:tcW w:w="2898" w:type="dxa"/>
          </w:tcPr>
          <w:p w:rsidR="00855C02" w:rsidRDefault="00855C02">
            <w:pPr>
              <w:jc w:val="center"/>
              <w:rPr>
                <w:spacing w:val="-4"/>
                <w:lang w:val="fr-FR"/>
              </w:rPr>
            </w:pPr>
            <w:r>
              <w:rPr>
                <w:spacing w:val="-4"/>
                <w:lang w:val="fr-FR"/>
              </w:rPr>
              <w:t>“</w:t>
            </w:r>
          </w:p>
        </w:tc>
        <w:tc>
          <w:tcPr>
            <w:tcW w:w="2772" w:type="dxa"/>
          </w:tcPr>
          <w:p w:rsidR="00855C02" w:rsidRDefault="00850E93">
            <w:pPr>
              <w:jc w:val="center"/>
              <w:rPr>
                <w:spacing w:val="-4"/>
                <w:lang w:val="fr-FR"/>
              </w:rPr>
            </w:pPr>
            <w:r>
              <w:rPr>
                <w:spacing w:val="-4"/>
                <w:lang w:val="fr-FR"/>
              </w:rPr>
              <w:t>5</w:t>
            </w:r>
            <w:r w:rsidR="00855C02">
              <w:rPr>
                <w:spacing w:val="-4"/>
                <w:lang w:val="fr-FR"/>
              </w:rPr>
              <w:t>0</w:t>
            </w:r>
          </w:p>
        </w:tc>
      </w:tr>
      <w:tr w:rsidR="00855C02">
        <w:trPr>
          <w:cantSplit/>
        </w:trPr>
        <w:tc>
          <w:tcPr>
            <w:tcW w:w="7650" w:type="dxa"/>
            <w:gridSpan w:val="4"/>
          </w:tcPr>
          <w:p w:rsidR="00855C02" w:rsidRDefault="00855C02">
            <w:pPr>
              <w:jc w:val="center"/>
              <w:rPr>
                <w:spacing w:val="-4"/>
                <w:lang w:val="fr-FR"/>
              </w:rPr>
            </w:pPr>
          </w:p>
        </w:tc>
      </w:tr>
      <w:tr w:rsidR="00855C02">
        <w:trPr>
          <w:cantSplit/>
        </w:trPr>
        <w:tc>
          <w:tcPr>
            <w:tcW w:w="4878" w:type="dxa"/>
            <w:gridSpan w:val="3"/>
          </w:tcPr>
          <w:p w:rsidR="00855C02" w:rsidRDefault="00855C02">
            <w:pPr>
              <w:pStyle w:val="Pieddepage"/>
              <w:tabs>
                <w:tab w:val="clear" w:pos="4320"/>
                <w:tab w:val="clear" w:pos="8640"/>
              </w:tabs>
              <w:rPr>
                <w:spacing w:val="-4"/>
                <w:lang w:val="fr-FR"/>
              </w:rPr>
            </w:pPr>
            <w:r>
              <w:rPr>
                <w:spacing w:val="-4"/>
                <w:lang w:val="fr-FR"/>
              </w:rPr>
              <w:t xml:space="preserve">Total : 5 ans </w:t>
            </w:r>
          </w:p>
        </w:tc>
        <w:tc>
          <w:tcPr>
            <w:tcW w:w="2772" w:type="dxa"/>
          </w:tcPr>
          <w:p w:rsidR="00855C02" w:rsidRDefault="007E3890">
            <w:pPr>
              <w:jc w:val="center"/>
              <w:rPr>
                <w:spacing w:val="-4"/>
                <w:lang w:val="fr-FR"/>
              </w:rPr>
            </w:pPr>
            <w:r>
              <w:rPr>
                <w:spacing w:val="-4"/>
                <w:lang w:val="fr-FR"/>
              </w:rPr>
              <w:t>FCFA</w:t>
            </w:r>
            <w:r w:rsidR="00855C02">
              <w:rPr>
                <w:spacing w:val="-4"/>
                <w:lang w:val="fr-FR"/>
              </w:rPr>
              <w:t xml:space="preserve"> </w:t>
            </w:r>
            <w:r w:rsidR="00850E93">
              <w:rPr>
                <w:spacing w:val="-4"/>
                <w:lang w:val="fr-FR"/>
              </w:rPr>
              <w:t>18</w:t>
            </w:r>
            <w:r w:rsidR="00855C02">
              <w:rPr>
                <w:spacing w:val="-4"/>
                <w:lang w:val="fr-FR"/>
              </w:rPr>
              <w:t>0 milli</w:t>
            </w:r>
            <w:r w:rsidR="00850E93">
              <w:rPr>
                <w:spacing w:val="-4"/>
                <w:lang w:val="fr-FR"/>
              </w:rPr>
              <w:t>ard</w:t>
            </w:r>
            <w:r w:rsidR="00855C02">
              <w:rPr>
                <w:spacing w:val="-4"/>
                <w:lang w:val="fr-FR"/>
              </w:rPr>
              <w:t>s</w:t>
            </w:r>
          </w:p>
        </w:tc>
      </w:tr>
      <w:tr w:rsidR="00855C02">
        <w:trPr>
          <w:cantSplit/>
        </w:trPr>
        <w:tc>
          <w:tcPr>
            <w:tcW w:w="4878" w:type="dxa"/>
            <w:gridSpan w:val="3"/>
          </w:tcPr>
          <w:p w:rsidR="00855C02" w:rsidRDefault="00855C02">
            <w:pPr>
              <w:pStyle w:val="Pieddepage"/>
              <w:tabs>
                <w:tab w:val="clear" w:pos="4320"/>
                <w:tab w:val="clear" w:pos="8640"/>
                <w:tab w:val="left" w:pos="2952"/>
              </w:tabs>
              <w:rPr>
                <w:spacing w:val="-4"/>
                <w:lang w:val="fr-FR"/>
              </w:rPr>
            </w:pPr>
            <w:r>
              <w:rPr>
                <w:spacing w:val="-4"/>
                <w:lang w:val="fr-FR"/>
              </w:rPr>
              <w:t>Chiffre d’affaires moyen/an :</w:t>
            </w:r>
            <w:r>
              <w:rPr>
                <w:spacing w:val="-4"/>
                <w:lang w:val="fr-FR"/>
              </w:rPr>
              <w:tab/>
            </w:r>
            <w:r w:rsidR="00850E93">
              <w:rPr>
                <w:spacing w:val="-4"/>
                <w:lang w:val="fr-FR"/>
              </w:rPr>
              <w:t>18</w:t>
            </w:r>
            <w:r>
              <w:rPr>
                <w:spacing w:val="-4"/>
                <w:lang w:val="fr-FR"/>
              </w:rPr>
              <w:t xml:space="preserve">0 </w:t>
            </w:r>
            <w:r>
              <w:rPr>
                <w:spacing w:val="-4"/>
                <w:lang w:val="fr-FR"/>
              </w:rPr>
              <w:sym w:font="Symbol" w:char="F0B8"/>
            </w:r>
            <w:r>
              <w:rPr>
                <w:spacing w:val="-4"/>
                <w:lang w:val="fr-FR"/>
              </w:rPr>
              <w:t xml:space="preserve"> 5 =</w:t>
            </w:r>
          </w:p>
        </w:tc>
        <w:tc>
          <w:tcPr>
            <w:tcW w:w="2772" w:type="dxa"/>
          </w:tcPr>
          <w:p w:rsidR="00855C02" w:rsidRDefault="007E3890">
            <w:pPr>
              <w:pStyle w:val="Pieddepage"/>
              <w:tabs>
                <w:tab w:val="clear" w:pos="4320"/>
                <w:tab w:val="clear" w:pos="8640"/>
              </w:tabs>
              <w:jc w:val="center"/>
              <w:rPr>
                <w:spacing w:val="-4"/>
                <w:u w:val="single"/>
                <w:lang w:val="fr-FR"/>
              </w:rPr>
            </w:pPr>
            <w:r>
              <w:rPr>
                <w:spacing w:val="-4"/>
                <w:u w:val="single"/>
                <w:lang w:val="fr-FR"/>
              </w:rPr>
              <w:t>FCFA</w:t>
            </w:r>
            <w:r w:rsidR="00855C02">
              <w:rPr>
                <w:spacing w:val="-4"/>
                <w:u w:val="single"/>
                <w:lang w:val="fr-FR"/>
              </w:rPr>
              <w:t xml:space="preserve"> </w:t>
            </w:r>
            <w:r w:rsidR="00850E93">
              <w:rPr>
                <w:spacing w:val="-4"/>
                <w:u w:val="single"/>
                <w:lang w:val="fr-FR"/>
              </w:rPr>
              <w:t>36</w:t>
            </w:r>
            <w:r w:rsidR="00855C02">
              <w:rPr>
                <w:spacing w:val="-4"/>
                <w:u w:val="single"/>
                <w:lang w:val="fr-FR"/>
              </w:rPr>
              <w:t xml:space="preserve"> milli</w:t>
            </w:r>
            <w:r w:rsidR="00850E93">
              <w:rPr>
                <w:spacing w:val="-4"/>
                <w:u w:val="single"/>
                <w:lang w:val="fr-FR"/>
              </w:rPr>
              <w:t>ard</w:t>
            </w:r>
            <w:r w:rsidR="00855C02">
              <w:rPr>
                <w:spacing w:val="-4"/>
                <w:u w:val="single"/>
                <w:lang w:val="fr-FR"/>
              </w:rPr>
              <w:t>s/an</w:t>
            </w:r>
          </w:p>
        </w:tc>
      </w:tr>
      <w:tr w:rsidR="00855C02">
        <w:trPr>
          <w:cantSplit/>
        </w:trPr>
        <w:tc>
          <w:tcPr>
            <w:tcW w:w="4878" w:type="dxa"/>
            <w:gridSpan w:val="3"/>
          </w:tcPr>
          <w:p w:rsidR="00855C02" w:rsidRDefault="00855C02">
            <w:pPr>
              <w:pStyle w:val="Pieddepage"/>
              <w:tabs>
                <w:tab w:val="clear" w:pos="4320"/>
                <w:tab w:val="clear" w:pos="8640"/>
              </w:tabs>
              <w:rPr>
                <w:spacing w:val="-6"/>
                <w:lang w:val="fr-FR"/>
              </w:rPr>
            </w:pPr>
            <w:r>
              <w:rPr>
                <w:spacing w:val="-6"/>
                <w:lang w:val="fr-FR"/>
              </w:rPr>
              <w:lastRenderedPageBreak/>
              <w:t>Minimum indiqué à la Clause </w:t>
            </w:r>
            <w:r w:rsidR="00850E93">
              <w:rPr>
                <w:spacing w:val="-6"/>
                <w:lang w:val="fr-FR"/>
              </w:rPr>
              <w:t>10.1</w:t>
            </w:r>
            <w:r>
              <w:rPr>
                <w:spacing w:val="-6"/>
                <w:lang w:val="fr-FR"/>
              </w:rPr>
              <w:t xml:space="preserve"> des IPC :</w:t>
            </w:r>
          </w:p>
        </w:tc>
        <w:tc>
          <w:tcPr>
            <w:tcW w:w="2772" w:type="dxa"/>
          </w:tcPr>
          <w:p w:rsidR="00855C02" w:rsidRDefault="007E3890">
            <w:pPr>
              <w:pStyle w:val="Pieddepage"/>
              <w:tabs>
                <w:tab w:val="clear" w:pos="4320"/>
                <w:tab w:val="clear" w:pos="8640"/>
              </w:tabs>
              <w:jc w:val="center"/>
              <w:rPr>
                <w:spacing w:val="-4"/>
                <w:u w:val="single"/>
                <w:lang w:val="fr-FR"/>
              </w:rPr>
            </w:pPr>
            <w:r>
              <w:rPr>
                <w:spacing w:val="-4"/>
                <w:u w:val="single"/>
                <w:lang w:val="fr-FR"/>
              </w:rPr>
              <w:t>FCFA</w:t>
            </w:r>
            <w:r w:rsidR="00855C02">
              <w:rPr>
                <w:spacing w:val="-4"/>
                <w:u w:val="single"/>
                <w:lang w:val="fr-FR"/>
              </w:rPr>
              <w:t xml:space="preserve"> </w:t>
            </w:r>
            <w:r w:rsidR="00850E93">
              <w:rPr>
                <w:spacing w:val="-4"/>
                <w:u w:val="single"/>
                <w:lang w:val="fr-FR"/>
              </w:rPr>
              <w:t xml:space="preserve">30 milliards </w:t>
            </w:r>
            <w:r w:rsidR="00855C02">
              <w:rPr>
                <w:spacing w:val="-4"/>
                <w:u w:val="single"/>
                <w:lang w:val="fr-FR"/>
              </w:rPr>
              <w:t>/an</w:t>
            </w:r>
          </w:p>
        </w:tc>
      </w:tr>
    </w:tbl>
    <w:p w:rsidR="00855C02" w:rsidRDefault="00855C02">
      <w:pPr>
        <w:jc w:val="both"/>
        <w:rPr>
          <w:lang w:val="fr-FR"/>
        </w:rPr>
      </w:pPr>
    </w:p>
    <w:p w:rsidR="00855C02" w:rsidRDefault="00855C02">
      <w:pPr>
        <w:tabs>
          <w:tab w:val="left" w:pos="2880"/>
          <w:tab w:val="left" w:pos="3960"/>
          <w:tab w:val="left" w:pos="5040"/>
          <w:tab w:val="left" w:pos="6480"/>
        </w:tabs>
        <w:ind w:left="1440"/>
        <w:jc w:val="both"/>
        <w:rPr>
          <w:b/>
          <w:lang w:val="fr-FR"/>
        </w:rPr>
      </w:pPr>
    </w:p>
    <w:p w:rsidR="00855C02" w:rsidRDefault="00855C02">
      <w:pPr>
        <w:tabs>
          <w:tab w:val="left" w:pos="2880"/>
          <w:tab w:val="left" w:pos="3960"/>
          <w:tab w:val="left" w:pos="5040"/>
          <w:tab w:val="left" w:pos="6480"/>
        </w:tabs>
        <w:ind w:left="1440"/>
        <w:jc w:val="both"/>
        <w:rPr>
          <w:lang w:val="fr-FR"/>
        </w:rPr>
      </w:pPr>
      <w:r>
        <w:rPr>
          <w:b/>
          <w:lang w:val="fr-FR"/>
        </w:rPr>
        <w:t>Note </w:t>
      </w:r>
      <w:r>
        <w:rPr>
          <w:lang w:val="fr-FR"/>
        </w:rPr>
        <w:t xml:space="preserve">: Bien que le Candidat semble remplir le critère de </w:t>
      </w:r>
      <w:r w:rsidR="005148E2">
        <w:rPr>
          <w:lang w:val="fr-FR"/>
        </w:rPr>
        <w:t>qualification</w:t>
      </w:r>
      <w:r>
        <w:rPr>
          <w:lang w:val="fr-FR"/>
        </w:rPr>
        <w:t xml:space="preserve">, son chiffre d’affaires moyen des deux dernières années et demie n’a été que de </w:t>
      </w:r>
      <w:r w:rsidR="007E3890">
        <w:rPr>
          <w:lang w:val="fr-FR"/>
        </w:rPr>
        <w:t>FCFA</w:t>
      </w:r>
      <w:r>
        <w:rPr>
          <w:lang w:val="fr-FR"/>
        </w:rPr>
        <w:t> </w:t>
      </w:r>
      <w:r w:rsidR="00850E93">
        <w:rPr>
          <w:lang w:val="fr-FR"/>
        </w:rPr>
        <w:t>23</w:t>
      </w:r>
      <w:r>
        <w:rPr>
          <w:lang w:val="fr-FR"/>
        </w:rPr>
        <w:t> milli</w:t>
      </w:r>
      <w:r w:rsidR="00850E93">
        <w:rPr>
          <w:lang w:val="fr-FR"/>
        </w:rPr>
        <w:t>ard</w:t>
      </w:r>
      <w:r>
        <w:rPr>
          <w:lang w:val="fr-FR"/>
        </w:rPr>
        <w:t>s par an (</w:t>
      </w:r>
      <w:r w:rsidR="00850E93">
        <w:rPr>
          <w:lang w:val="fr-FR"/>
        </w:rPr>
        <w:t>7</w:t>
      </w:r>
      <w:r>
        <w:rPr>
          <w:lang w:val="fr-FR"/>
        </w:rPr>
        <w:t xml:space="preserve">0 </w:t>
      </w:r>
      <w:r>
        <w:rPr>
          <w:lang w:val="fr-FR"/>
        </w:rPr>
        <w:sym w:font="Symbol" w:char="F0B8"/>
      </w:r>
      <w:r>
        <w:rPr>
          <w:lang w:val="fr-FR"/>
        </w:rPr>
        <w:t xml:space="preserve"> </w:t>
      </w:r>
      <w:r w:rsidR="00850E93">
        <w:rPr>
          <w:lang w:val="fr-FR"/>
        </w:rPr>
        <w:t>3</w:t>
      </w:r>
      <w:r>
        <w:rPr>
          <w:lang w:val="fr-FR"/>
        </w:rPr>
        <w:t xml:space="preserve">) et a accusé une baisse. Dans un cas de ce type, le </w:t>
      </w:r>
      <w:r w:rsidR="00B35745">
        <w:rPr>
          <w:lang w:val="fr-FR"/>
        </w:rPr>
        <w:t>Maître d’Ouvrage</w:t>
      </w:r>
      <w:r>
        <w:rPr>
          <w:lang w:val="fr-FR"/>
        </w:rPr>
        <w:t xml:space="preserve"> doit examiner soigneusement (au moyen des données figurant dans le Formulaire </w:t>
      </w:r>
      <w:r w:rsidR="00850E93">
        <w:rPr>
          <w:lang w:val="fr-FR"/>
        </w:rPr>
        <w:t>N</w:t>
      </w:r>
      <w:r>
        <w:rPr>
          <w:lang w:val="fr-FR"/>
        </w:rPr>
        <w:t> 5) si le Candidat est dans une situation financière saine ; si cette question n’est pas résolue de manière satisfaisante, le Candidat pourra être disqualifié.</w:t>
      </w:r>
    </w:p>
    <w:p w:rsidR="00855C02" w:rsidRDefault="00855C02">
      <w:pPr>
        <w:tabs>
          <w:tab w:val="left" w:pos="2880"/>
          <w:tab w:val="left" w:pos="3960"/>
          <w:tab w:val="left" w:pos="5040"/>
          <w:tab w:val="left" w:pos="6480"/>
        </w:tabs>
        <w:ind w:left="1440"/>
        <w:jc w:val="both"/>
        <w:rPr>
          <w:lang w:val="fr-FR"/>
        </w:rPr>
      </w:pPr>
    </w:p>
    <w:p w:rsidR="00855C02" w:rsidRDefault="00855C02">
      <w:pPr>
        <w:ind w:left="1440" w:hanging="720"/>
        <w:jc w:val="both"/>
        <w:rPr>
          <w:lang w:val="fr-FR"/>
        </w:rPr>
      </w:pPr>
      <w:r>
        <w:rPr>
          <w:lang w:val="fr-FR"/>
        </w:rPr>
        <w:t>b)</w:t>
      </w:r>
      <w:r>
        <w:rPr>
          <w:lang w:val="fr-FR"/>
        </w:rPr>
        <w:tab/>
        <w:t>L’expérience spécialisée acquise dans le cadre de marchés similaires et les cadences de production minimums indiquées à la Clause </w:t>
      </w:r>
      <w:r w:rsidR="00850E93">
        <w:rPr>
          <w:lang w:val="fr-FR"/>
        </w:rPr>
        <w:t>12</w:t>
      </w:r>
      <w:r>
        <w:rPr>
          <w:lang w:val="fr-FR"/>
        </w:rPr>
        <w:t xml:space="preserve"> des IPC, Partie B, doivent être comparées avec les renseignements fournis dans les Formulaires d’information 3 et 3A. Pour savoir si les critères en question sont remplis, la contribution des sous</w:t>
      </w:r>
      <w:r>
        <w:rPr>
          <w:lang w:val="fr-FR"/>
        </w:rPr>
        <w:noBreakHyphen/>
        <w:t>traitants spécialisés nommés par le Candidat pourra constituer un facteur.</w:t>
      </w:r>
    </w:p>
    <w:p w:rsidR="00855C02" w:rsidRDefault="00855C02">
      <w:pPr>
        <w:ind w:left="1440" w:hanging="720"/>
        <w:jc w:val="both"/>
        <w:rPr>
          <w:lang w:val="fr-FR"/>
        </w:rPr>
      </w:pPr>
    </w:p>
    <w:p w:rsidR="00855C02" w:rsidRDefault="00855C02">
      <w:pPr>
        <w:widowControl/>
        <w:ind w:left="1440" w:hanging="720"/>
        <w:jc w:val="both"/>
        <w:rPr>
          <w:lang w:val="fr-FR"/>
        </w:rPr>
      </w:pPr>
      <w:r>
        <w:rPr>
          <w:lang w:val="fr-FR"/>
        </w:rPr>
        <w:br w:type="page"/>
      </w:r>
      <w:r>
        <w:rPr>
          <w:lang w:val="fr-FR"/>
        </w:rPr>
        <w:lastRenderedPageBreak/>
        <w:t>c)</w:t>
      </w:r>
      <w:r>
        <w:rPr>
          <w:lang w:val="fr-FR"/>
        </w:rPr>
        <w:tab/>
        <w:t xml:space="preserve">Les renseignements fournis par le Candidat dans les Formulaires d’information 4 et 5 doivent étayer de manière adéquate le montant des </w:t>
      </w:r>
      <w:r w:rsidR="00850E93">
        <w:rPr>
          <w:lang w:val="fr-FR"/>
        </w:rPr>
        <w:t>liquidités minimal</w:t>
      </w:r>
      <w:r>
        <w:rPr>
          <w:lang w:val="fr-FR"/>
        </w:rPr>
        <w:t xml:space="preserve"> requis indiqué à la Clause </w:t>
      </w:r>
      <w:r w:rsidR="00850E93">
        <w:rPr>
          <w:lang w:val="fr-FR"/>
        </w:rPr>
        <w:t>12</w:t>
      </w:r>
      <w:r>
        <w:rPr>
          <w:lang w:val="fr-FR"/>
        </w:rPr>
        <w:t xml:space="preserve"> des IPC, Partie B. Si le Candidat est un </w:t>
      </w:r>
      <w:r w:rsidR="00C710A6">
        <w:rPr>
          <w:lang w:val="fr-FR"/>
        </w:rPr>
        <w:t>groupement</w:t>
      </w:r>
      <w:r>
        <w:rPr>
          <w:lang w:val="fr-FR"/>
        </w:rPr>
        <w:t xml:space="preserve"> d’entreprises, les contributions disponibles de la part des divers membres pourront être additionnées.</w:t>
      </w:r>
    </w:p>
    <w:p w:rsidR="00855C02" w:rsidRDefault="00855C02">
      <w:pPr>
        <w:ind w:left="1440" w:hanging="720"/>
        <w:jc w:val="both"/>
        <w:rPr>
          <w:lang w:val="fr-FR"/>
        </w:rPr>
      </w:pPr>
    </w:p>
    <w:p w:rsidR="00855C02" w:rsidRDefault="00855C02">
      <w:pPr>
        <w:ind w:left="1440" w:hanging="720"/>
        <w:jc w:val="both"/>
        <w:rPr>
          <w:lang w:val="fr-FR"/>
        </w:rPr>
      </w:pPr>
      <w:r>
        <w:rPr>
          <w:lang w:val="fr-FR"/>
        </w:rPr>
        <w:t>d)</w:t>
      </w:r>
      <w:r>
        <w:rPr>
          <w:lang w:val="fr-FR"/>
        </w:rPr>
        <w:tab/>
        <w:t>Les sources de financement au titre des « Travaux en cours » indiquées dans le Formulaire d’information 4 doivent être satisfaisantes.</w:t>
      </w:r>
    </w:p>
    <w:p w:rsidR="00855C02" w:rsidRDefault="00855C02">
      <w:pPr>
        <w:ind w:left="1440" w:hanging="720"/>
        <w:jc w:val="both"/>
        <w:rPr>
          <w:lang w:val="fr-FR"/>
        </w:rPr>
      </w:pPr>
    </w:p>
    <w:p w:rsidR="00855C02" w:rsidRDefault="00855C02">
      <w:pPr>
        <w:ind w:left="1440" w:hanging="720"/>
        <w:jc w:val="both"/>
        <w:rPr>
          <w:lang w:val="fr-FR"/>
        </w:rPr>
      </w:pPr>
      <w:r>
        <w:rPr>
          <w:lang w:val="fr-FR"/>
        </w:rPr>
        <w:t>e)</w:t>
      </w:r>
      <w:r>
        <w:rPr>
          <w:lang w:val="fr-FR"/>
        </w:rPr>
        <w:tab/>
        <w:t>Les autres critères (dotation en personnel, matériel disponible, contrats de sous</w:t>
      </w:r>
      <w:r>
        <w:rPr>
          <w:lang w:val="fr-FR"/>
        </w:rPr>
        <w:noBreakHyphen/>
        <w:t>traitance, etc.) doivent être acceptables. Là encore, la contribution des sous</w:t>
      </w:r>
      <w:r>
        <w:rPr>
          <w:lang w:val="fr-FR"/>
        </w:rPr>
        <w:noBreakHyphen/>
        <w:t>traitants spécialisés nommés par le Candidat pourra constituer un facteur à ce niveau.</w:t>
      </w:r>
    </w:p>
    <w:p w:rsidR="00855C02" w:rsidRDefault="00855C02">
      <w:pPr>
        <w:ind w:left="1440" w:hanging="720"/>
        <w:jc w:val="both"/>
        <w:rPr>
          <w:lang w:val="fr-FR"/>
        </w:rPr>
      </w:pPr>
    </w:p>
    <w:p w:rsidR="00855C02" w:rsidRDefault="00855C02">
      <w:pPr>
        <w:keepNext/>
        <w:keepLines/>
        <w:widowControl/>
        <w:jc w:val="both"/>
        <w:outlineLvl w:val="0"/>
        <w:rPr>
          <w:lang w:val="fr-FR"/>
        </w:rPr>
      </w:pPr>
      <w:r>
        <w:rPr>
          <w:lang w:val="fr-FR"/>
        </w:rPr>
        <w:t xml:space="preserve">2.2 </w:t>
      </w:r>
      <w:r>
        <w:rPr>
          <w:lang w:val="fr-FR"/>
        </w:rPr>
        <w:tab/>
      </w:r>
      <w:r w:rsidRPr="003C50E5">
        <w:rPr>
          <w:u w:val="single"/>
          <w:lang w:val="fr-FR"/>
        </w:rPr>
        <w:t xml:space="preserve">Évaluation </w:t>
      </w:r>
      <w:r w:rsidR="003C50E5" w:rsidRPr="003C50E5">
        <w:rPr>
          <w:u w:val="single"/>
          <w:lang w:val="fr-FR"/>
        </w:rPr>
        <w:t xml:space="preserve">dans le cas </w:t>
      </w:r>
      <w:r w:rsidRPr="003C50E5">
        <w:rPr>
          <w:u w:val="single"/>
          <w:lang w:val="fr-FR"/>
        </w:rPr>
        <w:t xml:space="preserve">de </w:t>
      </w:r>
      <w:r w:rsidR="003C50E5" w:rsidRPr="003C50E5">
        <w:rPr>
          <w:u w:val="single"/>
          <w:lang w:val="fr-FR"/>
        </w:rPr>
        <w:t>marchés multiples</w:t>
      </w:r>
    </w:p>
    <w:p w:rsidR="00855C02" w:rsidRDefault="00855C02">
      <w:pPr>
        <w:keepNext/>
        <w:keepLines/>
        <w:widowControl/>
        <w:ind w:left="720"/>
        <w:jc w:val="both"/>
        <w:outlineLvl w:val="0"/>
        <w:rPr>
          <w:u w:val="single"/>
          <w:lang w:val="fr-FR"/>
        </w:rPr>
      </w:pPr>
      <w:r>
        <w:rPr>
          <w:u w:val="single"/>
          <w:lang w:val="fr-FR"/>
        </w:rPr>
        <w:t>Option I</w:t>
      </w:r>
    </w:p>
    <w:p w:rsidR="00855C02" w:rsidRDefault="00855C02">
      <w:pPr>
        <w:keepNext/>
        <w:keepLines/>
        <w:widowControl/>
        <w:jc w:val="both"/>
        <w:rPr>
          <w:lang w:val="fr-FR"/>
        </w:rPr>
      </w:pPr>
    </w:p>
    <w:p w:rsidR="00855C02" w:rsidRDefault="00855C02">
      <w:pPr>
        <w:widowControl/>
        <w:ind w:left="720"/>
        <w:jc w:val="both"/>
        <w:rPr>
          <w:lang w:val="fr-FR"/>
        </w:rPr>
      </w:pPr>
      <w:r>
        <w:rPr>
          <w:lang w:val="fr-FR"/>
        </w:rPr>
        <w:t xml:space="preserve">Si des Candidats ont demandé à être </w:t>
      </w:r>
      <w:r w:rsidR="00532DD5">
        <w:rPr>
          <w:lang w:val="fr-FR"/>
        </w:rPr>
        <w:t>pré-qualifiés</w:t>
      </w:r>
      <w:r>
        <w:rPr>
          <w:lang w:val="fr-FR"/>
        </w:rPr>
        <w:t xml:space="preserve"> pour plus d’un marché, la procédure énoncée au paragraphe 2.1 ci</w:t>
      </w:r>
      <w:r>
        <w:rPr>
          <w:lang w:val="fr-FR"/>
        </w:rPr>
        <w:noBreakHyphen/>
        <w:t>dessus (« Évaluation d’un marché individuel ») peut être utilisée pour l’évaluation, auquel cas les données correspondant aux critères particuliers des différents marchés seront additionnées et les totaux correspondant aux différentes combinaisons seront comparés avec les renseignements fournis dans les formulaires d’information pertinents.</w:t>
      </w:r>
    </w:p>
    <w:p w:rsidR="00855C02" w:rsidRDefault="00855C02">
      <w:pPr>
        <w:ind w:left="720"/>
        <w:jc w:val="both"/>
        <w:rPr>
          <w:lang w:val="fr-FR"/>
        </w:rPr>
      </w:pPr>
    </w:p>
    <w:p w:rsidR="00855C02" w:rsidRDefault="00855C02">
      <w:pPr>
        <w:ind w:left="720"/>
        <w:jc w:val="both"/>
        <w:outlineLvl w:val="0"/>
        <w:rPr>
          <w:u w:val="single"/>
          <w:lang w:val="fr-FR"/>
        </w:rPr>
      </w:pPr>
      <w:r>
        <w:rPr>
          <w:u w:val="single"/>
          <w:lang w:val="fr-FR"/>
        </w:rPr>
        <w:t>Option II</w:t>
      </w:r>
      <w:r>
        <w:rPr>
          <w:rStyle w:val="Appelnotedebasdep"/>
        </w:rPr>
        <w:footnoteReference w:customMarkFollows="1" w:id="8"/>
        <w:t>*</w:t>
      </w:r>
    </w:p>
    <w:p w:rsidR="00855C02" w:rsidRDefault="00855C02">
      <w:pPr>
        <w:jc w:val="both"/>
        <w:rPr>
          <w:lang w:val="fr-FR"/>
        </w:rPr>
      </w:pPr>
    </w:p>
    <w:p w:rsidR="00855C02" w:rsidRDefault="00855C02">
      <w:pPr>
        <w:numPr>
          <w:ilvl w:val="0"/>
          <w:numId w:val="3"/>
        </w:numPr>
        <w:jc w:val="both"/>
        <w:rPr>
          <w:lang w:val="fr-FR"/>
        </w:rPr>
      </w:pPr>
      <w:r>
        <w:rPr>
          <w:lang w:val="fr-FR"/>
        </w:rPr>
        <w:t xml:space="preserve">Il s’agit d’utiliser les renseignements de base fournis par les Candidats pour évaluer les seuils ou plafonds applicables à la valeur totale des marchés (ou capacité de soumission) pour laquelle les Candidats sont considérés comme </w:t>
      </w:r>
      <w:r w:rsidR="00532DD5">
        <w:rPr>
          <w:lang w:val="fr-FR"/>
        </w:rPr>
        <w:t>pré-qualifiés</w:t>
      </w:r>
      <w:r>
        <w:rPr>
          <w:lang w:val="fr-FR"/>
        </w:rPr>
        <w:t xml:space="preserve"> par le </w:t>
      </w:r>
      <w:r w:rsidR="00B35745">
        <w:rPr>
          <w:lang w:val="fr-FR"/>
        </w:rPr>
        <w:t>Maître d’Ouvrage</w:t>
      </w:r>
      <w:r>
        <w:rPr>
          <w:lang w:val="fr-FR"/>
        </w:rPr>
        <w:t>.</w:t>
      </w:r>
    </w:p>
    <w:p w:rsidR="00855C02" w:rsidRDefault="00855C02">
      <w:pPr>
        <w:ind w:left="1440"/>
        <w:jc w:val="both"/>
        <w:rPr>
          <w:lang w:val="fr-FR"/>
        </w:rPr>
      </w:pPr>
    </w:p>
    <w:p w:rsidR="00855C02" w:rsidRDefault="00855C02">
      <w:pPr>
        <w:numPr>
          <w:ilvl w:val="0"/>
          <w:numId w:val="3"/>
        </w:numPr>
        <w:jc w:val="both"/>
        <w:rPr>
          <w:lang w:val="fr-FR"/>
        </w:rPr>
      </w:pPr>
      <w:r>
        <w:rPr>
          <w:lang w:val="fr-FR"/>
        </w:rPr>
        <w:t>Les renseignements fournis par le Candidat dans le Formulaire d’information 2 indiquent le chiffre d’affaires annuel moyen ; ce montant est alors divisé par le coefficient multiplicateur de </w:t>
      </w:r>
      <w:r w:rsidR="003C50E5">
        <w:rPr>
          <w:lang w:val="fr-FR"/>
        </w:rPr>
        <w:t>1,5</w:t>
      </w:r>
      <w:r>
        <w:rPr>
          <w:lang w:val="fr-FR"/>
        </w:rPr>
        <w:t xml:space="preserve"> (ou un autre coefficient) indiqué par le </w:t>
      </w:r>
      <w:r w:rsidR="00B35745">
        <w:rPr>
          <w:lang w:val="fr-FR"/>
        </w:rPr>
        <w:t>Maître d’Ouvrage</w:t>
      </w:r>
      <w:r>
        <w:rPr>
          <w:lang w:val="fr-FR"/>
        </w:rPr>
        <w:t xml:space="preserve"> à la Clause </w:t>
      </w:r>
      <w:r w:rsidR="003C50E5">
        <w:rPr>
          <w:lang w:val="fr-FR"/>
        </w:rPr>
        <w:t>11</w:t>
      </w:r>
      <w:r>
        <w:rPr>
          <w:lang w:val="fr-FR"/>
        </w:rPr>
        <w:t xml:space="preserve"> des IPC, Partie B, pour obtenir la capacité annuelle maximum du Candidat pour des travaux de construction au titre du marché considéré.</w:t>
      </w:r>
    </w:p>
    <w:p w:rsidR="00855C02" w:rsidRDefault="00855C02">
      <w:pPr>
        <w:ind w:left="1440"/>
        <w:jc w:val="both"/>
        <w:rPr>
          <w:lang w:val="fr-FR"/>
        </w:rPr>
      </w:pPr>
    </w:p>
    <w:p w:rsidR="00855C02" w:rsidRDefault="00855C02">
      <w:pPr>
        <w:numPr>
          <w:ilvl w:val="0"/>
          <w:numId w:val="3"/>
        </w:numPr>
        <w:jc w:val="both"/>
        <w:rPr>
          <w:lang w:val="fr-FR"/>
        </w:rPr>
      </w:pPr>
      <w:r>
        <w:rPr>
          <w:lang w:val="fr-FR"/>
        </w:rPr>
        <w:t xml:space="preserve">Les renseignements fournis par le Candidat dans le Formulaire d’information 3A au sujet des marchés similaires et des cadences de production annuelles/mensuelles pour les principales catégories de travaux peuvent réduire le plafond ou être un motif de </w:t>
      </w:r>
      <w:r w:rsidR="00B35745">
        <w:rPr>
          <w:lang w:val="fr-FR"/>
        </w:rPr>
        <w:t>pré-qualification</w:t>
      </w:r>
      <w:r>
        <w:rPr>
          <w:lang w:val="fr-FR"/>
        </w:rPr>
        <w:t xml:space="preserve"> conditionnelle ; de même pour ceux au titre des « Engagements contractuels » figurant dans le Formulaire d’information 4.</w:t>
      </w:r>
    </w:p>
    <w:p w:rsidR="00855C02" w:rsidRDefault="00855C02">
      <w:pPr>
        <w:ind w:left="1440"/>
        <w:jc w:val="both"/>
        <w:rPr>
          <w:lang w:val="fr-FR"/>
        </w:rPr>
      </w:pPr>
    </w:p>
    <w:p w:rsidR="00855C02" w:rsidRDefault="00855C02">
      <w:pPr>
        <w:numPr>
          <w:ilvl w:val="0"/>
          <w:numId w:val="3"/>
        </w:numPr>
        <w:jc w:val="both"/>
        <w:rPr>
          <w:lang w:val="fr-FR"/>
        </w:rPr>
      </w:pPr>
      <w:r>
        <w:rPr>
          <w:lang w:val="fr-FR"/>
        </w:rPr>
        <w:lastRenderedPageBreak/>
        <w:t>Les moyens financiers indiqués dans le Formulaire d’information 5 (en termes d’origine des fonds et de montants) doivent être suffisants pour permettre aux Candidats de faire face aux besoins de trésorerie totaux indiqués à la Clause </w:t>
      </w:r>
      <w:r w:rsidR="003C50E5">
        <w:rPr>
          <w:lang w:val="fr-FR"/>
        </w:rPr>
        <w:t>12</w:t>
      </w:r>
      <w:r>
        <w:rPr>
          <w:lang w:val="fr-FR"/>
        </w:rPr>
        <w:t xml:space="preserve"> des IPC, Partie B, pour le nombre de marchés proposé.</w:t>
      </w:r>
    </w:p>
    <w:p w:rsidR="00855C02" w:rsidRDefault="00855C02">
      <w:pPr>
        <w:ind w:left="1440"/>
        <w:jc w:val="both"/>
        <w:rPr>
          <w:lang w:val="fr-FR"/>
        </w:rPr>
      </w:pPr>
    </w:p>
    <w:p w:rsidR="00855C02" w:rsidRDefault="00855C02">
      <w:pPr>
        <w:numPr>
          <w:ilvl w:val="0"/>
          <w:numId w:val="3"/>
        </w:numPr>
        <w:jc w:val="both"/>
        <w:rPr>
          <w:lang w:val="fr-FR"/>
        </w:rPr>
      </w:pPr>
      <w:r>
        <w:rPr>
          <w:lang w:val="fr-FR"/>
        </w:rPr>
        <w:t>Les autres critères (dotation en personnel, matériel disponible, contrats de sous</w:t>
      </w:r>
      <w:r>
        <w:rPr>
          <w:lang w:val="fr-FR"/>
        </w:rPr>
        <w:noBreakHyphen/>
        <w:t xml:space="preserve">traitance, etc.) peuvent réduire encore le plafond ou être un motif de </w:t>
      </w:r>
      <w:r w:rsidR="00B35745">
        <w:rPr>
          <w:lang w:val="fr-FR"/>
        </w:rPr>
        <w:t>pré-qualification</w:t>
      </w:r>
      <w:r>
        <w:rPr>
          <w:lang w:val="fr-FR"/>
        </w:rPr>
        <w:t xml:space="preserve"> conditionnelle.</w:t>
      </w:r>
    </w:p>
    <w:p w:rsidR="00855C02" w:rsidRDefault="00855C02">
      <w:pPr>
        <w:jc w:val="both"/>
        <w:rPr>
          <w:lang w:val="fr-FR"/>
        </w:rPr>
      </w:pPr>
    </w:p>
    <w:p w:rsidR="00855C02" w:rsidRDefault="00855C02">
      <w:pPr>
        <w:jc w:val="both"/>
        <w:rPr>
          <w:lang w:val="fr-FR"/>
        </w:rPr>
      </w:pPr>
    </w:p>
    <w:p w:rsidR="00855C02" w:rsidRDefault="00855C02">
      <w:pPr>
        <w:pStyle w:val="pq-annexb2"/>
        <w:rPr>
          <w:lang w:val="fr-FR"/>
        </w:rPr>
      </w:pPr>
      <w:bookmarkStart w:id="66" w:name="_Toc192073759"/>
      <w:r>
        <w:rPr>
          <w:lang w:val="fr-FR"/>
        </w:rPr>
        <w:t xml:space="preserve">Évaluation de la viabilité financière (Clauses IPC </w:t>
      </w:r>
      <w:r w:rsidR="003C50E5">
        <w:rPr>
          <w:lang w:val="fr-FR"/>
        </w:rPr>
        <w:t>et</w:t>
      </w:r>
      <w:r>
        <w:rPr>
          <w:lang w:val="fr-FR"/>
        </w:rPr>
        <w:t xml:space="preserve"> IGC </w:t>
      </w:r>
      <w:r w:rsidR="003C50E5">
        <w:rPr>
          <w:lang w:val="fr-FR"/>
        </w:rPr>
        <w:t>12</w:t>
      </w:r>
      <w:r>
        <w:rPr>
          <w:lang w:val="fr-FR"/>
        </w:rPr>
        <w:t>)</w:t>
      </w:r>
      <w:bookmarkEnd w:id="66"/>
    </w:p>
    <w:p w:rsidR="00855C02" w:rsidRDefault="00855C02">
      <w:pPr>
        <w:pStyle w:val="Pieddepage"/>
        <w:widowControl/>
        <w:tabs>
          <w:tab w:val="clear" w:pos="4320"/>
          <w:tab w:val="clear" w:pos="8640"/>
        </w:tabs>
        <w:rPr>
          <w:lang w:val="fr-FR"/>
        </w:rPr>
      </w:pPr>
    </w:p>
    <w:p w:rsidR="00855C02" w:rsidRDefault="00855C02">
      <w:pPr>
        <w:pStyle w:val="Pieddepage"/>
        <w:widowControl/>
        <w:tabs>
          <w:tab w:val="clear" w:pos="4320"/>
          <w:tab w:val="clear" w:pos="8640"/>
        </w:tabs>
        <w:outlineLvl w:val="0"/>
        <w:rPr>
          <w:u w:val="single"/>
          <w:lang w:val="fr-FR"/>
        </w:rPr>
      </w:pPr>
      <w:r>
        <w:rPr>
          <w:u w:val="single"/>
          <w:lang w:val="fr-FR"/>
        </w:rPr>
        <w:t>Aspects généraux</w:t>
      </w:r>
    </w:p>
    <w:p w:rsidR="00855C02" w:rsidRDefault="00855C02">
      <w:pPr>
        <w:pStyle w:val="Pieddepage"/>
        <w:widowControl/>
        <w:tabs>
          <w:tab w:val="clear" w:pos="4320"/>
          <w:tab w:val="clear" w:pos="8640"/>
        </w:tabs>
        <w:rPr>
          <w:lang w:val="fr-FR"/>
        </w:rPr>
      </w:pPr>
    </w:p>
    <w:p w:rsidR="00855C02" w:rsidRDefault="00855C02">
      <w:pPr>
        <w:jc w:val="both"/>
        <w:rPr>
          <w:lang w:val="fr-FR"/>
        </w:rPr>
      </w:pPr>
      <w:r>
        <w:rPr>
          <w:lang w:val="fr-FR"/>
        </w:rPr>
        <w:t>3.1</w:t>
      </w:r>
      <w:r>
        <w:rPr>
          <w:lang w:val="fr-FR"/>
        </w:rPr>
        <w:tab/>
        <w:t xml:space="preserve">L’évaluation de la viabilité financière des Candidats doit permettre au </w:t>
      </w:r>
      <w:r w:rsidR="00B35745">
        <w:rPr>
          <w:lang w:val="fr-FR"/>
        </w:rPr>
        <w:t>Maître d’Ouvrage</w:t>
      </w:r>
      <w:r>
        <w:rPr>
          <w:lang w:val="fr-FR"/>
        </w:rPr>
        <w:t xml:space="preserve"> de s’assurer que la situation financière de tel ou tel Candidat, dans son ensemble, ne présente pas d’insuffisances structurelles susceptibles de placer ce Candidat dans l’incapacité financière de s’acquitter de ses obligations, et doit lui fournir une indication de l’ampleur et de la valeur des travaux que le Candidat sera en mesure d’entreprendre. Pour placer une analyse détaillée dans son contexte, il convient d’examiner les tendances de chiffres clés sur un certain nombre d’années et d’établir des comparaisons entre les activités annuelles de l’entreprise considérée et les résultats obtenus par celle</w:t>
      </w:r>
      <w:r>
        <w:rPr>
          <w:lang w:val="fr-FR"/>
        </w:rPr>
        <w:noBreakHyphen/>
        <w:t>ci au cours des années précédentes.</w:t>
      </w:r>
    </w:p>
    <w:p w:rsidR="00855C02" w:rsidRDefault="00855C02">
      <w:pPr>
        <w:jc w:val="both"/>
        <w:rPr>
          <w:lang w:val="fr-FR"/>
        </w:rPr>
      </w:pPr>
    </w:p>
    <w:p w:rsidR="00855C02" w:rsidRDefault="00855C02">
      <w:pPr>
        <w:jc w:val="both"/>
        <w:rPr>
          <w:lang w:val="fr-FR"/>
        </w:rPr>
      </w:pPr>
      <w:r>
        <w:rPr>
          <w:lang w:val="fr-FR"/>
        </w:rPr>
        <w:t>3.2</w:t>
      </w:r>
      <w:r>
        <w:rPr>
          <w:lang w:val="fr-FR"/>
        </w:rPr>
        <w:tab/>
        <w:t xml:space="preserve">Du fait que les pratiques comptables et la législation fiscale varient d’un pays à l’autre, les informations publiées sur la situation financière des sociétés et les ratios financiers qui en découlent ne peuvent pas servir de base uniforme et satisfaisante de comparaison de la situation financière de différents Candidats dans l’optique d’une </w:t>
      </w:r>
      <w:r w:rsidR="00B35745">
        <w:rPr>
          <w:lang w:val="fr-FR"/>
        </w:rPr>
        <w:t>pré-qualification</w:t>
      </w:r>
      <w:r>
        <w:rPr>
          <w:lang w:val="fr-FR"/>
        </w:rPr>
        <w:t xml:space="preserve">. Néanmoins, les états financiers ou bilans vérifiés d’un Candidat doivent être demandés, dans la mesure où ils donneront une idée générale de sa situation financière. </w:t>
      </w:r>
    </w:p>
    <w:p w:rsidR="00855C02" w:rsidRDefault="00855C02">
      <w:pPr>
        <w:jc w:val="both"/>
        <w:rPr>
          <w:lang w:val="fr-FR"/>
        </w:rPr>
      </w:pPr>
    </w:p>
    <w:p w:rsidR="00855C02" w:rsidRDefault="00855C02">
      <w:pPr>
        <w:jc w:val="both"/>
        <w:rPr>
          <w:lang w:val="fr-FR"/>
        </w:rPr>
      </w:pPr>
      <w:r>
        <w:rPr>
          <w:lang w:val="fr-FR"/>
        </w:rPr>
        <w:br w:type="page"/>
      </w:r>
      <w:r>
        <w:rPr>
          <w:lang w:val="fr-FR"/>
        </w:rPr>
        <w:lastRenderedPageBreak/>
        <w:t>3.3</w:t>
      </w:r>
      <w:r>
        <w:rPr>
          <w:lang w:val="fr-FR"/>
        </w:rPr>
        <w:tab/>
        <w:t xml:space="preserve">En tout état de cause, </w:t>
      </w:r>
      <w:r w:rsidR="003C50E5">
        <w:rPr>
          <w:lang w:val="fr-FR"/>
        </w:rPr>
        <w:t>l’autorité contractante</w:t>
      </w:r>
      <w:r>
        <w:rPr>
          <w:lang w:val="fr-FR"/>
        </w:rPr>
        <w:t xml:space="preserve"> devra demander aux Candidats de fournir les éléments suivants à l’appui des renseignements fournis dans les Formulaires</w:t>
      </w:r>
      <w:r w:rsidR="003C50E5">
        <w:rPr>
          <w:lang w:val="fr-FR"/>
        </w:rPr>
        <w:t xml:space="preserve"> de candidature</w:t>
      </w:r>
      <w:r>
        <w:rPr>
          <w:lang w:val="fr-FR"/>
        </w:rPr>
        <w:t>:</w:t>
      </w:r>
    </w:p>
    <w:p w:rsidR="00855C02" w:rsidRDefault="00855C02">
      <w:pPr>
        <w:jc w:val="both"/>
        <w:rPr>
          <w:lang w:val="fr-FR"/>
        </w:rPr>
      </w:pPr>
    </w:p>
    <w:p w:rsidR="00855C02" w:rsidRDefault="00855C02" w:rsidP="008F6306">
      <w:pPr>
        <w:numPr>
          <w:ilvl w:val="0"/>
          <w:numId w:val="26"/>
        </w:numPr>
        <w:tabs>
          <w:tab w:val="clear" w:pos="360"/>
          <w:tab w:val="num" w:pos="1080"/>
        </w:tabs>
        <w:ind w:left="1080"/>
        <w:jc w:val="both"/>
        <w:rPr>
          <w:lang w:val="fr-FR"/>
        </w:rPr>
      </w:pPr>
      <w:r>
        <w:rPr>
          <w:lang w:val="fr-FR"/>
        </w:rPr>
        <w:t xml:space="preserve">les états financiers annuels vérifiés des cinq dernières années ou de la période indiquée dans les IPC, accompagnés respectivement des rapports d’audit ou des déclarations d’impôts correspondants ; et </w:t>
      </w:r>
    </w:p>
    <w:p w:rsidR="00855C02" w:rsidRDefault="00855C02">
      <w:pPr>
        <w:pStyle w:val="Pieddepage"/>
        <w:tabs>
          <w:tab w:val="clear" w:pos="4320"/>
          <w:tab w:val="clear" w:pos="8640"/>
        </w:tabs>
        <w:ind w:left="720"/>
        <w:jc w:val="both"/>
        <w:rPr>
          <w:lang w:val="fr-FR"/>
        </w:rPr>
      </w:pPr>
    </w:p>
    <w:p w:rsidR="00855C02" w:rsidRDefault="00855C02" w:rsidP="008F6306">
      <w:pPr>
        <w:numPr>
          <w:ilvl w:val="0"/>
          <w:numId w:val="26"/>
        </w:numPr>
        <w:tabs>
          <w:tab w:val="clear" w:pos="360"/>
          <w:tab w:val="num" w:pos="1080"/>
        </w:tabs>
        <w:ind w:left="1080"/>
        <w:jc w:val="both"/>
        <w:rPr>
          <w:lang w:val="fr-FR"/>
        </w:rPr>
      </w:pPr>
      <w:r>
        <w:rPr>
          <w:lang w:val="fr-FR"/>
        </w:rPr>
        <w:t>le nom et l’adresse de l’établissement ou des établissements bancaire(s) dont le Candidat est client, ainsi que ceux de clients ou d’organismes au courant de sa situation financière.</w:t>
      </w:r>
    </w:p>
    <w:p w:rsidR="00855C02" w:rsidRDefault="00855C02">
      <w:pPr>
        <w:rPr>
          <w:lang w:val="fr-FR"/>
        </w:rPr>
      </w:pPr>
    </w:p>
    <w:p w:rsidR="00855C02" w:rsidRDefault="00855C02">
      <w:pPr>
        <w:keepNext/>
        <w:keepLines/>
        <w:widowControl/>
        <w:outlineLvl w:val="0"/>
        <w:rPr>
          <w:u w:val="single"/>
          <w:lang w:val="fr-FR"/>
        </w:rPr>
      </w:pPr>
      <w:r>
        <w:rPr>
          <w:u w:val="single"/>
          <w:lang w:val="fr-FR"/>
        </w:rPr>
        <w:t>Établissement d’indicateurs et de ratios</w:t>
      </w:r>
    </w:p>
    <w:p w:rsidR="00855C02" w:rsidRDefault="00855C02">
      <w:pPr>
        <w:pStyle w:val="Outline1"/>
        <w:keepLines/>
        <w:numPr>
          <w:ilvl w:val="0"/>
          <w:numId w:val="0"/>
        </w:numPr>
        <w:spacing w:before="0"/>
        <w:jc w:val="both"/>
        <w:rPr>
          <w:kern w:val="0"/>
          <w:lang w:val="fr-FR"/>
        </w:rPr>
      </w:pPr>
    </w:p>
    <w:p w:rsidR="00855C02" w:rsidRDefault="00855C02">
      <w:pPr>
        <w:jc w:val="both"/>
        <w:rPr>
          <w:lang w:val="fr-FR"/>
        </w:rPr>
      </w:pPr>
      <w:r>
        <w:rPr>
          <w:lang w:val="fr-FR"/>
        </w:rPr>
        <w:t>3.4</w:t>
      </w:r>
      <w:r>
        <w:rPr>
          <w:lang w:val="fr-FR"/>
        </w:rPr>
        <w:tab/>
        <w:t xml:space="preserve">Les renseignements d’ordre financier fournis par un Candidat doivent être examinés dans leur intégralité pour permettre au </w:t>
      </w:r>
      <w:r w:rsidR="00B35745">
        <w:rPr>
          <w:lang w:val="fr-FR"/>
        </w:rPr>
        <w:t>Maître d’Ouvrage</w:t>
      </w:r>
      <w:r>
        <w:rPr>
          <w:lang w:val="fr-FR"/>
        </w:rPr>
        <w:t xml:space="preserve"> de se décider vraiment en connaissance de cause, et la décision de </w:t>
      </w:r>
      <w:r w:rsidR="005148E2">
        <w:rPr>
          <w:lang w:val="fr-FR"/>
        </w:rPr>
        <w:t>qualifier</w:t>
      </w:r>
      <w:r>
        <w:rPr>
          <w:lang w:val="fr-FR"/>
        </w:rPr>
        <w:t xml:space="preserve"> ou non le Candidat sur la base des critères exclusifs concernant sa situation financière doit être prise sur ces bases. Pour faciliter cet examen, les indicateurs qui sont le plus souvent utilisés sont les </w:t>
      </w:r>
      <w:r>
        <w:rPr>
          <w:b/>
          <w:lang w:val="fr-FR"/>
        </w:rPr>
        <w:t>fonds de roulement</w:t>
      </w:r>
      <w:r>
        <w:rPr>
          <w:lang w:val="fr-FR"/>
        </w:rPr>
        <w:t xml:space="preserve"> et la </w:t>
      </w:r>
      <w:r>
        <w:rPr>
          <w:b/>
          <w:lang w:val="fr-FR"/>
        </w:rPr>
        <w:t>situation nette</w:t>
      </w:r>
      <w:r>
        <w:rPr>
          <w:lang w:val="fr-FR"/>
        </w:rPr>
        <w:t xml:space="preserve"> de l’entreprise. Le tableau suivant récapitule les données financières types qu’un Candidat fournirait dans le Formulaire d’information 5, et montre l’évaluation que ferait le </w:t>
      </w:r>
      <w:r w:rsidR="00B35745">
        <w:rPr>
          <w:lang w:val="fr-FR"/>
        </w:rPr>
        <w:t>Maître d’Ouvrage</w:t>
      </w:r>
      <w:r>
        <w:rPr>
          <w:lang w:val="fr-FR"/>
        </w:rPr>
        <w:t xml:space="preserve"> au sujet des </w:t>
      </w:r>
      <w:r>
        <w:rPr>
          <w:b/>
          <w:lang w:val="fr-FR"/>
        </w:rPr>
        <w:t>fonds de roulement</w:t>
      </w:r>
      <w:r>
        <w:rPr>
          <w:lang w:val="fr-FR"/>
        </w:rPr>
        <w:t xml:space="preserve"> et de la </w:t>
      </w:r>
      <w:r>
        <w:rPr>
          <w:b/>
          <w:lang w:val="fr-FR"/>
        </w:rPr>
        <w:t>situation nette</w:t>
      </w:r>
      <w:r>
        <w:rPr>
          <w:lang w:val="fr-FR"/>
        </w:rPr>
        <w:t xml:space="preserve"> du Candidat.</w:t>
      </w:r>
    </w:p>
    <w:p w:rsidR="00855C02" w:rsidRDefault="00855C02">
      <w:pPr>
        <w:pStyle w:val="Pieddepage"/>
        <w:tabs>
          <w:tab w:val="clear" w:pos="4320"/>
          <w:tab w:val="clear" w:pos="8640"/>
        </w:tabs>
        <w:rPr>
          <w:lang w:val="fr-FR"/>
        </w:rPr>
      </w:pPr>
    </w:p>
    <w:p w:rsidR="00855C02" w:rsidRDefault="00855C02">
      <w:pPr>
        <w:pStyle w:val="Pieddepage"/>
        <w:tabs>
          <w:tab w:val="clear" w:pos="4320"/>
          <w:tab w:val="clear" w:pos="8640"/>
        </w:tabs>
        <w:rPr>
          <w:lang w:val="fr-FR"/>
        </w:rPr>
      </w:pPr>
    </w:p>
    <w:tbl>
      <w:tblPr>
        <w:tblW w:w="0" w:type="auto"/>
        <w:tblInd w:w="30" w:type="dxa"/>
        <w:tblLayout w:type="fixed"/>
        <w:tblCellMar>
          <w:left w:w="30" w:type="dxa"/>
          <w:right w:w="30" w:type="dxa"/>
        </w:tblCellMar>
        <w:tblLook w:val="0000" w:firstRow="0" w:lastRow="0" w:firstColumn="0" w:lastColumn="0" w:noHBand="0" w:noVBand="0"/>
      </w:tblPr>
      <w:tblGrid>
        <w:gridCol w:w="2430"/>
        <w:gridCol w:w="894"/>
        <w:gridCol w:w="895"/>
        <w:gridCol w:w="894"/>
        <w:gridCol w:w="895"/>
        <w:gridCol w:w="895"/>
      </w:tblGrid>
      <w:tr w:rsidR="003C50E5" w:rsidRPr="00F7114B">
        <w:trPr>
          <w:cantSplit/>
          <w:trHeight w:val="250"/>
        </w:trPr>
        <w:tc>
          <w:tcPr>
            <w:tcW w:w="2430" w:type="dxa"/>
            <w:tcBorders>
              <w:top w:val="single" w:sz="18" w:space="0" w:color="auto"/>
              <w:left w:val="single" w:sz="18" w:space="0" w:color="auto"/>
              <w:bottom w:val="single" w:sz="2" w:space="0" w:color="000000"/>
              <w:right w:val="single" w:sz="12" w:space="0" w:color="auto"/>
            </w:tcBorders>
          </w:tcPr>
          <w:p w:rsidR="003C50E5" w:rsidRDefault="003C50E5">
            <w:pPr>
              <w:rPr>
                <w:snapToGrid w:val="0"/>
                <w:color w:val="000000"/>
                <w:spacing w:val="-4"/>
                <w:lang w:val="fr-FR" w:eastAsia="en-US"/>
              </w:rPr>
            </w:pPr>
          </w:p>
        </w:tc>
        <w:tc>
          <w:tcPr>
            <w:tcW w:w="4473" w:type="dxa"/>
            <w:gridSpan w:val="5"/>
            <w:tcBorders>
              <w:top w:val="single" w:sz="18" w:space="0" w:color="auto"/>
              <w:left w:val="single" w:sz="12" w:space="0" w:color="auto"/>
              <w:bottom w:val="single" w:sz="6" w:space="0" w:color="auto"/>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Chiffres effectifs</w:t>
            </w:r>
            <w:r>
              <w:rPr>
                <w:snapToGrid w:val="0"/>
                <w:color w:val="000000"/>
                <w:spacing w:val="-4"/>
                <w:lang w:val="fr-FR" w:eastAsia="en-US"/>
              </w:rPr>
              <w:br/>
              <w:t>pour les cinq dernières années</w:t>
            </w:r>
          </w:p>
        </w:tc>
      </w:tr>
      <w:tr w:rsidR="003C50E5">
        <w:trPr>
          <w:trHeight w:val="259"/>
        </w:trPr>
        <w:tc>
          <w:tcPr>
            <w:tcW w:w="2430" w:type="dxa"/>
            <w:tcBorders>
              <w:top w:val="single" w:sz="2" w:space="0" w:color="000000"/>
              <w:left w:val="single" w:sz="18" w:space="0" w:color="auto"/>
              <w:bottom w:val="single" w:sz="12" w:space="0" w:color="auto"/>
              <w:right w:val="single" w:sz="12" w:space="0" w:color="auto"/>
            </w:tcBorders>
          </w:tcPr>
          <w:p w:rsidR="003C50E5" w:rsidRDefault="003C50E5">
            <w:pPr>
              <w:rPr>
                <w:snapToGrid w:val="0"/>
                <w:color w:val="000000"/>
                <w:spacing w:val="-4"/>
                <w:lang w:val="fr-FR" w:eastAsia="en-US"/>
              </w:rPr>
            </w:pPr>
          </w:p>
        </w:tc>
        <w:tc>
          <w:tcPr>
            <w:tcW w:w="894" w:type="dxa"/>
            <w:tcBorders>
              <w:top w:val="single" w:sz="6" w:space="0" w:color="auto"/>
              <w:left w:val="single" w:sz="12" w:space="0" w:color="auto"/>
              <w:bottom w:val="single" w:sz="12"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5</w:t>
            </w:r>
          </w:p>
        </w:tc>
        <w:tc>
          <w:tcPr>
            <w:tcW w:w="895" w:type="dxa"/>
            <w:tcBorders>
              <w:top w:val="single" w:sz="6" w:space="0" w:color="auto"/>
              <w:left w:val="single" w:sz="6" w:space="0" w:color="auto"/>
              <w:bottom w:val="single" w:sz="12"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4</w:t>
            </w:r>
          </w:p>
        </w:tc>
        <w:tc>
          <w:tcPr>
            <w:tcW w:w="894" w:type="dxa"/>
            <w:tcBorders>
              <w:top w:val="single" w:sz="6" w:space="0" w:color="auto"/>
              <w:left w:val="single" w:sz="6" w:space="0" w:color="auto"/>
              <w:bottom w:val="single" w:sz="12"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3</w:t>
            </w:r>
          </w:p>
        </w:tc>
        <w:tc>
          <w:tcPr>
            <w:tcW w:w="895" w:type="dxa"/>
            <w:tcBorders>
              <w:top w:val="single" w:sz="6" w:space="0" w:color="auto"/>
              <w:left w:val="single" w:sz="6" w:space="0" w:color="auto"/>
              <w:bottom w:val="single" w:sz="12"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2</w:t>
            </w:r>
          </w:p>
        </w:tc>
        <w:tc>
          <w:tcPr>
            <w:tcW w:w="895" w:type="dxa"/>
            <w:tcBorders>
              <w:top w:val="single" w:sz="6" w:space="0" w:color="auto"/>
              <w:left w:val="single" w:sz="6" w:space="0" w:color="auto"/>
              <w:bottom w:val="single" w:sz="12" w:space="0" w:color="auto"/>
              <w:right w:val="single" w:sz="12" w:space="0" w:color="auto"/>
            </w:tcBorders>
          </w:tcPr>
          <w:p w:rsidR="003C50E5" w:rsidRDefault="003C50E5">
            <w:pPr>
              <w:tabs>
                <w:tab w:val="right" w:pos="802"/>
              </w:tabs>
              <w:rPr>
                <w:snapToGrid w:val="0"/>
                <w:color w:val="000000"/>
                <w:spacing w:val="-4"/>
                <w:lang w:val="fr-FR" w:eastAsia="en-US"/>
              </w:rPr>
            </w:pPr>
            <w:r>
              <w:rPr>
                <w:snapToGrid w:val="0"/>
                <w:color w:val="000000"/>
                <w:spacing w:val="-4"/>
                <w:lang w:val="fr-FR" w:eastAsia="en-US"/>
              </w:rPr>
              <w:t>1</w:t>
            </w:r>
            <w:r>
              <w:rPr>
                <w:snapToGrid w:val="0"/>
                <w:color w:val="000000"/>
                <w:spacing w:val="-4"/>
                <w:lang w:val="fr-FR" w:eastAsia="en-US"/>
              </w:rPr>
              <w:tab/>
              <w:t>0</w:t>
            </w:r>
          </w:p>
        </w:tc>
      </w:tr>
      <w:tr w:rsidR="003C50E5">
        <w:trPr>
          <w:trHeight w:val="250"/>
        </w:trPr>
        <w:tc>
          <w:tcPr>
            <w:tcW w:w="2430" w:type="dxa"/>
            <w:tcBorders>
              <w:top w:val="single" w:sz="12" w:space="0" w:color="auto"/>
              <w:left w:val="single" w:sz="18" w:space="0" w:color="auto"/>
              <w:bottom w:val="single" w:sz="2" w:space="0" w:color="000000"/>
              <w:right w:val="single" w:sz="12" w:space="0" w:color="auto"/>
            </w:tcBorders>
          </w:tcPr>
          <w:p w:rsidR="003C50E5" w:rsidRDefault="003C50E5">
            <w:pPr>
              <w:tabs>
                <w:tab w:val="left" w:pos="240"/>
              </w:tabs>
              <w:ind w:left="240" w:hanging="240"/>
              <w:rPr>
                <w:snapToGrid w:val="0"/>
                <w:color w:val="000000"/>
                <w:spacing w:val="-4"/>
                <w:lang w:val="fr-FR" w:eastAsia="en-US"/>
              </w:rPr>
            </w:pPr>
            <w:r>
              <w:rPr>
                <w:snapToGrid w:val="0"/>
                <w:color w:val="000000"/>
                <w:spacing w:val="-4"/>
                <w:lang w:val="fr-FR" w:eastAsia="en-US"/>
              </w:rPr>
              <w:t>1.</w:t>
            </w:r>
            <w:r>
              <w:rPr>
                <w:snapToGrid w:val="0"/>
                <w:color w:val="000000"/>
                <w:spacing w:val="-4"/>
                <w:lang w:val="fr-FR" w:eastAsia="en-US"/>
              </w:rPr>
              <w:tab/>
              <w:t>Actif total</w:t>
            </w:r>
          </w:p>
        </w:tc>
        <w:tc>
          <w:tcPr>
            <w:tcW w:w="894" w:type="dxa"/>
            <w:tcBorders>
              <w:top w:val="single" w:sz="12" w:space="0" w:color="auto"/>
              <w:left w:val="single" w:sz="12"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18,5</w:t>
            </w:r>
          </w:p>
        </w:tc>
        <w:tc>
          <w:tcPr>
            <w:tcW w:w="895" w:type="dxa"/>
            <w:tcBorders>
              <w:top w:val="single" w:sz="12" w:space="0" w:color="auto"/>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19,0</w:t>
            </w:r>
          </w:p>
        </w:tc>
        <w:tc>
          <w:tcPr>
            <w:tcW w:w="894" w:type="dxa"/>
            <w:tcBorders>
              <w:top w:val="single" w:sz="12" w:space="0" w:color="auto"/>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20,0</w:t>
            </w:r>
          </w:p>
        </w:tc>
        <w:tc>
          <w:tcPr>
            <w:tcW w:w="895" w:type="dxa"/>
            <w:tcBorders>
              <w:top w:val="single" w:sz="12" w:space="0" w:color="auto"/>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23,0</w:t>
            </w:r>
          </w:p>
        </w:tc>
        <w:tc>
          <w:tcPr>
            <w:tcW w:w="895" w:type="dxa"/>
            <w:tcBorders>
              <w:top w:val="single" w:sz="12" w:space="0" w:color="auto"/>
              <w:left w:val="single" w:sz="6" w:space="0" w:color="auto"/>
              <w:bottom w:val="single" w:sz="2" w:space="0" w:color="000000"/>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25,0</w:t>
            </w:r>
          </w:p>
        </w:tc>
      </w:tr>
      <w:tr w:rsidR="003C50E5">
        <w:trPr>
          <w:trHeight w:val="250"/>
        </w:trPr>
        <w:tc>
          <w:tcPr>
            <w:tcW w:w="2430" w:type="dxa"/>
            <w:tcBorders>
              <w:top w:val="single" w:sz="2" w:space="0" w:color="000000"/>
              <w:left w:val="single" w:sz="18" w:space="0" w:color="auto"/>
              <w:bottom w:val="single" w:sz="2" w:space="0" w:color="000000"/>
              <w:right w:val="single" w:sz="12" w:space="0" w:color="auto"/>
            </w:tcBorders>
          </w:tcPr>
          <w:p w:rsidR="003C50E5" w:rsidRDefault="003C50E5">
            <w:pPr>
              <w:tabs>
                <w:tab w:val="left" w:pos="240"/>
              </w:tabs>
              <w:ind w:left="240" w:hanging="240"/>
              <w:rPr>
                <w:snapToGrid w:val="0"/>
                <w:color w:val="000000"/>
                <w:spacing w:val="-4"/>
                <w:lang w:val="fr-FR" w:eastAsia="en-US"/>
              </w:rPr>
            </w:pPr>
            <w:r>
              <w:rPr>
                <w:snapToGrid w:val="0"/>
                <w:color w:val="000000"/>
                <w:spacing w:val="-4"/>
                <w:lang w:val="fr-FR" w:eastAsia="en-US"/>
              </w:rPr>
              <w:t>2.</w:t>
            </w:r>
            <w:r>
              <w:rPr>
                <w:snapToGrid w:val="0"/>
                <w:color w:val="000000"/>
                <w:spacing w:val="-4"/>
                <w:lang w:val="fr-FR" w:eastAsia="en-US"/>
              </w:rPr>
              <w:tab/>
              <w:t>Actif à court terme</w:t>
            </w:r>
          </w:p>
        </w:tc>
        <w:tc>
          <w:tcPr>
            <w:tcW w:w="894" w:type="dxa"/>
            <w:tcBorders>
              <w:top w:val="single" w:sz="2" w:space="0" w:color="000000"/>
              <w:left w:val="single" w:sz="12"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12,0</w:t>
            </w:r>
          </w:p>
        </w:tc>
        <w:tc>
          <w:tcPr>
            <w:tcW w:w="895"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13,0</w:t>
            </w:r>
          </w:p>
        </w:tc>
        <w:tc>
          <w:tcPr>
            <w:tcW w:w="894"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14,5</w:t>
            </w:r>
          </w:p>
        </w:tc>
        <w:tc>
          <w:tcPr>
            <w:tcW w:w="895"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14,0</w:t>
            </w:r>
          </w:p>
        </w:tc>
        <w:tc>
          <w:tcPr>
            <w:tcW w:w="895" w:type="dxa"/>
            <w:tcBorders>
              <w:top w:val="single" w:sz="2" w:space="0" w:color="000000"/>
              <w:left w:val="single" w:sz="6" w:space="0" w:color="auto"/>
              <w:bottom w:val="single" w:sz="2" w:space="0" w:color="000000"/>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15,0</w:t>
            </w:r>
          </w:p>
        </w:tc>
      </w:tr>
      <w:tr w:rsidR="003C50E5">
        <w:trPr>
          <w:trHeight w:val="250"/>
        </w:trPr>
        <w:tc>
          <w:tcPr>
            <w:tcW w:w="2430" w:type="dxa"/>
            <w:tcBorders>
              <w:top w:val="single" w:sz="2" w:space="0" w:color="000000"/>
              <w:left w:val="single" w:sz="18" w:space="0" w:color="auto"/>
              <w:bottom w:val="single" w:sz="2" w:space="0" w:color="000000"/>
              <w:right w:val="single" w:sz="12" w:space="0" w:color="auto"/>
            </w:tcBorders>
          </w:tcPr>
          <w:p w:rsidR="003C50E5" w:rsidRDefault="003C50E5">
            <w:pPr>
              <w:tabs>
                <w:tab w:val="left" w:pos="240"/>
              </w:tabs>
              <w:ind w:left="240" w:hanging="240"/>
              <w:rPr>
                <w:snapToGrid w:val="0"/>
                <w:color w:val="000000"/>
                <w:spacing w:val="-4"/>
                <w:lang w:val="fr-FR" w:eastAsia="en-US"/>
              </w:rPr>
            </w:pPr>
            <w:r>
              <w:rPr>
                <w:snapToGrid w:val="0"/>
                <w:color w:val="000000"/>
                <w:spacing w:val="-4"/>
                <w:lang w:val="fr-FR" w:eastAsia="en-US"/>
              </w:rPr>
              <w:t>3.</w:t>
            </w:r>
            <w:r>
              <w:rPr>
                <w:snapToGrid w:val="0"/>
                <w:color w:val="000000"/>
                <w:spacing w:val="-4"/>
                <w:lang w:val="fr-FR" w:eastAsia="en-US"/>
              </w:rPr>
              <w:tab/>
              <w:t>Passif total</w:t>
            </w:r>
          </w:p>
        </w:tc>
        <w:tc>
          <w:tcPr>
            <w:tcW w:w="894" w:type="dxa"/>
            <w:tcBorders>
              <w:top w:val="single" w:sz="2" w:space="0" w:color="000000"/>
              <w:left w:val="single" w:sz="12"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9,0</w:t>
            </w:r>
          </w:p>
        </w:tc>
        <w:tc>
          <w:tcPr>
            <w:tcW w:w="895"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10,5</w:t>
            </w:r>
          </w:p>
        </w:tc>
        <w:tc>
          <w:tcPr>
            <w:tcW w:w="894"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10,0</w:t>
            </w:r>
          </w:p>
        </w:tc>
        <w:tc>
          <w:tcPr>
            <w:tcW w:w="895"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11,0</w:t>
            </w:r>
          </w:p>
        </w:tc>
        <w:tc>
          <w:tcPr>
            <w:tcW w:w="895" w:type="dxa"/>
            <w:tcBorders>
              <w:top w:val="single" w:sz="2" w:space="0" w:color="000000"/>
              <w:left w:val="single" w:sz="6" w:space="0" w:color="auto"/>
              <w:bottom w:val="single" w:sz="2" w:space="0" w:color="000000"/>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11,5</w:t>
            </w:r>
          </w:p>
        </w:tc>
      </w:tr>
      <w:tr w:rsidR="003C50E5">
        <w:trPr>
          <w:trHeight w:val="250"/>
        </w:trPr>
        <w:tc>
          <w:tcPr>
            <w:tcW w:w="2430" w:type="dxa"/>
            <w:tcBorders>
              <w:top w:val="single" w:sz="2" w:space="0" w:color="000000"/>
              <w:left w:val="single" w:sz="18" w:space="0" w:color="auto"/>
              <w:bottom w:val="single" w:sz="2" w:space="0" w:color="000000"/>
              <w:right w:val="single" w:sz="12" w:space="0" w:color="auto"/>
            </w:tcBorders>
          </w:tcPr>
          <w:p w:rsidR="003C50E5" w:rsidRDefault="003C50E5">
            <w:pPr>
              <w:tabs>
                <w:tab w:val="left" w:pos="240"/>
              </w:tabs>
              <w:ind w:left="240" w:hanging="240"/>
              <w:rPr>
                <w:snapToGrid w:val="0"/>
                <w:color w:val="000000"/>
                <w:spacing w:val="-4"/>
                <w:lang w:val="fr-FR" w:eastAsia="en-US"/>
              </w:rPr>
            </w:pPr>
            <w:r>
              <w:rPr>
                <w:snapToGrid w:val="0"/>
                <w:color w:val="000000"/>
                <w:spacing w:val="-4"/>
                <w:lang w:val="fr-FR" w:eastAsia="en-US"/>
              </w:rPr>
              <w:t>4.</w:t>
            </w:r>
            <w:r>
              <w:rPr>
                <w:snapToGrid w:val="0"/>
                <w:color w:val="000000"/>
                <w:spacing w:val="-4"/>
                <w:lang w:val="fr-FR" w:eastAsia="en-US"/>
              </w:rPr>
              <w:tab/>
              <w:t>Passif à court terme</w:t>
            </w:r>
          </w:p>
        </w:tc>
        <w:tc>
          <w:tcPr>
            <w:tcW w:w="894" w:type="dxa"/>
            <w:tcBorders>
              <w:top w:val="single" w:sz="2" w:space="0" w:color="000000"/>
              <w:left w:val="single" w:sz="12"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7,0</w:t>
            </w:r>
          </w:p>
        </w:tc>
        <w:tc>
          <w:tcPr>
            <w:tcW w:w="895"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6,5</w:t>
            </w:r>
          </w:p>
        </w:tc>
        <w:tc>
          <w:tcPr>
            <w:tcW w:w="894"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7,0</w:t>
            </w:r>
          </w:p>
        </w:tc>
        <w:tc>
          <w:tcPr>
            <w:tcW w:w="895" w:type="dxa"/>
            <w:tcBorders>
              <w:top w:val="single" w:sz="2" w:space="0" w:color="000000"/>
              <w:left w:val="single" w:sz="6" w:space="0" w:color="auto"/>
              <w:bottom w:val="single" w:sz="2" w:space="0" w:color="000000"/>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7,5</w:t>
            </w:r>
          </w:p>
        </w:tc>
        <w:tc>
          <w:tcPr>
            <w:tcW w:w="895" w:type="dxa"/>
            <w:tcBorders>
              <w:top w:val="single" w:sz="2" w:space="0" w:color="000000"/>
              <w:left w:val="single" w:sz="6" w:space="0" w:color="auto"/>
              <w:bottom w:val="single" w:sz="2" w:space="0" w:color="000000"/>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7,8</w:t>
            </w:r>
          </w:p>
        </w:tc>
      </w:tr>
      <w:tr w:rsidR="003C50E5">
        <w:trPr>
          <w:trHeight w:val="250"/>
        </w:trPr>
        <w:tc>
          <w:tcPr>
            <w:tcW w:w="2430" w:type="dxa"/>
            <w:tcBorders>
              <w:top w:val="single" w:sz="2" w:space="0" w:color="000000"/>
              <w:left w:val="single" w:sz="18" w:space="0" w:color="auto"/>
              <w:right w:val="single" w:sz="12" w:space="0" w:color="auto"/>
            </w:tcBorders>
          </w:tcPr>
          <w:p w:rsidR="003C50E5" w:rsidRDefault="003C50E5">
            <w:pPr>
              <w:tabs>
                <w:tab w:val="left" w:pos="240"/>
              </w:tabs>
              <w:ind w:left="240" w:hanging="240"/>
              <w:rPr>
                <w:snapToGrid w:val="0"/>
                <w:color w:val="000000"/>
                <w:spacing w:val="-4"/>
                <w:lang w:val="fr-FR" w:eastAsia="en-US"/>
              </w:rPr>
            </w:pPr>
            <w:r>
              <w:rPr>
                <w:snapToGrid w:val="0"/>
                <w:color w:val="000000"/>
                <w:spacing w:val="-4"/>
                <w:lang w:val="fr-FR" w:eastAsia="en-US"/>
              </w:rPr>
              <w:t>5.</w:t>
            </w:r>
            <w:r>
              <w:rPr>
                <w:snapToGrid w:val="0"/>
                <w:color w:val="000000"/>
                <w:spacing w:val="-4"/>
                <w:lang w:val="fr-FR" w:eastAsia="en-US"/>
              </w:rPr>
              <w:tab/>
              <w:t>Bénéfice avant impôt</w:t>
            </w:r>
          </w:p>
        </w:tc>
        <w:tc>
          <w:tcPr>
            <w:tcW w:w="894" w:type="dxa"/>
            <w:tcBorders>
              <w:top w:val="single" w:sz="2" w:space="0" w:color="000000"/>
              <w:left w:val="single" w:sz="12"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1,4</w:t>
            </w:r>
          </w:p>
        </w:tc>
        <w:tc>
          <w:tcPr>
            <w:tcW w:w="895" w:type="dxa"/>
            <w:tcBorders>
              <w:top w:val="single" w:sz="2" w:space="0" w:color="000000"/>
              <w:left w:val="single" w:sz="6"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1,3</w:t>
            </w:r>
          </w:p>
        </w:tc>
        <w:tc>
          <w:tcPr>
            <w:tcW w:w="894" w:type="dxa"/>
            <w:tcBorders>
              <w:top w:val="single" w:sz="2" w:space="0" w:color="000000"/>
              <w:left w:val="single" w:sz="6"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1,3</w:t>
            </w:r>
          </w:p>
        </w:tc>
        <w:tc>
          <w:tcPr>
            <w:tcW w:w="895" w:type="dxa"/>
            <w:tcBorders>
              <w:top w:val="single" w:sz="2" w:space="0" w:color="000000"/>
              <w:left w:val="single" w:sz="6"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1,4</w:t>
            </w:r>
          </w:p>
        </w:tc>
        <w:tc>
          <w:tcPr>
            <w:tcW w:w="895" w:type="dxa"/>
            <w:tcBorders>
              <w:top w:val="single" w:sz="2" w:space="0" w:color="000000"/>
              <w:left w:val="single" w:sz="6" w:space="0" w:color="auto"/>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1,8</w:t>
            </w:r>
          </w:p>
        </w:tc>
      </w:tr>
      <w:tr w:rsidR="003C50E5">
        <w:trPr>
          <w:trHeight w:val="259"/>
        </w:trPr>
        <w:tc>
          <w:tcPr>
            <w:tcW w:w="2430" w:type="dxa"/>
            <w:tcBorders>
              <w:top w:val="single" w:sz="2" w:space="0" w:color="000000"/>
              <w:left w:val="single" w:sz="18" w:space="0" w:color="auto"/>
              <w:bottom w:val="single" w:sz="18" w:space="0" w:color="auto"/>
              <w:right w:val="single" w:sz="12" w:space="0" w:color="auto"/>
            </w:tcBorders>
          </w:tcPr>
          <w:p w:rsidR="003C50E5" w:rsidRDefault="003C50E5">
            <w:pPr>
              <w:tabs>
                <w:tab w:val="left" w:pos="240"/>
              </w:tabs>
              <w:ind w:left="240" w:hanging="240"/>
              <w:rPr>
                <w:snapToGrid w:val="0"/>
                <w:color w:val="000000"/>
                <w:spacing w:val="-4"/>
                <w:lang w:val="fr-FR" w:eastAsia="en-US"/>
              </w:rPr>
            </w:pPr>
            <w:r>
              <w:rPr>
                <w:snapToGrid w:val="0"/>
                <w:color w:val="000000"/>
                <w:spacing w:val="-4"/>
                <w:lang w:val="fr-FR" w:eastAsia="en-US"/>
              </w:rPr>
              <w:t>6.</w:t>
            </w:r>
            <w:r>
              <w:rPr>
                <w:snapToGrid w:val="0"/>
                <w:color w:val="000000"/>
                <w:spacing w:val="-4"/>
                <w:lang w:val="fr-FR" w:eastAsia="en-US"/>
              </w:rPr>
              <w:tab/>
              <w:t>Bénéfice après impôt</w:t>
            </w:r>
          </w:p>
        </w:tc>
        <w:tc>
          <w:tcPr>
            <w:tcW w:w="894" w:type="dxa"/>
            <w:tcBorders>
              <w:top w:val="single" w:sz="2" w:space="0" w:color="000000"/>
              <w:left w:val="single" w:sz="12" w:space="0" w:color="auto"/>
              <w:bottom w:val="single" w:sz="18"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1,0</w:t>
            </w:r>
          </w:p>
        </w:tc>
        <w:tc>
          <w:tcPr>
            <w:tcW w:w="895" w:type="dxa"/>
            <w:tcBorders>
              <w:top w:val="single" w:sz="2" w:space="0" w:color="000000"/>
              <w:left w:val="single" w:sz="6" w:space="0" w:color="auto"/>
              <w:bottom w:val="single" w:sz="18"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0,9</w:t>
            </w:r>
          </w:p>
        </w:tc>
        <w:tc>
          <w:tcPr>
            <w:tcW w:w="894" w:type="dxa"/>
            <w:tcBorders>
              <w:top w:val="single" w:sz="2" w:space="0" w:color="000000"/>
              <w:left w:val="single" w:sz="6" w:space="0" w:color="auto"/>
              <w:bottom w:val="single" w:sz="18"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0,9</w:t>
            </w:r>
          </w:p>
        </w:tc>
        <w:tc>
          <w:tcPr>
            <w:tcW w:w="895" w:type="dxa"/>
            <w:tcBorders>
              <w:top w:val="single" w:sz="2" w:space="0" w:color="000000"/>
              <w:left w:val="single" w:sz="6" w:space="0" w:color="auto"/>
              <w:bottom w:val="single" w:sz="18" w:space="0" w:color="auto"/>
              <w:right w:val="single" w:sz="6" w:space="0" w:color="auto"/>
            </w:tcBorders>
          </w:tcPr>
          <w:p w:rsidR="003C50E5" w:rsidRDefault="003C50E5">
            <w:pPr>
              <w:rPr>
                <w:snapToGrid w:val="0"/>
                <w:color w:val="000000"/>
                <w:spacing w:val="-4"/>
                <w:lang w:val="fr-FR" w:eastAsia="en-US"/>
              </w:rPr>
            </w:pPr>
            <w:r>
              <w:rPr>
                <w:snapToGrid w:val="0"/>
                <w:color w:val="000000"/>
                <w:spacing w:val="-4"/>
                <w:lang w:val="fr-FR" w:eastAsia="en-US"/>
              </w:rPr>
              <w:t>1,0</w:t>
            </w:r>
          </w:p>
        </w:tc>
        <w:tc>
          <w:tcPr>
            <w:tcW w:w="895" w:type="dxa"/>
            <w:tcBorders>
              <w:top w:val="single" w:sz="2" w:space="0" w:color="000000"/>
              <w:left w:val="single" w:sz="6" w:space="0" w:color="auto"/>
              <w:bottom w:val="single" w:sz="18" w:space="0" w:color="auto"/>
              <w:right w:val="single" w:sz="12" w:space="0" w:color="auto"/>
            </w:tcBorders>
          </w:tcPr>
          <w:p w:rsidR="003C50E5" w:rsidRDefault="003C50E5">
            <w:pPr>
              <w:rPr>
                <w:snapToGrid w:val="0"/>
                <w:color w:val="000000"/>
                <w:spacing w:val="-4"/>
                <w:lang w:val="fr-FR" w:eastAsia="en-US"/>
              </w:rPr>
            </w:pPr>
            <w:r>
              <w:rPr>
                <w:snapToGrid w:val="0"/>
                <w:color w:val="000000"/>
                <w:spacing w:val="-4"/>
                <w:lang w:val="fr-FR" w:eastAsia="en-US"/>
              </w:rPr>
              <w:t>1,3</w:t>
            </w:r>
          </w:p>
        </w:tc>
      </w:tr>
    </w:tbl>
    <w:p w:rsidR="00855C02" w:rsidRDefault="00855C02">
      <w:r>
        <w:br w:type="page"/>
      </w:r>
    </w:p>
    <w:tbl>
      <w:tblPr>
        <w:tblW w:w="0" w:type="auto"/>
        <w:tblInd w:w="30" w:type="dxa"/>
        <w:tblLayout w:type="fixed"/>
        <w:tblCellMar>
          <w:left w:w="30" w:type="dxa"/>
          <w:right w:w="30" w:type="dxa"/>
        </w:tblCellMar>
        <w:tblLook w:val="0000" w:firstRow="0" w:lastRow="0" w:firstColumn="0" w:lastColumn="0" w:noHBand="0" w:noVBand="0"/>
      </w:tblPr>
      <w:tblGrid>
        <w:gridCol w:w="2430"/>
        <w:gridCol w:w="894"/>
        <w:gridCol w:w="895"/>
        <w:gridCol w:w="894"/>
        <w:gridCol w:w="895"/>
        <w:gridCol w:w="895"/>
        <w:gridCol w:w="1048"/>
        <w:gridCol w:w="1049"/>
      </w:tblGrid>
      <w:tr w:rsidR="00855C02">
        <w:trPr>
          <w:trHeight w:val="341"/>
        </w:trPr>
        <w:tc>
          <w:tcPr>
            <w:tcW w:w="2430" w:type="dxa"/>
          </w:tcPr>
          <w:p w:rsidR="00855C02" w:rsidRDefault="00855C02">
            <w:pPr>
              <w:tabs>
                <w:tab w:val="left" w:pos="240"/>
              </w:tabs>
              <w:ind w:left="240" w:hanging="240"/>
              <w:rPr>
                <w:b/>
                <w:snapToGrid w:val="0"/>
                <w:color w:val="000000"/>
                <w:spacing w:val="-4"/>
                <w:sz w:val="28"/>
                <w:lang w:val="fr-FR" w:eastAsia="en-US"/>
              </w:rPr>
            </w:pPr>
          </w:p>
          <w:p w:rsidR="00855C02" w:rsidRDefault="00855C02">
            <w:pPr>
              <w:tabs>
                <w:tab w:val="left" w:pos="240"/>
              </w:tabs>
              <w:ind w:left="240" w:hanging="240"/>
              <w:rPr>
                <w:spacing w:val="-4"/>
                <w:lang w:val="fr-FR"/>
              </w:rPr>
            </w:pPr>
            <w:r>
              <w:rPr>
                <w:spacing w:val="-4"/>
                <w:lang w:val="fr-FR"/>
              </w:rPr>
              <w:t>Analyse globale</w:t>
            </w:r>
          </w:p>
        </w:tc>
        <w:tc>
          <w:tcPr>
            <w:tcW w:w="894" w:type="dxa"/>
          </w:tcPr>
          <w:p w:rsidR="00855C02" w:rsidRDefault="00855C02">
            <w:pPr>
              <w:rPr>
                <w:snapToGrid w:val="0"/>
                <w:color w:val="000000"/>
                <w:spacing w:val="-4"/>
                <w:lang w:val="fr-FR" w:eastAsia="en-US"/>
              </w:rPr>
            </w:pPr>
          </w:p>
        </w:tc>
        <w:tc>
          <w:tcPr>
            <w:tcW w:w="895" w:type="dxa"/>
          </w:tcPr>
          <w:p w:rsidR="00855C02" w:rsidRDefault="00855C02">
            <w:pPr>
              <w:rPr>
                <w:snapToGrid w:val="0"/>
                <w:color w:val="000000"/>
                <w:spacing w:val="-4"/>
                <w:lang w:val="fr-FR" w:eastAsia="en-US"/>
              </w:rPr>
            </w:pPr>
          </w:p>
        </w:tc>
        <w:tc>
          <w:tcPr>
            <w:tcW w:w="894" w:type="dxa"/>
          </w:tcPr>
          <w:p w:rsidR="00855C02" w:rsidRDefault="00855C02">
            <w:pPr>
              <w:rPr>
                <w:snapToGrid w:val="0"/>
                <w:color w:val="000000"/>
                <w:spacing w:val="-4"/>
                <w:lang w:val="fr-FR" w:eastAsia="en-US"/>
              </w:rPr>
            </w:pPr>
          </w:p>
        </w:tc>
        <w:tc>
          <w:tcPr>
            <w:tcW w:w="895" w:type="dxa"/>
          </w:tcPr>
          <w:p w:rsidR="00855C02" w:rsidRDefault="00855C02">
            <w:pPr>
              <w:rPr>
                <w:snapToGrid w:val="0"/>
                <w:color w:val="000000"/>
                <w:spacing w:val="-4"/>
                <w:lang w:val="fr-FR" w:eastAsia="en-US"/>
              </w:rPr>
            </w:pPr>
          </w:p>
        </w:tc>
        <w:tc>
          <w:tcPr>
            <w:tcW w:w="895" w:type="dxa"/>
          </w:tcPr>
          <w:p w:rsidR="00855C02" w:rsidRDefault="00855C02">
            <w:pPr>
              <w:rPr>
                <w:snapToGrid w:val="0"/>
                <w:color w:val="000000"/>
                <w:spacing w:val="-4"/>
                <w:lang w:val="fr-FR" w:eastAsia="en-US"/>
              </w:rPr>
            </w:pPr>
          </w:p>
        </w:tc>
        <w:tc>
          <w:tcPr>
            <w:tcW w:w="1048" w:type="dxa"/>
          </w:tcPr>
          <w:p w:rsidR="00855C02" w:rsidRDefault="00855C02">
            <w:pPr>
              <w:rPr>
                <w:snapToGrid w:val="0"/>
                <w:color w:val="000000"/>
                <w:spacing w:val="-4"/>
                <w:lang w:val="fr-FR" w:eastAsia="en-US"/>
              </w:rPr>
            </w:pPr>
          </w:p>
        </w:tc>
        <w:tc>
          <w:tcPr>
            <w:tcW w:w="1049" w:type="dxa"/>
          </w:tcPr>
          <w:p w:rsidR="00855C02" w:rsidRDefault="00855C02">
            <w:pPr>
              <w:rPr>
                <w:snapToGrid w:val="0"/>
                <w:color w:val="000000"/>
                <w:spacing w:val="-4"/>
                <w:lang w:val="fr-FR" w:eastAsia="en-US"/>
              </w:rPr>
            </w:pPr>
          </w:p>
        </w:tc>
      </w:tr>
      <w:tr w:rsidR="00855C02">
        <w:trPr>
          <w:trHeight w:val="250"/>
        </w:trPr>
        <w:tc>
          <w:tcPr>
            <w:tcW w:w="2430" w:type="dxa"/>
            <w:tcBorders>
              <w:top w:val="single" w:sz="18" w:space="0" w:color="auto"/>
              <w:left w:val="single" w:sz="18" w:space="0" w:color="auto"/>
              <w:bottom w:val="single" w:sz="2" w:space="0" w:color="000000"/>
              <w:right w:val="single" w:sz="12" w:space="0" w:color="auto"/>
            </w:tcBorders>
          </w:tcPr>
          <w:p w:rsidR="00855C02" w:rsidRDefault="00855C02">
            <w:pPr>
              <w:tabs>
                <w:tab w:val="left" w:pos="240"/>
              </w:tabs>
              <w:ind w:left="240" w:hanging="240"/>
              <w:rPr>
                <w:snapToGrid w:val="0"/>
                <w:color w:val="000000"/>
                <w:spacing w:val="-4"/>
                <w:lang w:val="fr-FR" w:eastAsia="en-US"/>
              </w:rPr>
            </w:pPr>
            <w:r>
              <w:rPr>
                <w:snapToGrid w:val="0"/>
                <w:color w:val="000000"/>
                <w:spacing w:val="-4"/>
                <w:lang w:val="fr-FR" w:eastAsia="en-US"/>
              </w:rPr>
              <w:t>7.</w:t>
            </w:r>
            <w:r>
              <w:rPr>
                <w:snapToGrid w:val="0"/>
                <w:color w:val="000000"/>
                <w:spacing w:val="-4"/>
                <w:lang w:val="fr-FR" w:eastAsia="en-US"/>
              </w:rPr>
              <w:tab/>
              <w:t>Valeur nette (1) - (3)</w:t>
            </w:r>
          </w:p>
        </w:tc>
        <w:tc>
          <w:tcPr>
            <w:tcW w:w="894" w:type="dxa"/>
            <w:tcBorders>
              <w:top w:val="single" w:sz="18" w:space="0" w:color="auto"/>
              <w:left w:val="single" w:sz="12" w:space="0" w:color="auto"/>
              <w:bottom w:val="single" w:sz="2" w:space="0" w:color="000000"/>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9,5</w:t>
            </w:r>
          </w:p>
        </w:tc>
        <w:tc>
          <w:tcPr>
            <w:tcW w:w="895" w:type="dxa"/>
            <w:tcBorders>
              <w:top w:val="single" w:sz="18" w:space="0" w:color="auto"/>
              <w:left w:val="single" w:sz="6" w:space="0" w:color="auto"/>
              <w:bottom w:val="single" w:sz="2" w:space="0" w:color="000000"/>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8,5</w:t>
            </w:r>
          </w:p>
        </w:tc>
        <w:tc>
          <w:tcPr>
            <w:tcW w:w="894" w:type="dxa"/>
            <w:tcBorders>
              <w:top w:val="single" w:sz="18" w:space="0" w:color="auto"/>
              <w:left w:val="single" w:sz="6" w:space="0" w:color="auto"/>
              <w:bottom w:val="single" w:sz="2" w:space="0" w:color="000000"/>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10,0</w:t>
            </w:r>
          </w:p>
        </w:tc>
        <w:tc>
          <w:tcPr>
            <w:tcW w:w="895" w:type="dxa"/>
            <w:tcBorders>
              <w:top w:val="single" w:sz="18" w:space="0" w:color="auto"/>
              <w:left w:val="single" w:sz="6" w:space="0" w:color="auto"/>
              <w:bottom w:val="single" w:sz="2" w:space="0" w:color="000000"/>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12,0</w:t>
            </w:r>
          </w:p>
        </w:tc>
        <w:tc>
          <w:tcPr>
            <w:tcW w:w="895" w:type="dxa"/>
            <w:tcBorders>
              <w:top w:val="single" w:sz="18" w:space="0" w:color="auto"/>
              <w:left w:val="single" w:sz="6" w:space="0" w:color="auto"/>
              <w:bottom w:val="single" w:sz="2" w:space="0" w:color="000000"/>
              <w:right w:val="single" w:sz="12" w:space="0" w:color="auto"/>
            </w:tcBorders>
          </w:tcPr>
          <w:p w:rsidR="00855C02" w:rsidRDefault="00855C02">
            <w:pPr>
              <w:rPr>
                <w:snapToGrid w:val="0"/>
                <w:color w:val="000000"/>
                <w:spacing w:val="-4"/>
                <w:lang w:val="fr-FR" w:eastAsia="en-US"/>
              </w:rPr>
            </w:pPr>
            <w:r>
              <w:rPr>
                <w:snapToGrid w:val="0"/>
                <w:color w:val="000000"/>
                <w:spacing w:val="-4"/>
                <w:lang w:val="fr-FR" w:eastAsia="en-US"/>
              </w:rPr>
              <w:t>13,5</w:t>
            </w:r>
          </w:p>
        </w:tc>
        <w:tc>
          <w:tcPr>
            <w:tcW w:w="1048" w:type="dxa"/>
            <w:tcBorders>
              <w:top w:val="single" w:sz="18" w:space="0" w:color="auto"/>
              <w:left w:val="single" w:sz="12" w:space="0" w:color="auto"/>
              <w:bottom w:val="single" w:sz="2" w:space="0" w:color="000000"/>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13,5</w:t>
            </w:r>
          </w:p>
        </w:tc>
        <w:tc>
          <w:tcPr>
            <w:tcW w:w="1049" w:type="dxa"/>
            <w:tcBorders>
              <w:top w:val="single" w:sz="18" w:space="0" w:color="auto"/>
              <w:left w:val="single" w:sz="6" w:space="0" w:color="auto"/>
              <w:bottom w:val="single" w:sz="2" w:space="0" w:color="000000"/>
              <w:right w:val="single" w:sz="18" w:space="0" w:color="auto"/>
            </w:tcBorders>
          </w:tcPr>
          <w:p w:rsidR="00855C02" w:rsidRDefault="00855C02">
            <w:pPr>
              <w:rPr>
                <w:snapToGrid w:val="0"/>
                <w:color w:val="000000"/>
                <w:spacing w:val="-4"/>
                <w:lang w:val="fr-FR" w:eastAsia="en-US"/>
              </w:rPr>
            </w:pPr>
            <w:r>
              <w:rPr>
                <w:snapToGrid w:val="0"/>
                <w:color w:val="000000"/>
                <w:spacing w:val="-4"/>
                <w:lang w:val="fr-FR" w:eastAsia="en-US"/>
              </w:rPr>
              <w:t>12,7</w:t>
            </w:r>
          </w:p>
        </w:tc>
      </w:tr>
      <w:tr w:rsidR="00855C02">
        <w:trPr>
          <w:trHeight w:val="250"/>
        </w:trPr>
        <w:tc>
          <w:tcPr>
            <w:tcW w:w="2430" w:type="dxa"/>
            <w:tcBorders>
              <w:top w:val="single" w:sz="2" w:space="0" w:color="000000"/>
              <w:left w:val="single" w:sz="18" w:space="0" w:color="auto"/>
              <w:right w:val="single" w:sz="12" w:space="0" w:color="auto"/>
            </w:tcBorders>
          </w:tcPr>
          <w:p w:rsidR="00855C02" w:rsidRDefault="00855C02">
            <w:pPr>
              <w:tabs>
                <w:tab w:val="left" w:pos="240"/>
              </w:tabs>
              <w:ind w:left="240" w:hanging="240"/>
              <w:rPr>
                <w:snapToGrid w:val="0"/>
                <w:color w:val="000000"/>
                <w:spacing w:val="-4"/>
                <w:lang w:val="fr-FR" w:eastAsia="en-US"/>
              </w:rPr>
            </w:pPr>
            <w:r>
              <w:rPr>
                <w:snapToGrid w:val="0"/>
                <w:color w:val="000000"/>
                <w:spacing w:val="-4"/>
                <w:lang w:val="fr-FR" w:eastAsia="en-US"/>
              </w:rPr>
              <w:t>8.</w:t>
            </w:r>
            <w:r>
              <w:rPr>
                <w:snapToGrid w:val="0"/>
                <w:color w:val="000000"/>
                <w:spacing w:val="-4"/>
                <w:lang w:val="fr-FR" w:eastAsia="en-US"/>
              </w:rPr>
              <w:tab/>
              <w:t>Ratio de liquidité générale (2)/(4)</w:t>
            </w:r>
          </w:p>
        </w:tc>
        <w:tc>
          <w:tcPr>
            <w:tcW w:w="894" w:type="dxa"/>
            <w:tcBorders>
              <w:top w:val="single" w:sz="2" w:space="0" w:color="000000"/>
              <w:left w:val="single" w:sz="12"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1,7</w:t>
            </w:r>
          </w:p>
        </w:tc>
        <w:tc>
          <w:tcPr>
            <w:tcW w:w="895" w:type="dxa"/>
            <w:tcBorders>
              <w:top w:val="single" w:sz="2" w:space="0" w:color="000000"/>
              <w:left w:val="single" w:sz="6"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2,0</w:t>
            </w:r>
          </w:p>
        </w:tc>
        <w:tc>
          <w:tcPr>
            <w:tcW w:w="894" w:type="dxa"/>
            <w:tcBorders>
              <w:top w:val="single" w:sz="2" w:space="0" w:color="000000"/>
              <w:left w:val="single" w:sz="6"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2,1</w:t>
            </w:r>
          </w:p>
        </w:tc>
        <w:tc>
          <w:tcPr>
            <w:tcW w:w="895" w:type="dxa"/>
            <w:tcBorders>
              <w:top w:val="single" w:sz="2" w:space="0" w:color="000000"/>
              <w:left w:val="single" w:sz="6"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1,9</w:t>
            </w:r>
          </w:p>
        </w:tc>
        <w:tc>
          <w:tcPr>
            <w:tcW w:w="895" w:type="dxa"/>
            <w:tcBorders>
              <w:top w:val="single" w:sz="2" w:space="0" w:color="000000"/>
              <w:left w:val="single" w:sz="6" w:space="0" w:color="auto"/>
              <w:right w:val="single" w:sz="12" w:space="0" w:color="auto"/>
            </w:tcBorders>
          </w:tcPr>
          <w:p w:rsidR="00855C02" w:rsidRDefault="00855C02">
            <w:pPr>
              <w:rPr>
                <w:snapToGrid w:val="0"/>
                <w:color w:val="000000"/>
                <w:spacing w:val="-4"/>
                <w:lang w:val="fr-FR" w:eastAsia="en-US"/>
              </w:rPr>
            </w:pPr>
            <w:r>
              <w:rPr>
                <w:snapToGrid w:val="0"/>
                <w:color w:val="000000"/>
                <w:spacing w:val="-4"/>
                <w:lang w:val="fr-FR" w:eastAsia="en-US"/>
              </w:rPr>
              <w:t>1,9</w:t>
            </w:r>
          </w:p>
        </w:tc>
        <w:tc>
          <w:tcPr>
            <w:tcW w:w="1048" w:type="dxa"/>
            <w:tcBorders>
              <w:top w:val="single" w:sz="2" w:space="0" w:color="000000"/>
              <w:left w:val="single" w:sz="12"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1,8</w:t>
            </w:r>
          </w:p>
        </w:tc>
        <w:tc>
          <w:tcPr>
            <w:tcW w:w="1049" w:type="dxa"/>
            <w:tcBorders>
              <w:top w:val="single" w:sz="2" w:space="0" w:color="000000"/>
              <w:left w:val="single" w:sz="6" w:space="0" w:color="auto"/>
              <w:right w:val="single" w:sz="18" w:space="0" w:color="auto"/>
            </w:tcBorders>
          </w:tcPr>
          <w:p w:rsidR="00855C02" w:rsidRDefault="00855C02">
            <w:pPr>
              <w:rPr>
                <w:snapToGrid w:val="0"/>
                <w:color w:val="000000"/>
                <w:spacing w:val="-4"/>
                <w:lang w:val="fr-FR" w:eastAsia="en-US"/>
              </w:rPr>
            </w:pPr>
            <w:r>
              <w:rPr>
                <w:snapToGrid w:val="0"/>
                <w:color w:val="000000"/>
                <w:spacing w:val="-4"/>
                <w:lang w:val="fr-FR" w:eastAsia="en-US"/>
              </w:rPr>
              <w:t>1,7</w:t>
            </w:r>
          </w:p>
        </w:tc>
      </w:tr>
      <w:tr w:rsidR="00855C02">
        <w:trPr>
          <w:cantSplit/>
          <w:trHeight w:val="845"/>
        </w:trPr>
        <w:tc>
          <w:tcPr>
            <w:tcW w:w="2430" w:type="dxa"/>
            <w:tcBorders>
              <w:top w:val="single" w:sz="2" w:space="0" w:color="000000"/>
              <w:left w:val="single" w:sz="18" w:space="0" w:color="auto"/>
              <w:bottom w:val="single" w:sz="18" w:space="0" w:color="auto"/>
              <w:right w:val="single" w:sz="12" w:space="0" w:color="auto"/>
            </w:tcBorders>
          </w:tcPr>
          <w:p w:rsidR="00855C02" w:rsidRDefault="00855C02">
            <w:pPr>
              <w:tabs>
                <w:tab w:val="left" w:pos="240"/>
              </w:tabs>
              <w:ind w:left="240" w:hanging="240"/>
              <w:rPr>
                <w:snapToGrid w:val="0"/>
                <w:color w:val="000000"/>
                <w:spacing w:val="-4"/>
                <w:lang w:val="fr-FR" w:eastAsia="en-US"/>
              </w:rPr>
            </w:pPr>
            <w:r>
              <w:rPr>
                <w:snapToGrid w:val="0"/>
                <w:color w:val="000000"/>
                <w:spacing w:val="-4"/>
                <w:lang w:val="fr-FR" w:eastAsia="en-US"/>
              </w:rPr>
              <w:t>9.</w:t>
            </w:r>
            <w:r>
              <w:rPr>
                <w:snapToGrid w:val="0"/>
                <w:color w:val="000000"/>
                <w:spacing w:val="-4"/>
                <w:lang w:val="fr-FR" w:eastAsia="en-US"/>
              </w:rPr>
              <w:tab/>
              <w:t>Retour sur l’inves-tissement (%) (5)</w:t>
            </w:r>
            <w:proofErr w:type="gramStart"/>
            <w:r>
              <w:rPr>
                <w:snapToGrid w:val="0"/>
                <w:color w:val="000000"/>
                <w:spacing w:val="-4"/>
                <w:lang w:val="fr-FR" w:eastAsia="en-US"/>
              </w:rPr>
              <w:t>/(</w:t>
            </w:r>
            <w:proofErr w:type="gramEnd"/>
            <w:r>
              <w:rPr>
                <w:snapToGrid w:val="0"/>
                <w:color w:val="000000"/>
                <w:spacing w:val="-4"/>
                <w:lang w:val="fr-FR" w:eastAsia="en-US"/>
              </w:rPr>
              <w:t>7 de l’année précédente)</w:t>
            </w:r>
          </w:p>
        </w:tc>
        <w:tc>
          <w:tcPr>
            <w:tcW w:w="894" w:type="dxa"/>
            <w:tcBorders>
              <w:top w:val="single" w:sz="2" w:space="0" w:color="000000"/>
              <w:left w:val="single" w:sz="12" w:space="0" w:color="auto"/>
              <w:bottom w:val="single" w:sz="18" w:space="0" w:color="auto"/>
              <w:right w:val="single" w:sz="6" w:space="0" w:color="auto"/>
            </w:tcBorders>
          </w:tcPr>
          <w:p w:rsidR="00855C02" w:rsidRDefault="00855C02">
            <w:pPr>
              <w:rPr>
                <w:snapToGrid w:val="0"/>
                <w:color w:val="000000"/>
                <w:spacing w:val="-4"/>
                <w:lang w:val="fr-FR" w:eastAsia="en-US"/>
              </w:rPr>
            </w:pPr>
          </w:p>
        </w:tc>
        <w:tc>
          <w:tcPr>
            <w:tcW w:w="895" w:type="dxa"/>
            <w:tcBorders>
              <w:top w:val="single" w:sz="2" w:space="0" w:color="000000"/>
              <w:left w:val="single" w:sz="6" w:space="0" w:color="auto"/>
              <w:bottom w:val="single" w:sz="18"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13,7</w:t>
            </w:r>
          </w:p>
        </w:tc>
        <w:tc>
          <w:tcPr>
            <w:tcW w:w="894" w:type="dxa"/>
            <w:tcBorders>
              <w:top w:val="single" w:sz="2" w:space="0" w:color="000000"/>
              <w:left w:val="single" w:sz="6" w:space="0" w:color="auto"/>
              <w:bottom w:val="single" w:sz="18"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15,3</w:t>
            </w:r>
          </w:p>
        </w:tc>
        <w:tc>
          <w:tcPr>
            <w:tcW w:w="895" w:type="dxa"/>
            <w:tcBorders>
              <w:top w:val="single" w:sz="2" w:space="0" w:color="000000"/>
              <w:left w:val="single" w:sz="6" w:space="0" w:color="auto"/>
              <w:bottom w:val="single" w:sz="18"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14,0</w:t>
            </w:r>
          </w:p>
        </w:tc>
        <w:tc>
          <w:tcPr>
            <w:tcW w:w="895" w:type="dxa"/>
            <w:tcBorders>
              <w:top w:val="single" w:sz="2" w:space="0" w:color="000000"/>
              <w:left w:val="single" w:sz="6" w:space="0" w:color="auto"/>
              <w:bottom w:val="single" w:sz="18" w:space="0" w:color="auto"/>
              <w:right w:val="single" w:sz="12" w:space="0" w:color="auto"/>
            </w:tcBorders>
          </w:tcPr>
          <w:p w:rsidR="00855C02" w:rsidRDefault="00855C02">
            <w:pPr>
              <w:rPr>
                <w:snapToGrid w:val="0"/>
                <w:color w:val="000000"/>
                <w:spacing w:val="-4"/>
                <w:lang w:val="fr-FR" w:eastAsia="en-US"/>
              </w:rPr>
            </w:pPr>
            <w:r>
              <w:rPr>
                <w:snapToGrid w:val="0"/>
                <w:color w:val="000000"/>
                <w:spacing w:val="-4"/>
                <w:lang w:val="fr-FR" w:eastAsia="en-US"/>
              </w:rPr>
              <w:t>15,0</w:t>
            </w:r>
          </w:p>
        </w:tc>
        <w:tc>
          <w:tcPr>
            <w:tcW w:w="1048" w:type="dxa"/>
            <w:tcBorders>
              <w:top w:val="single" w:sz="2" w:space="0" w:color="000000"/>
              <w:left w:val="single" w:sz="12" w:space="0" w:color="auto"/>
              <w:bottom w:val="single" w:sz="18" w:space="0" w:color="auto"/>
              <w:right w:val="single" w:sz="6" w:space="0" w:color="auto"/>
            </w:tcBorders>
          </w:tcPr>
          <w:p w:rsidR="00855C02" w:rsidRDefault="00855C02">
            <w:pPr>
              <w:rPr>
                <w:snapToGrid w:val="0"/>
                <w:color w:val="000000"/>
                <w:spacing w:val="-4"/>
                <w:lang w:val="fr-FR" w:eastAsia="en-US"/>
              </w:rPr>
            </w:pPr>
            <w:r>
              <w:rPr>
                <w:snapToGrid w:val="0"/>
                <w:color w:val="000000"/>
                <w:spacing w:val="-4"/>
                <w:lang w:val="fr-FR" w:eastAsia="en-US"/>
              </w:rPr>
              <w:t>15,5</w:t>
            </w:r>
          </w:p>
        </w:tc>
        <w:tc>
          <w:tcPr>
            <w:tcW w:w="1049" w:type="dxa"/>
            <w:tcBorders>
              <w:top w:val="single" w:sz="2" w:space="0" w:color="000000"/>
              <w:left w:val="single" w:sz="6" w:space="0" w:color="auto"/>
              <w:bottom w:val="single" w:sz="18" w:space="0" w:color="auto"/>
              <w:right w:val="single" w:sz="18" w:space="0" w:color="auto"/>
            </w:tcBorders>
          </w:tcPr>
          <w:p w:rsidR="00855C02" w:rsidRDefault="00855C02">
            <w:pPr>
              <w:rPr>
                <w:snapToGrid w:val="0"/>
                <w:color w:val="000000"/>
                <w:spacing w:val="-4"/>
                <w:lang w:val="fr-FR" w:eastAsia="en-US"/>
              </w:rPr>
            </w:pPr>
            <w:r>
              <w:rPr>
                <w:snapToGrid w:val="0"/>
                <w:color w:val="000000"/>
                <w:spacing w:val="-4"/>
                <w:lang w:val="fr-FR" w:eastAsia="en-US"/>
              </w:rPr>
              <w:t>15,5</w:t>
            </w:r>
          </w:p>
        </w:tc>
      </w:tr>
    </w:tbl>
    <w:p w:rsidR="00855C02" w:rsidRDefault="00855C02">
      <w:pPr>
        <w:pStyle w:val="Outline2"/>
        <w:numPr>
          <w:ilvl w:val="0"/>
          <w:numId w:val="0"/>
        </w:numPr>
        <w:rPr>
          <w:lang w:val="fr-FR"/>
        </w:rPr>
      </w:pPr>
    </w:p>
    <w:p w:rsidR="00855C02" w:rsidRDefault="00855C02">
      <w:pPr>
        <w:jc w:val="both"/>
        <w:rPr>
          <w:lang w:val="fr-FR"/>
        </w:rPr>
      </w:pPr>
      <w:r>
        <w:rPr>
          <w:lang w:val="fr-FR"/>
        </w:rPr>
        <w:t>3.5</w:t>
      </w:r>
      <w:r>
        <w:rPr>
          <w:b/>
          <w:lang w:val="fr-FR"/>
        </w:rPr>
        <w:tab/>
      </w:r>
      <w:r>
        <w:rPr>
          <w:lang w:val="fr-FR"/>
        </w:rPr>
        <w:t xml:space="preserve">Les </w:t>
      </w:r>
      <w:r>
        <w:rPr>
          <w:b/>
          <w:lang w:val="fr-FR"/>
        </w:rPr>
        <w:t>fonds de roulement</w:t>
      </w:r>
      <w:r>
        <w:rPr>
          <w:lang w:val="fr-FR"/>
        </w:rPr>
        <w:t xml:space="preserve"> représentent la différence entre l’actif et le passif à court terme et rendent compte de la capacité de l’entreprise à générer des liquidités sur le court terme. L’actif à court terme recouvre les disponibilités et autres avoirs convertibles en valeurs disponibles en une année. Le passif à court terme recouvre les engagements monétaires à acquitter durant l’année en cours. Pour déterminer si une entreprise dispose d’un niveau adéquat de </w:t>
      </w:r>
      <w:r>
        <w:rPr>
          <w:b/>
          <w:lang w:val="fr-FR"/>
        </w:rPr>
        <w:t>fonds de roulement</w:t>
      </w:r>
      <w:r>
        <w:rPr>
          <w:lang w:val="fr-FR"/>
        </w:rPr>
        <w:t xml:space="preserve">, le </w:t>
      </w:r>
      <w:r>
        <w:rPr>
          <w:b/>
          <w:lang w:val="fr-FR"/>
        </w:rPr>
        <w:t>ratio de liquidité générale</w:t>
      </w:r>
      <w:r>
        <w:rPr>
          <w:lang w:val="fr-FR"/>
        </w:rPr>
        <w:t xml:space="preserve"> est une mesure plus utile que le niveau des fonds de roulement proprement dits, car il fait la comparaison entre l’actif et le passif à court terme. Dans l’exemple ci</w:t>
      </w:r>
      <w:r>
        <w:rPr>
          <w:lang w:val="fr-FR"/>
        </w:rPr>
        <w:noBreakHyphen/>
        <w:t>dessus, ce ratio varie entre 1,7 et 2,1 sur la période de cin</w:t>
      </w:r>
      <w:r w:rsidR="003C50E5">
        <w:rPr>
          <w:lang w:val="fr-FR"/>
        </w:rPr>
        <w:t>q années antérieures considérée</w:t>
      </w:r>
      <w:r>
        <w:rPr>
          <w:lang w:val="fr-FR"/>
        </w:rPr>
        <w:t xml:space="preserve">. Cela indique que l’entreprise a connu une situation stable en termes de fonds de roulement, à chaque </w:t>
      </w:r>
      <w:r w:rsidR="003C50E5">
        <w:rPr>
          <w:lang w:val="fr-FR"/>
        </w:rPr>
        <w:t>FCFA</w:t>
      </w:r>
      <w:r>
        <w:rPr>
          <w:lang w:val="fr-FR"/>
        </w:rPr>
        <w:t xml:space="preserve"> de passif correspondant au moins 1,7 </w:t>
      </w:r>
      <w:r w:rsidR="003C50E5">
        <w:rPr>
          <w:lang w:val="fr-FR"/>
        </w:rPr>
        <w:t>FCFA</w:t>
      </w:r>
      <w:r>
        <w:rPr>
          <w:lang w:val="fr-FR"/>
        </w:rPr>
        <w:t xml:space="preserve"> d’actif à court terme. Les entreprises de construction ont en principe des stocks réduits et des créances faciles à recouvrer, ce qui leur permet de fonctionner sans trop de risques avec un faible ratio de liquidité générale. Celle représentée dans notre exemple semble effectivement dans une situation saine en termes de </w:t>
      </w:r>
      <w:r>
        <w:rPr>
          <w:b/>
          <w:lang w:val="fr-FR"/>
        </w:rPr>
        <w:t>fonds de roulement</w:t>
      </w:r>
      <w:r>
        <w:rPr>
          <w:lang w:val="fr-FR"/>
        </w:rPr>
        <w:t>.</w:t>
      </w:r>
    </w:p>
    <w:p w:rsidR="00855C02" w:rsidRDefault="00855C02">
      <w:pPr>
        <w:rPr>
          <w:lang w:val="fr-FR"/>
        </w:rPr>
      </w:pPr>
    </w:p>
    <w:p w:rsidR="00855C02" w:rsidRDefault="00855C02">
      <w:pPr>
        <w:jc w:val="both"/>
        <w:rPr>
          <w:lang w:val="fr-FR"/>
        </w:rPr>
      </w:pPr>
      <w:r>
        <w:rPr>
          <w:lang w:val="fr-FR"/>
        </w:rPr>
        <w:t>3.6</w:t>
      </w:r>
      <w:r>
        <w:rPr>
          <w:b/>
          <w:lang w:val="fr-FR"/>
        </w:rPr>
        <w:tab/>
      </w:r>
      <w:r>
        <w:rPr>
          <w:lang w:val="fr-FR"/>
        </w:rPr>
        <w:t xml:space="preserve">La </w:t>
      </w:r>
      <w:r>
        <w:rPr>
          <w:b/>
          <w:lang w:val="fr-FR"/>
        </w:rPr>
        <w:t>valeur nette</w:t>
      </w:r>
      <w:r>
        <w:rPr>
          <w:lang w:val="fr-FR"/>
        </w:rPr>
        <w:t xml:space="preserve"> (ou la notion équivalente de </w:t>
      </w:r>
      <w:r>
        <w:rPr>
          <w:b/>
          <w:lang w:val="fr-FR"/>
        </w:rPr>
        <w:t>fonds propres effectifs</w:t>
      </w:r>
      <w:r>
        <w:rPr>
          <w:lang w:val="fr-FR"/>
        </w:rPr>
        <w:t xml:space="preserve">) représente la différence entre l’actif total et le passif total, et rend compte de la capacité d’une entreprise à générer des bénéfices sur le long terme, de même que de son aptitude à subir des pertes. Bien que les chiffres annuels relatifs à la </w:t>
      </w:r>
      <w:r>
        <w:rPr>
          <w:b/>
          <w:lang w:val="fr-FR"/>
        </w:rPr>
        <w:t>valeur nette</w:t>
      </w:r>
      <w:r>
        <w:rPr>
          <w:lang w:val="fr-FR"/>
        </w:rPr>
        <w:t xml:space="preserve"> donnent une indication du développement de l’entreprise, le </w:t>
      </w:r>
      <w:r>
        <w:rPr>
          <w:b/>
          <w:lang w:val="fr-FR"/>
        </w:rPr>
        <w:t>retour sur l’investissement</w:t>
      </w:r>
      <w:r>
        <w:rPr>
          <w:lang w:val="fr-FR"/>
        </w:rPr>
        <w:t xml:space="preserve"> donne une meilleure idée de l’efficacité avec laquelle ses fonds propres sont employés. Cet indicateur, obtenu en divisant le bénéfice annuel avant impôt par la valeur nette de l’année précédente, est exprimé en pourcentage. Dans notre exemple, pour chaque </w:t>
      </w:r>
      <w:r w:rsidR="003C50E5">
        <w:rPr>
          <w:lang w:val="fr-FR"/>
        </w:rPr>
        <w:t>FCFA</w:t>
      </w:r>
      <w:r>
        <w:rPr>
          <w:lang w:val="fr-FR"/>
        </w:rPr>
        <w:t xml:space="preserve"> de fonds propres, l’entreprise a généré entre 13,7 et 15,3 cents au cours de la période de cinq ans considérée, ce qui témoigne d’une situation plutôt stable du point de vue de sa valeur nette.</w:t>
      </w:r>
    </w:p>
    <w:p w:rsidR="00855C02" w:rsidRDefault="00855C02">
      <w:pPr>
        <w:rPr>
          <w:lang w:val="fr-FR"/>
        </w:rPr>
      </w:pPr>
    </w:p>
    <w:p w:rsidR="00855C02" w:rsidRDefault="00855C02">
      <w:pPr>
        <w:jc w:val="both"/>
        <w:rPr>
          <w:lang w:val="fr-FR"/>
        </w:rPr>
      </w:pPr>
      <w:r>
        <w:rPr>
          <w:lang w:val="fr-FR"/>
        </w:rPr>
        <w:t>3.7</w:t>
      </w:r>
      <w:r>
        <w:rPr>
          <w:lang w:val="fr-FR"/>
        </w:rPr>
        <w:tab/>
        <w:t>Si les indicateurs ou ratios définis ci</w:t>
      </w:r>
      <w:r>
        <w:rPr>
          <w:lang w:val="fr-FR"/>
        </w:rPr>
        <w:noBreakHyphen/>
        <w:t xml:space="preserve">dessus présentent des irrégularités ou des anomalies, le </w:t>
      </w:r>
      <w:r w:rsidR="00B35745">
        <w:rPr>
          <w:lang w:val="fr-FR"/>
        </w:rPr>
        <w:t>Maître d’Ouvrage</w:t>
      </w:r>
      <w:r>
        <w:rPr>
          <w:lang w:val="fr-FR"/>
        </w:rPr>
        <w:t xml:space="preserve"> devra en conclure que l’entreprise présente d’éventuels problèmes financiers et qu’il doit obtenir l’avis de professionnels pour pousser plus avant ses investigations.</w:t>
      </w:r>
    </w:p>
    <w:p w:rsidR="00855C02" w:rsidRDefault="00855C02">
      <w:pPr>
        <w:jc w:val="both"/>
        <w:rPr>
          <w:lang w:val="fr-FR"/>
        </w:rPr>
      </w:pPr>
    </w:p>
    <w:p w:rsidR="00855C02" w:rsidRDefault="00855C02">
      <w:pPr>
        <w:jc w:val="both"/>
        <w:rPr>
          <w:lang w:val="fr-FR"/>
        </w:rPr>
      </w:pPr>
    </w:p>
    <w:p w:rsidR="00855C02" w:rsidRDefault="00855C02">
      <w:pPr>
        <w:pStyle w:val="Pieddepage"/>
        <w:tabs>
          <w:tab w:val="clear" w:pos="4320"/>
          <w:tab w:val="clear" w:pos="8640"/>
        </w:tabs>
        <w:jc w:val="both"/>
        <w:rPr>
          <w:lang w:val="fr-FR"/>
        </w:rPr>
      </w:pPr>
    </w:p>
    <w:p w:rsidR="00855C02" w:rsidRDefault="00855C02">
      <w:pPr>
        <w:pStyle w:val="Pieddepage"/>
        <w:tabs>
          <w:tab w:val="clear" w:pos="4320"/>
          <w:tab w:val="clear" w:pos="8640"/>
        </w:tabs>
        <w:jc w:val="both"/>
        <w:rPr>
          <w:lang w:val="fr-FR"/>
        </w:rPr>
      </w:pPr>
    </w:p>
    <w:p w:rsidR="00855C02" w:rsidRDefault="00B35745">
      <w:pPr>
        <w:pStyle w:val="pq-annexb2"/>
        <w:rPr>
          <w:lang w:val="fr-FR"/>
        </w:rPr>
      </w:pPr>
      <w:bookmarkStart w:id="67" w:name="_Toc192073760"/>
      <w:r>
        <w:rPr>
          <w:lang w:val="fr-FR"/>
        </w:rPr>
        <w:lastRenderedPageBreak/>
        <w:t>Pré-qualification</w:t>
      </w:r>
      <w:r w:rsidR="00855C02">
        <w:rPr>
          <w:lang w:val="fr-FR"/>
        </w:rPr>
        <w:t xml:space="preserve"> conditionnelle (Clause IGC </w:t>
      </w:r>
      <w:r w:rsidR="003C50E5">
        <w:rPr>
          <w:lang w:val="fr-FR"/>
        </w:rPr>
        <w:t>30</w:t>
      </w:r>
      <w:r w:rsidR="00855C02">
        <w:rPr>
          <w:lang w:val="fr-FR"/>
        </w:rPr>
        <w:t>)</w:t>
      </w:r>
      <w:bookmarkEnd w:id="67"/>
    </w:p>
    <w:p w:rsidR="00855C02" w:rsidRDefault="00855C02">
      <w:pPr>
        <w:pStyle w:val="Pieddepage"/>
        <w:tabs>
          <w:tab w:val="clear" w:pos="4320"/>
          <w:tab w:val="clear" w:pos="8640"/>
        </w:tabs>
        <w:jc w:val="both"/>
        <w:rPr>
          <w:lang w:val="fr-FR"/>
        </w:rPr>
      </w:pPr>
    </w:p>
    <w:p w:rsidR="00855C02" w:rsidRDefault="007441BA">
      <w:pPr>
        <w:pStyle w:val="Pieddepage"/>
        <w:tabs>
          <w:tab w:val="clear" w:pos="4320"/>
          <w:tab w:val="clear" w:pos="8640"/>
        </w:tabs>
        <w:jc w:val="both"/>
        <w:rPr>
          <w:lang w:val="fr-FR"/>
        </w:rPr>
      </w:pPr>
      <w:r>
        <w:rPr>
          <w:lang w:val="fr-FR"/>
        </w:rPr>
        <w:t>4</w:t>
      </w:r>
      <w:r w:rsidR="00855C02">
        <w:rPr>
          <w:lang w:val="fr-FR"/>
        </w:rPr>
        <w:t>.1</w:t>
      </w:r>
      <w:r w:rsidR="00855C02">
        <w:rPr>
          <w:lang w:val="fr-FR"/>
        </w:rPr>
        <w:tab/>
        <w:t xml:space="preserve">Il peut arriver que les Candidats ne remplissent pas tous les critères de </w:t>
      </w:r>
      <w:r w:rsidR="00B35745">
        <w:rPr>
          <w:lang w:val="fr-FR"/>
        </w:rPr>
        <w:t>pré-qualification</w:t>
      </w:r>
      <w:r w:rsidR="00855C02">
        <w:rPr>
          <w:lang w:val="fr-FR"/>
        </w:rPr>
        <w:t xml:space="preserve"> dans le cadre de leur candidature initiale. Tant que les points sur lesquels ces critères ne sont pas remplis n’affectent pas de façon majeure leur capacité à exécuter le marché considéré, ces Candidats devront être </w:t>
      </w:r>
      <w:r w:rsidR="00532DD5">
        <w:rPr>
          <w:lang w:val="fr-FR"/>
        </w:rPr>
        <w:t>pré-qualifiés</w:t>
      </w:r>
      <w:r w:rsidR="00855C02">
        <w:rPr>
          <w:lang w:val="fr-FR"/>
        </w:rPr>
        <w:t>. Dans ces cas</w:t>
      </w:r>
      <w:r w:rsidR="00855C02">
        <w:rPr>
          <w:lang w:val="fr-FR"/>
        </w:rPr>
        <w:noBreakHyphen/>
        <w:t xml:space="preserve">là, le </w:t>
      </w:r>
      <w:r w:rsidR="00B35745">
        <w:rPr>
          <w:lang w:val="fr-FR"/>
        </w:rPr>
        <w:t>Maître d’Ouvrage</w:t>
      </w:r>
      <w:r w:rsidR="00855C02">
        <w:rPr>
          <w:lang w:val="fr-FR"/>
        </w:rPr>
        <w:t xml:space="preserve"> devra notifier aux Candidats les insuffisances qu’ils devront rectifier d’une manière qu’il jugera satisfaisante avant de pouvoir présenter leur offre.</w:t>
      </w:r>
    </w:p>
    <w:p w:rsidR="00855C02" w:rsidRDefault="00855C02">
      <w:pPr>
        <w:pStyle w:val="Pieddepage"/>
        <w:tabs>
          <w:tab w:val="clear" w:pos="4320"/>
          <w:tab w:val="clear" w:pos="8640"/>
        </w:tabs>
        <w:jc w:val="both"/>
        <w:rPr>
          <w:lang w:val="fr-FR"/>
        </w:rPr>
      </w:pPr>
    </w:p>
    <w:p w:rsidR="00855C02" w:rsidRDefault="007441BA">
      <w:pPr>
        <w:pStyle w:val="Pieddepage"/>
        <w:tabs>
          <w:tab w:val="clear" w:pos="4320"/>
          <w:tab w:val="clear" w:pos="8640"/>
        </w:tabs>
        <w:jc w:val="both"/>
        <w:rPr>
          <w:lang w:val="fr-FR"/>
        </w:rPr>
      </w:pPr>
      <w:r>
        <w:rPr>
          <w:lang w:val="fr-FR"/>
        </w:rPr>
        <w:t>4</w:t>
      </w:r>
      <w:r w:rsidR="00855C02">
        <w:rPr>
          <w:lang w:val="fr-FR"/>
        </w:rPr>
        <w:t>.2</w:t>
      </w:r>
      <w:r w:rsidR="00855C02">
        <w:rPr>
          <w:lang w:val="fr-FR"/>
        </w:rPr>
        <w:tab/>
        <w:t xml:space="preserve">Les cas typiques dans lesquels une </w:t>
      </w:r>
      <w:r w:rsidR="00B35745">
        <w:rPr>
          <w:lang w:val="fr-FR"/>
        </w:rPr>
        <w:t>pré-qualification</w:t>
      </w:r>
      <w:r w:rsidR="00855C02">
        <w:rPr>
          <w:lang w:val="fr-FR"/>
        </w:rPr>
        <w:t xml:space="preserve"> conditionnelle de Candidats peut se justifier concernent notamment :</w:t>
      </w:r>
    </w:p>
    <w:p w:rsidR="00855C02" w:rsidRDefault="00855C02">
      <w:pPr>
        <w:pStyle w:val="Pieddepage"/>
        <w:tabs>
          <w:tab w:val="clear" w:pos="4320"/>
          <w:tab w:val="clear" w:pos="8640"/>
        </w:tabs>
        <w:jc w:val="both"/>
        <w:rPr>
          <w:lang w:val="fr-FR"/>
        </w:rPr>
      </w:pP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la fourniture de renseignements essentiels supplémentaires</w:t>
      </w: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la modification des d</w:t>
      </w:r>
      <w:r w:rsidR="003C50E5">
        <w:rPr>
          <w:lang w:val="fr-FR"/>
        </w:rPr>
        <w:t>ispositions préliminaires d’un a</w:t>
      </w:r>
      <w:r>
        <w:rPr>
          <w:lang w:val="fr-FR"/>
        </w:rPr>
        <w:t>ccord de groupement d’entreprises</w:t>
      </w: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les propositions tendant à sous</w:t>
      </w:r>
      <w:r>
        <w:rPr>
          <w:lang w:val="fr-FR"/>
        </w:rPr>
        <w:noBreakHyphen/>
        <w:t>traiter des éléments spécialisés des Travaux</w:t>
      </w: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les améliorations apportées au niveau des postes de direction et du personnel clé de l’entreprise</w:t>
      </w: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 xml:space="preserve">l’engagement d’experts dans des domaines spécialisés (par exemple, des méthodes de construction novatrices, l’emploi de caissons à air comprimé, l’utilisation de béton </w:t>
      </w:r>
      <w:r w:rsidR="003C50E5">
        <w:rPr>
          <w:lang w:val="fr-FR"/>
        </w:rPr>
        <w:t>spécial</w:t>
      </w:r>
      <w:r>
        <w:rPr>
          <w:lang w:val="fr-FR"/>
        </w:rPr>
        <w:t>, etc.)</w:t>
      </w: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les propositions comportant la fourniture de matériels et équipements spécialisés</w:t>
      </w:r>
    </w:p>
    <w:p w:rsidR="00855C02" w:rsidRDefault="00855C02" w:rsidP="008F6306">
      <w:pPr>
        <w:pStyle w:val="Pieddepage"/>
        <w:numPr>
          <w:ilvl w:val="0"/>
          <w:numId w:val="27"/>
        </w:numPr>
        <w:tabs>
          <w:tab w:val="clear" w:pos="360"/>
          <w:tab w:val="clear" w:pos="4320"/>
          <w:tab w:val="clear" w:pos="8640"/>
          <w:tab w:val="num" w:pos="1080"/>
        </w:tabs>
        <w:ind w:left="1080"/>
        <w:jc w:val="both"/>
        <w:rPr>
          <w:lang w:val="fr-FR"/>
        </w:rPr>
      </w:pPr>
      <w:r>
        <w:rPr>
          <w:lang w:val="fr-FR"/>
        </w:rPr>
        <w:t>les interrogations quant à la capacité du Candidat à mener de front le marché considéré et les autres marchés qui pourraient lui être attribués.</w:t>
      </w:r>
    </w:p>
    <w:p w:rsidR="00855C02" w:rsidRDefault="00855C02">
      <w:pPr>
        <w:pStyle w:val="Pieddepage"/>
        <w:tabs>
          <w:tab w:val="clear" w:pos="4320"/>
          <w:tab w:val="clear" w:pos="8640"/>
        </w:tabs>
        <w:jc w:val="both"/>
        <w:rPr>
          <w:lang w:val="fr-FR"/>
        </w:rPr>
      </w:pPr>
    </w:p>
    <w:p w:rsidR="00855C02" w:rsidRDefault="00855C02">
      <w:pPr>
        <w:pStyle w:val="Pieddepage"/>
        <w:tabs>
          <w:tab w:val="clear" w:pos="4320"/>
          <w:tab w:val="clear" w:pos="8640"/>
        </w:tabs>
        <w:jc w:val="both"/>
        <w:rPr>
          <w:lang w:val="fr-FR"/>
        </w:rPr>
      </w:pPr>
    </w:p>
    <w:p w:rsidR="00855C02" w:rsidRDefault="00855C02">
      <w:pPr>
        <w:pStyle w:val="pq-annexb2"/>
        <w:rPr>
          <w:lang w:val="fr-FR"/>
        </w:rPr>
      </w:pPr>
      <w:bookmarkStart w:id="68" w:name="_Toc192073761"/>
      <w:r>
        <w:rPr>
          <w:lang w:val="fr-FR"/>
        </w:rPr>
        <w:t>R</w:t>
      </w:r>
      <w:r w:rsidR="003C50E5">
        <w:rPr>
          <w:lang w:val="fr-FR"/>
        </w:rPr>
        <w:t>apport d</w:t>
      </w:r>
      <w:r>
        <w:rPr>
          <w:lang w:val="fr-FR"/>
        </w:rPr>
        <w:t xml:space="preserve">’évaluation des demandes de </w:t>
      </w:r>
      <w:r w:rsidR="00B35745">
        <w:rPr>
          <w:lang w:val="fr-FR"/>
        </w:rPr>
        <w:t>pré-qualification</w:t>
      </w:r>
      <w:bookmarkEnd w:id="68"/>
    </w:p>
    <w:p w:rsidR="00855C02" w:rsidRDefault="00855C02">
      <w:pPr>
        <w:pStyle w:val="Pieddepage"/>
        <w:tabs>
          <w:tab w:val="clear" w:pos="4320"/>
          <w:tab w:val="clear" w:pos="8640"/>
        </w:tabs>
        <w:jc w:val="both"/>
        <w:rPr>
          <w:lang w:val="fr-FR"/>
        </w:rPr>
      </w:pPr>
    </w:p>
    <w:p w:rsidR="00855C02" w:rsidRDefault="007441BA">
      <w:pPr>
        <w:pStyle w:val="Pieddepage"/>
        <w:tabs>
          <w:tab w:val="clear" w:pos="4320"/>
          <w:tab w:val="clear" w:pos="8640"/>
        </w:tabs>
        <w:jc w:val="both"/>
        <w:rPr>
          <w:lang w:val="fr-FR"/>
        </w:rPr>
      </w:pPr>
      <w:r>
        <w:rPr>
          <w:lang w:val="fr-FR"/>
        </w:rPr>
        <w:t>5</w:t>
      </w:r>
      <w:r w:rsidR="00855C02">
        <w:rPr>
          <w:lang w:val="fr-FR"/>
        </w:rPr>
        <w:t>.1</w:t>
      </w:r>
      <w:r w:rsidR="00855C02">
        <w:rPr>
          <w:lang w:val="fr-FR"/>
        </w:rPr>
        <w:tab/>
        <w:t xml:space="preserve">Après l’évaluation des candidatures reçues, </w:t>
      </w:r>
      <w:r w:rsidR="003C50E5">
        <w:rPr>
          <w:lang w:val="fr-FR"/>
        </w:rPr>
        <w:t>l’autorité contractante</w:t>
      </w:r>
      <w:r w:rsidR="00855C02">
        <w:rPr>
          <w:lang w:val="fr-FR"/>
        </w:rPr>
        <w:t xml:space="preserve"> devra préparer un rapport, sur</w:t>
      </w:r>
      <w:r w:rsidR="003C50E5">
        <w:rPr>
          <w:lang w:val="fr-FR"/>
        </w:rPr>
        <w:t xml:space="preserve"> le modèle figurant à l’Annexe B</w:t>
      </w:r>
      <w:r w:rsidR="00855C02">
        <w:rPr>
          <w:lang w:val="fr-FR"/>
        </w:rPr>
        <w:t xml:space="preserve">. Ce </w:t>
      </w:r>
      <w:r w:rsidR="003C50E5">
        <w:rPr>
          <w:lang w:val="fr-FR"/>
        </w:rPr>
        <w:t>rapport</w:t>
      </w:r>
      <w:r w:rsidR="00855C02">
        <w:rPr>
          <w:lang w:val="fr-FR"/>
        </w:rPr>
        <w:t xml:space="preserve"> devra passer en revue chacun des critères exclusifs figurant dans le dossier. Il devra expliquer pourquoi les Candidats qui ne remplissent pas les critères de </w:t>
      </w:r>
      <w:r w:rsidR="00B35745">
        <w:rPr>
          <w:lang w:val="fr-FR"/>
        </w:rPr>
        <w:t>pré-qualification</w:t>
      </w:r>
      <w:r w:rsidR="00855C02">
        <w:rPr>
          <w:lang w:val="fr-FR"/>
        </w:rPr>
        <w:t xml:space="preserve"> ont été disqualifiés, et fournir des détails sur les cas de </w:t>
      </w:r>
      <w:r w:rsidR="00B35745">
        <w:rPr>
          <w:lang w:val="fr-FR"/>
        </w:rPr>
        <w:t>pré-qualification</w:t>
      </w:r>
      <w:r w:rsidR="00855C02">
        <w:rPr>
          <w:lang w:val="fr-FR"/>
        </w:rPr>
        <w:t xml:space="preserve"> conditionnelle. La Banque pourra demander à </w:t>
      </w:r>
      <w:r w:rsidR="003C50E5">
        <w:rPr>
          <w:lang w:val="fr-FR"/>
        </w:rPr>
        <w:t>l’autorité contractante</w:t>
      </w:r>
      <w:r w:rsidR="00855C02">
        <w:rPr>
          <w:lang w:val="fr-FR"/>
        </w:rPr>
        <w:t xml:space="preserve"> de justifier son évaluation et de fournir des renseignements ou éclaircissements supplémentaires.</w:t>
      </w:r>
    </w:p>
    <w:p w:rsidR="00855C02" w:rsidRDefault="00855C02">
      <w:pPr>
        <w:pStyle w:val="Pieddepage"/>
        <w:tabs>
          <w:tab w:val="clear" w:pos="4320"/>
          <w:tab w:val="clear" w:pos="8640"/>
        </w:tabs>
        <w:jc w:val="both"/>
        <w:rPr>
          <w:lang w:val="fr-FR"/>
        </w:rPr>
      </w:pPr>
    </w:p>
    <w:p w:rsidR="00855C02" w:rsidRDefault="00855C02">
      <w:pPr>
        <w:pStyle w:val="Pieddepage"/>
        <w:tabs>
          <w:tab w:val="clear" w:pos="4320"/>
          <w:tab w:val="clear" w:pos="8640"/>
        </w:tabs>
        <w:jc w:val="both"/>
        <w:rPr>
          <w:lang w:val="fr-FR"/>
        </w:rPr>
      </w:pPr>
    </w:p>
    <w:p w:rsidR="00855C02" w:rsidRDefault="00855C02">
      <w:pPr>
        <w:pStyle w:val="pq-annexb2"/>
        <w:rPr>
          <w:lang w:val="fr-FR"/>
        </w:rPr>
      </w:pPr>
      <w:bookmarkStart w:id="69" w:name="_Toc192073762"/>
      <w:r>
        <w:rPr>
          <w:lang w:val="fr-FR"/>
        </w:rPr>
        <w:t xml:space="preserve">Notification des Candidats (Section </w:t>
      </w:r>
      <w:r w:rsidR="003C50E5">
        <w:rPr>
          <w:lang w:val="fr-FR"/>
        </w:rPr>
        <w:t>8</w:t>
      </w:r>
      <w:r>
        <w:rPr>
          <w:lang w:val="fr-FR"/>
        </w:rPr>
        <w:t xml:space="preserve"> des IGC)</w:t>
      </w:r>
      <w:bookmarkEnd w:id="69"/>
    </w:p>
    <w:p w:rsidR="00855C02" w:rsidRDefault="00855C02">
      <w:pPr>
        <w:pStyle w:val="Pieddepage"/>
        <w:tabs>
          <w:tab w:val="clear" w:pos="4320"/>
          <w:tab w:val="clear" w:pos="8640"/>
        </w:tabs>
        <w:jc w:val="both"/>
        <w:rPr>
          <w:lang w:val="fr-FR"/>
        </w:rPr>
      </w:pPr>
    </w:p>
    <w:p w:rsidR="00855C02" w:rsidRDefault="007441BA">
      <w:pPr>
        <w:pStyle w:val="Pieddepage"/>
        <w:tabs>
          <w:tab w:val="clear" w:pos="4320"/>
          <w:tab w:val="clear" w:pos="8640"/>
        </w:tabs>
        <w:jc w:val="both"/>
        <w:rPr>
          <w:lang w:val="fr-FR"/>
        </w:rPr>
      </w:pPr>
      <w:r>
        <w:rPr>
          <w:lang w:val="fr-FR"/>
        </w:rPr>
        <w:t>6</w:t>
      </w:r>
      <w:r w:rsidR="00855C02">
        <w:rPr>
          <w:lang w:val="fr-FR"/>
        </w:rPr>
        <w:t>.1</w:t>
      </w:r>
      <w:r w:rsidR="00855C02">
        <w:rPr>
          <w:lang w:val="fr-FR"/>
        </w:rPr>
        <w:tab/>
      </w:r>
      <w:r w:rsidR="003C50E5">
        <w:rPr>
          <w:lang w:val="fr-FR"/>
        </w:rPr>
        <w:t>L’autorité contractante</w:t>
      </w:r>
      <w:r w:rsidR="00855C02">
        <w:rPr>
          <w:lang w:val="fr-FR"/>
        </w:rPr>
        <w:t xml:space="preserve"> devra notifier ses décisions aux Candidats. </w:t>
      </w:r>
      <w:r w:rsidR="003C50E5">
        <w:rPr>
          <w:lang w:val="fr-FR"/>
        </w:rPr>
        <w:t xml:space="preserve">Elle </w:t>
      </w:r>
      <w:r w:rsidR="00855C02">
        <w:rPr>
          <w:lang w:val="fr-FR"/>
        </w:rPr>
        <w:t>devra :</w:t>
      </w:r>
    </w:p>
    <w:p w:rsidR="00855C02" w:rsidRDefault="00855C02">
      <w:pPr>
        <w:pStyle w:val="Pieddepage"/>
        <w:tabs>
          <w:tab w:val="clear" w:pos="4320"/>
          <w:tab w:val="clear" w:pos="8640"/>
        </w:tabs>
        <w:jc w:val="both"/>
        <w:rPr>
          <w:lang w:val="fr-FR"/>
        </w:rPr>
      </w:pPr>
    </w:p>
    <w:p w:rsidR="00855C02" w:rsidRDefault="00855C02" w:rsidP="008F6306">
      <w:pPr>
        <w:pStyle w:val="Pieddepage"/>
        <w:numPr>
          <w:ilvl w:val="0"/>
          <w:numId w:val="30"/>
        </w:numPr>
        <w:tabs>
          <w:tab w:val="clear" w:pos="360"/>
          <w:tab w:val="clear" w:pos="4320"/>
          <w:tab w:val="clear" w:pos="8640"/>
          <w:tab w:val="num" w:pos="1080"/>
        </w:tabs>
        <w:ind w:left="1080"/>
        <w:jc w:val="both"/>
        <w:rPr>
          <w:lang w:val="fr-FR"/>
        </w:rPr>
      </w:pPr>
      <w:r>
        <w:rPr>
          <w:lang w:val="fr-FR"/>
        </w:rPr>
        <w:t xml:space="preserve">notifier chaque Candidat disqualifié, en indiquant les raisons de sa disqualification, et </w:t>
      </w:r>
    </w:p>
    <w:p w:rsidR="00855C02" w:rsidRDefault="00855C02" w:rsidP="008F6306">
      <w:pPr>
        <w:pStyle w:val="Pieddepage"/>
        <w:numPr>
          <w:ilvl w:val="0"/>
          <w:numId w:val="30"/>
        </w:numPr>
        <w:tabs>
          <w:tab w:val="clear" w:pos="360"/>
          <w:tab w:val="clear" w:pos="4320"/>
          <w:tab w:val="clear" w:pos="8640"/>
          <w:tab w:val="num" w:pos="1080"/>
        </w:tabs>
        <w:ind w:left="1080"/>
        <w:jc w:val="both"/>
        <w:rPr>
          <w:lang w:val="fr-FR"/>
        </w:rPr>
      </w:pPr>
      <w:r>
        <w:rPr>
          <w:lang w:val="fr-FR"/>
        </w:rPr>
        <w:t xml:space="preserve">inviter tous les Candidats </w:t>
      </w:r>
      <w:r w:rsidR="005148E2">
        <w:rPr>
          <w:lang w:val="fr-FR"/>
        </w:rPr>
        <w:t>qualifié</w:t>
      </w:r>
      <w:r>
        <w:rPr>
          <w:lang w:val="fr-FR"/>
        </w:rPr>
        <w:t xml:space="preserve">s à présenter une offre. </w:t>
      </w:r>
      <w:r w:rsidR="008F1729">
        <w:rPr>
          <w:lang w:val="fr-FR"/>
        </w:rPr>
        <w:t>L’autorité contractante</w:t>
      </w:r>
      <w:r>
        <w:rPr>
          <w:lang w:val="fr-FR"/>
        </w:rPr>
        <w:t xml:space="preserve"> devra apporter au modèle d’« </w:t>
      </w:r>
      <w:r w:rsidR="008F1729">
        <w:rPr>
          <w:lang w:val="fr-FR"/>
        </w:rPr>
        <w:t>Invitation à soumissionner</w:t>
      </w:r>
      <w:r>
        <w:rPr>
          <w:lang w:val="fr-FR"/>
        </w:rPr>
        <w:t xml:space="preserve"> » figurant dans le document </w:t>
      </w:r>
      <w:r w:rsidR="008F1729">
        <w:rPr>
          <w:lang w:val="fr-FR"/>
        </w:rPr>
        <w:t xml:space="preserve">standard d’appel d’offres </w:t>
      </w:r>
      <w:r>
        <w:rPr>
          <w:lang w:val="fr-FR"/>
        </w:rPr>
        <w:t xml:space="preserve">les ajustements voulus pour couvrir, selon les </w:t>
      </w:r>
      <w:r>
        <w:rPr>
          <w:lang w:val="fr-FR"/>
        </w:rPr>
        <w:lastRenderedPageBreak/>
        <w:t>besoins, les points suivants :</w:t>
      </w:r>
    </w:p>
    <w:p w:rsidR="00855C02" w:rsidRDefault="00855C02">
      <w:pPr>
        <w:pStyle w:val="Pieddepage"/>
        <w:tabs>
          <w:tab w:val="clear" w:pos="4320"/>
          <w:tab w:val="clear" w:pos="8640"/>
        </w:tabs>
        <w:jc w:val="both"/>
        <w:rPr>
          <w:lang w:val="fr-FR"/>
        </w:rPr>
      </w:pPr>
    </w:p>
    <w:p w:rsidR="00855C02" w:rsidRDefault="00855C02" w:rsidP="008F6306">
      <w:pPr>
        <w:pStyle w:val="Pieddepage"/>
        <w:numPr>
          <w:ilvl w:val="0"/>
          <w:numId w:val="28"/>
        </w:numPr>
        <w:tabs>
          <w:tab w:val="clear" w:pos="360"/>
          <w:tab w:val="clear" w:pos="4320"/>
          <w:tab w:val="clear" w:pos="8640"/>
          <w:tab w:val="num" w:pos="1440"/>
        </w:tabs>
        <w:ind w:left="1440"/>
        <w:jc w:val="both"/>
        <w:rPr>
          <w:lang w:val="fr-FR"/>
        </w:rPr>
      </w:pPr>
      <w:r>
        <w:rPr>
          <w:lang w:val="fr-FR"/>
        </w:rPr>
        <w:t xml:space="preserve">les éventuelles réserves dont est assortie la </w:t>
      </w:r>
      <w:r w:rsidR="00B35745">
        <w:rPr>
          <w:lang w:val="fr-FR"/>
        </w:rPr>
        <w:t>pré-qualification</w:t>
      </w:r>
      <w:r>
        <w:rPr>
          <w:lang w:val="fr-FR"/>
        </w:rPr>
        <w:t xml:space="preserve">, avec mention précise des insuffisances qui doivent être rectifiées pour que toutes les conditions de </w:t>
      </w:r>
      <w:r w:rsidR="00B35745">
        <w:rPr>
          <w:lang w:val="fr-FR"/>
        </w:rPr>
        <w:t>pré-qualification</w:t>
      </w:r>
      <w:r>
        <w:rPr>
          <w:lang w:val="fr-FR"/>
        </w:rPr>
        <w:t xml:space="preserve"> soient remplies, ainsi que du délai imparti pour cela</w:t>
      </w:r>
    </w:p>
    <w:p w:rsidR="00A83BA9" w:rsidRDefault="00855C02" w:rsidP="008F6306">
      <w:pPr>
        <w:pStyle w:val="Pieddepage"/>
        <w:numPr>
          <w:ilvl w:val="0"/>
          <w:numId w:val="28"/>
        </w:numPr>
        <w:tabs>
          <w:tab w:val="clear" w:pos="360"/>
          <w:tab w:val="clear" w:pos="4320"/>
          <w:tab w:val="clear" w:pos="8640"/>
          <w:tab w:val="num" w:pos="1440"/>
        </w:tabs>
        <w:ind w:left="1440"/>
        <w:jc w:val="both"/>
        <w:rPr>
          <w:lang w:val="fr-FR"/>
        </w:rPr>
      </w:pPr>
      <w:r>
        <w:rPr>
          <w:lang w:val="fr-FR"/>
        </w:rPr>
        <w:t xml:space="preserve">dans les marchés </w:t>
      </w:r>
      <w:r w:rsidR="008F1729">
        <w:rPr>
          <w:lang w:val="fr-FR"/>
        </w:rPr>
        <w:t>multiple</w:t>
      </w:r>
      <w:r>
        <w:rPr>
          <w:lang w:val="fr-FR"/>
        </w:rPr>
        <w:t>s, le nombre de marchés individuels (</w:t>
      </w:r>
      <w:r w:rsidR="008F1729">
        <w:rPr>
          <w:lang w:val="fr-FR"/>
        </w:rPr>
        <w:t>lot</w:t>
      </w:r>
      <w:r>
        <w:rPr>
          <w:lang w:val="fr-FR"/>
        </w:rPr>
        <w:t xml:space="preserve">s) ou le plafond fixé en termes de valeur totale des marchés pour laquelle le Candidat est </w:t>
      </w:r>
      <w:r w:rsidR="005148E2">
        <w:rPr>
          <w:lang w:val="fr-FR"/>
        </w:rPr>
        <w:t>qualifié</w:t>
      </w:r>
      <w:r w:rsidR="00A83BA9" w:rsidRPr="00A83BA9">
        <w:rPr>
          <w:lang w:val="fr-FR"/>
        </w:rPr>
        <w:t xml:space="preserve"> </w:t>
      </w:r>
    </w:p>
    <w:p w:rsidR="00855C02" w:rsidRDefault="00A83BA9" w:rsidP="008F6306">
      <w:pPr>
        <w:pStyle w:val="Pieddepage"/>
        <w:numPr>
          <w:ilvl w:val="0"/>
          <w:numId w:val="28"/>
        </w:numPr>
        <w:tabs>
          <w:tab w:val="clear" w:pos="360"/>
          <w:tab w:val="clear" w:pos="4320"/>
          <w:tab w:val="clear" w:pos="8640"/>
          <w:tab w:val="num" w:pos="1440"/>
        </w:tabs>
        <w:ind w:left="1440"/>
        <w:jc w:val="both"/>
        <w:rPr>
          <w:lang w:val="fr-FR"/>
        </w:rPr>
      </w:pPr>
      <w:r>
        <w:rPr>
          <w:lang w:val="fr-FR"/>
        </w:rPr>
        <w:t>la finalisation des dispositions préliminaires d’accords de groupement d’entreprises, et les éventuelles modifications devant y être apportées.</w:t>
      </w:r>
    </w:p>
    <w:p w:rsidR="00855C02" w:rsidRDefault="00855C02" w:rsidP="00A83BA9">
      <w:pPr>
        <w:pStyle w:val="Pieddepage"/>
        <w:tabs>
          <w:tab w:val="clear" w:pos="4320"/>
          <w:tab w:val="clear" w:pos="8640"/>
        </w:tabs>
        <w:ind w:left="1080"/>
        <w:jc w:val="both"/>
        <w:rPr>
          <w:lang w:val="fr-FR"/>
        </w:rPr>
      </w:pPr>
    </w:p>
    <w:p w:rsidR="00855C02" w:rsidRDefault="00855C02">
      <w:pPr>
        <w:pStyle w:val="Pieddepage"/>
        <w:tabs>
          <w:tab w:val="clear" w:pos="4320"/>
          <w:tab w:val="clear" w:pos="8640"/>
        </w:tabs>
        <w:jc w:val="both"/>
        <w:rPr>
          <w:lang w:val="fr-FR"/>
        </w:rPr>
      </w:pPr>
    </w:p>
    <w:p w:rsidR="00855C02" w:rsidRDefault="007441BA">
      <w:pPr>
        <w:pStyle w:val="Pieddepage"/>
        <w:tabs>
          <w:tab w:val="clear" w:pos="4320"/>
          <w:tab w:val="clear" w:pos="8640"/>
        </w:tabs>
        <w:jc w:val="both"/>
        <w:rPr>
          <w:lang w:val="fr-FR"/>
        </w:rPr>
      </w:pPr>
      <w:r>
        <w:rPr>
          <w:lang w:val="fr-FR"/>
        </w:rPr>
        <w:t>6</w:t>
      </w:r>
      <w:r w:rsidR="00855C02">
        <w:rPr>
          <w:lang w:val="fr-FR"/>
        </w:rPr>
        <w:t>.2</w:t>
      </w:r>
      <w:r w:rsidR="00855C02">
        <w:rPr>
          <w:lang w:val="fr-FR"/>
        </w:rPr>
        <w:tab/>
        <w:t xml:space="preserve">Il convient de fournir à tous les Candidats, quel que soit leur classement, la liste (et les adresses) de ceux </w:t>
      </w:r>
      <w:r w:rsidR="005148E2">
        <w:rPr>
          <w:lang w:val="fr-FR"/>
        </w:rPr>
        <w:t>qualifié</w:t>
      </w:r>
      <w:r w:rsidR="00855C02">
        <w:rPr>
          <w:lang w:val="fr-FR"/>
        </w:rPr>
        <w:t xml:space="preserve">s à titre définitif ou conditionnel (sans révéler de détails sur les conditions dont est assortie cette </w:t>
      </w:r>
      <w:r w:rsidR="005148E2">
        <w:rPr>
          <w:lang w:val="fr-FR"/>
        </w:rPr>
        <w:t>qualification</w:t>
      </w:r>
      <w:r w:rsidR="00855C02">
        <w:rPr>
          <w:lang w:val="fr-FR"/>
        </w:rPr>
        <w:t xml:space="preserve">). Les Candidats </w:t>
      </w:r>
      <w:r w:rsidR="005148E2">
        <w:rPr>
          <w:lang w:val="fr-FR"/>
        </w:rPr>
        <w:t>qualifié</w:t>
      </w:r>
      <w:r w:rsidR="00855C02">
        <w:rPr>
          <w:lang w:val="fr-FR"/>
        </w:rPr>
        <w:t xml:space="preserve">s à titre conditionnel doivent être invités à présenter une offre une fois qu’ils auront rempli de manière satisfaisante les conditions fixées, et une notification correspondante devra alors être adressée à tous les Candidats préalablement </w:t>
      </w:r>
      <w:r w:rsidR="005148E2">
        <w:rPr>
          <w:lang w:val="fr-FR"/>
        </w:rPr>
        <w:t>qualifié</w:t>
      </w:r>
      <w:r w:rsidR="00855C02">
        <w:rPr>
          <w:lang w:val="fr-FR"/>
        </w:rPr>
        <w:t xml:space="preserve">s ainsi qu’à ceux restant </w:t>
      </w:r>
      <w:r w:rsidR="005148E2">
        <w:rPr>
          <w:lang w:val="fr-FR"/>
        </w:rPr>
        <w:t>qualifié</w:t>
      </w:r>
      <w:r w:rsidR="00855C02">
        <w:rPr>
          <w:lang w:val="fr-FR"/>
        </w:rPr>
        <w:t>s à titre conditionnel.</w:t>
      </w:r>
    </w:p>
    <w:p w:rsidR="00855C02" w:rsidRDefault="00855C02">
      <w:pPr>
        <w:pStyle w:val="Pieddepage"/>
        <w:tabs>
          <w:tab w:val="clear" w:pos="4320"/>
          <w:tab w:val="clear" w:pos="8640"/>
        </w:tabs>
        <w:jc w:val="both"/>
        <w:rPr>
          <w:lang w:val="fr-FR"/>
        </w:rPr>
      </w:pPr>
    </w:p>
    <w:p w:rsidR="00855C02" w:rsidRDefault="007441BA">
      <w:pPr>
        <w:pStyle w:val="Pieddepage"/>
        <w:widowControl/>
        <w:tabs>
          <w:tab w:val="clear" w:pos="4320"/>
          <w:tab w:val="clear" w:pos="8640"/>
        </w:tabs>
        <w:jc w:val="both"/>
        <w:rPr>
          <w:lang w:val="fr-FR"/>
        </w:rPr>
      </w:pPr>
      <w:r>
        <w:rPr>
          <w:lang w:val="fr-FR"/>
        </w:rPr>
        <w:t>6</w:t>
      </w:r>
      <w:r w:rsidR="00855C02">
        <w:rPr>
          <w:lang w:val="fr-FR"/>
        </w:rPr>
        <w:t>.3</w:t>
      </w:r>
      <w:r w:rsidR="00855C02">
        <w:rPr>
          <w:lang w:val="fr-FR"/>
        </w:rPr>
        <w:tab/>
      </w:r>
      <w:r w:rsidR="00855C02">
        <w:rPr>
          <w:spacing w:val="-2"/>
          <w:lang w:val="fr-FR"/>
        </w:rPr>
        <w:t xml:space="preserve">Les documents d’appel d’offres ne devront être remis qu’aux Candidats </w:t>
      </w:r>
      <w:r w:rsidR="00532DD5">
        <w:rPr>
          <w:spacing w:val="-2"/>
          <w:lang w:val="fr-FR"/>
        </w:rPr>
        <w:t>pré-qualifiés</w:t>
      </w:r>
      <w:r w:rsidR="00855C02">
        <w:rPr>
          <w:spacing w:val="-2"/>
          <w:lang w:val="fr-FR"/>
        </w:rPr>
        <w:t xml:space="preserve">. Les renseignements fournis dans la demande de </w:t>
      </w:r>
      <w:r w:rsidR="00B35745">
        <w:rPr>
          <w:spacing w:val="-2"/>
          <w:lang w:val="fr-FR"/>
        </w:rPr>
        <w:t>pré-qualification</w:t>
      </w:r>
      <w:r w:rsidR="00855C02">
        <w:rPr>
          <w:spacing w:val="-2"/>
          <w:lang w:val="fr-FR"/>
        </w:rPr>
        <w:t xml:space="preserve"> devront être vérifiés à nouveau au moment de l’attribution d’un marché, et celle</w:t>
      </w:r>
      <w:r w:rsidR="00855C02">
        <w:rPr>
          <w:spacing w:val="-2"/>
          <w:lang w:val="fr-FR"/>
        </w:rPr>
        <w:noBreakHyphen/>
        <w:t>ci pourra être refusée si le Candidat ne dispose plus des capacités nécessaires pour mener à bien l’exécution du marché.</w:t>
      </w:r>
    </w:p>
    <w:p w:rsidR="00855C02" w:rsidRDefault="00855C02">
      <w:pPr>
        <w:pStyle w:val="Pieddepage"/>
        <w:tabs>
          <w:tab w:val="clear" w:pos="4320"/>
          <w:tab w:val="clear" w:pos="8640"/>
        </w:tabs>
        <w:jc w:val="both"/>
        <w:rPr>
          <w:lang w:val="fr-FR"/>
        </w:rPr>
      </w:pPr>
    </w:p>
    <w:p w:rsidR="00855C02" w:rsidRDefault="007441BA">
      <w:pPr>
        <w:pStyle w:val="Pieddepage"/>
        <w:tabs>
          <w:tab w:val="clear" w:pos="4320"/>
          <w:tab w:val="clear" w:pos="8640"/>
        </w:tabs>
        <w:jc w:val="both"/>
        <w:rPr>
          <w:lang w:val="fr-FR"/>
        </w:rPr>
      </w:pPr>
      <w:r>
        <w:rPr>
          <w:lang w:val="fr-FR"/>
        </w:rPr>
        <w:t>6</w:t>
      </w:r>
      <w:r w:rsidR="00855C02">
        <w:rPr>
          <w:lang w:val="fr-FR"/>
        </w:rPr>
        <w:t>.4</w:t>
      </w:r>
      <w:r w:rsidR="00855C02">
        <w:rPr>
          <w:lang w:val="fr-FR"/>
        </w:rPr>
        <w:tab/>
        <w:t xml:space="preserve">Une fois la </w:t>
      </w:r>
      <w:r w:rsidR="00B35745">
        <w:rPr>
          <w:lang w:val="fr-FR"/>
        </w:rPr>
        <w:t>pré-qualification</w:t>
      </w:r>
      <w:r w:rsidR="00855C02">
        <w:rPr>
          <w:lang w:val="fr-FR"/>
        </w:rPr>
        <w:t xml:space="preserve"> achevée, tous les Candidats sont présumés avoir les capacités nécessaires pour exécuter le ou les marchés considérés. Cependant, durant la phase de soumission, un </w:t>
      </w:r>
      <w:r w:rsidR="00B35745">
        <w:rPr>
          <w:lang w:val="fr-FR"/>
        </w:rPr>
        <w:t>Maître d’Ouvrage</w:t>
      </w:r>
      <w:r w:rsidR="00855C02">
        <w:rPr>
          <w:lang w:val="fr-FR"/>
        </w:rPr>
        <w:t xml:space="preserve"> peut être invité à approuver des modifications au niveau de la structure ou de la constitution d’entreprises candidates avant la présentation de leur offre. Le </w:t>
      </w:r>
      <w:r w:rsidR="00B35745">
        <w:rPr>
          <w:lang w:val="fr-FR"/>
        </w:rPr>
        <w:t>Maître d’Ouvrage</w:t>
      </w:r>
      <w:r w:rsidR="00855C02">
        <w:rPr>
          <w:lang w:val="fr-FR"/>
        </w:rPr>
        <w:t xml:space="preserve"> devra se conformer aux dispositions de la Clause </w:t>
      </w:r>
      <w:r w:rsidR="008F1729">
        <w:rPr>
          <w:lang w:val="fr-FR"/>
        </w:rPr>
        <w:t>32</w:t>
      </w:r>
      <w:r w:rsidR="00855C02">
        <w:rPr>
          <w:lang w:val="fr-FR"/>
        </w:rPr>
        <w:t xml:space="preserve"> des IGC au moment de décider d’accepte</w:t>
      </w:r>
      <w:r w:rsidR="008F1729">
        <w:rPr>
          <w:lang w:val="fr-FR"/>
        </w:rPr>
        <w:t>r ou non lesdites modifications</w:t>
      </w:r>
      <w:r w:rsidR="00855C02">
        <w:rPr>
          <w:lang w:val="fr-FR"/>
        </w:rPr>
        <w:t>.</w:t>
      </w:r>
    </w:p>
    <w:p w:rsidR="00855C02" w:rsidRDefault="00855C02">
      <w:pPr>
        <w:pStyle w:val="Pieddepage"/>
        <w:tabs>
          <w:tab w:val="clear" w:pos="4320"/>
          <w:tab w:val="clear" w:pos="8640"/>
        </w:tabs>
        <w:jc w:val="both"/>
        <w:rPr>
          <w:lang w:val="fr-FR"/>
        </w:rPr>
      </w:pPr>
    </w:p>
    <w:p w:rsidR="00855C02" w:rsidRDefault="00855C02">
      <w:pPr>
        <w:pStyle w:val="Pieddepage"/>
        <w:widowControl/>
        <w:tabs>
          <w:tab w:val="clear" w:pos="4320"/>
          <w:tab w:val="clear" w:pos="8640"/>
        </w:tabs>
        <w:rPr>
          <w:lang w:val="fr-FR"/>
        </w:rPr>
      </w:pPr>
    </w:p>
    <w:p w:rsidR="00855C02" w:rsidRDefault="00855C02">
      <w:pPr>
        <w:pStyle w:val="Pieddepage"/>
        <w:widowControl/>
        <w:tabs>
          <w:tab w:val="clear" w:pos="4320"/>
          <w:tab w:val="clear" w:pos="8640"/>
        </w:tabs>
        <w:rPr>
          <w:lang w:val="fr-FR"/>
        </w:rPr>
        <w:sectPr w:rsidR="00855C02">
          <w:headerReference w:type="first" r:id="rId35"/>
          <w:footnotePr>
            <w:numRestart w:val="eachSect"/>
          </w:footnotePr>
          <w:endnotePr>
            <w:numFmt w:val="decimal"/>
          </w:endnotePr>
          <w:pgSz w:w="12240" w:h="15840"/>
          <w:pgMar w:top="1440" w:right="1440" w:bottom="1440" w:left="1800" w:header="720" w:footer="720" w:gutter="0"/>
          <w:cols w:space="720"/>
          <w:noEndnote/>
          <w:titlePg/>
        </w:sectPr>
      </w:pPr>
    </w:p>
    <w:p w:rsidR="00855C02" w:rsidRDefault="008F1729">
      <w:pPr>
        <w:pStyle w:val="Head2"/>
        <w:widowControl/>
        <w:jc w:val="center"/>
        <w:outlineLvl w:val="0"/>
        <w:rPr>
          <w:lang w:val="fr-FR"/>
        </w:rPr>
      </w:pPr>
      <w:bookmarkStart w:id="70" w:name="_Toc437338965"/>
      <w:bookmarkStart w:id="71" w:name="_Toc317624225"/>
      <w:r>
        <w:rPr>
          <w:lang w:val="fr-FR"/>
        </w:rPr>
        <w:lastRenderedPageBreak/>
        <w:t>Annexe B</w:t>
      </w:r>
      <w:r w:rsidR="00855C02">
        <w:rPr>
          <w:lang w:val="fr-FR"/>
        </w:rPr>
        <w:t xml:space="preserve">. </w:t>
      </w:r>
      <w:r w:rsidR="003C50E5">
        <w:rPr>
          <w:lang w:val="fr-FR"/>
        </w:rPr>
        <w:t>Rapport</w:t>
      </w:r>
      <w:r w:rsidR="00855C02">
        <w:rPr>
          <w:lang w:val="fr-FR"/>
        </w:rPr>
        <w:t xml:space="preserve"> de l’évaluation </w:t>
      </w:r>
      <w:bookmarkEnd w:id="70"/>
      <w:r w:rsidR="00855C02">
        <w:rPr>
          <w:lang w:val="fr-FR"/>
        </w:rPr>
        <w:t xml:space="preserve">des demandes de </w:t>
      </w:r>
      <w:r w:rsidR="00B35745">
        <w:rPr>
          <w:lang w:val="fr-FR"/>
        </w:rPr>
        <w:t>pré-qualification</w:t>
      </w:r>
      <w:bookmarkEnd w:id="71"/>
    </w:p>
    <w:p w:rsidR="00855C02" w:rsidRDefault="00855C02">
      <w:pPr>
        <w:widowControl/>
        <w:rPr>
          <w:lang w:val="fr-FR"/>
        </w:rPr>
      </w:pPr>
    </w:p>
    <w:p w:rsidR="00855C02" w:rsidRDefault="00855C02">
      <w:pPr>
        <w:rPr>
          <w:lang w:val="fr-FR"/>
        </w:rPr>
      </w:pPr>
    </w:p>
    <w:p w:rsidR="00855C02" w:rsidRDefault="00855C02" w:rsidP="008F1729">
      <w:pPr>
        <w:pStyle w:val="Head12"/>
        <w:numPr>
          <w:ilvl w:val="0"/>
          <w:numId w:val="0"/>
        </w:numPr>
      </w:pPr>
      <w:bookmarkStart w:id="72" w:name="_Toc450018318"/>
      <w:bookmarkStart w:id="73" w:name="_Toc457113805"/>
      <w:bookmarkStart w:id="74" w:name="_Toc462645165"/>
      <w:bookmarkStart w:id="75" w:name="_Toc468603365"/>
      <w:r>
        <w:t>Introduction</w:t>
      </w:r>
      <w:bookmarkEnd w:id="72"/>
      <w:bookmarkEnd w:id="73"/>
      <w:bookmarkEnd w:id="74"/>
      <w:bookmarkEnd w:id="75"/>
    </w:p>
    <w:p w:rsidR="00855C02" w:rsidRDefault="00855C02">
      <w:pPr>
        <w:pStyle w:val="Outline"/>
        <w:spacing w:before="0"/>
        <w:rPr>
          <w:kern w:val="0"/>
          <w:lang w:val="fr-FR"/>
        </w:rPr>
      </w:pPr>
    </w:p>
    <w:p w:rsidR="00855C02" w:rsidRDefault="00855C02" w:rsidP="008F6306">
      <w:pPr>
        <w:pStyle w:val="Outline1"/>
        <w:keepNext w:val="0"/>
        <w:numPr>
          <w:ilvl w:val="0"/>
          <w:numId w:val="17"/>
        </w:numPr>
        <w:tabs>
          <w:tab w:val="clear" w:pos="360"/>
        </w:tabs>
        <w:spacing w:before="0"/>
        <w:ind w:left="0" w:firstLine="0"/>
        <w:jc w:val="both"/>
        <w:rPr>
          <w:kern w:val="0"/>
          <w:lang w:val="fr-FR"/>
        </w:rPr>
      </w:pPr>
      <w:r>
        <w:rPr>
          <w:kern w:val="0"/>
          <w:lang w:val="fr-FR"/>
        </w:rPr>
        <w:t xml:space="preserve">Cette Annexe a spécifiquement pour objet de faciliter la communication des résultats de l’évaluation des demandes de </w:t>
      </w:r>
      <w:r w:rsidR="00B35745">
        <w:rPr>
          <w:kern w:val="0"/>
          <w:lang w:val="fr-FR"/>
        </w:rPr>
        <w:t>pré-qualification</w:t>
      </w:r>
      <w:r>
        <w:rPr>
          <w:kern w:val="0"/>
          <w:lang w:val="fr-FR"/>
        </w:rPr>
        <w:t xml:space="preserve">. Il appartient à </w:t>
      </w:r>
      <w:r w:rsidR="003C50E5">
        <w:rPr>
          <w:kern w:val="0"/>
          <w:lang w:val="fr-FR"/>
        </w:rPr>
        <w:t>l’autorité contractante</w:t>
      </w:r>
      <w:r>
        <w:rPr>
          <w:kern w:val="0"/>
          <w:lang w:val="fr-FR"/>
        </w:rPr>
        <w:t xml:space="preserve"> d’évaluer les candidatures reçues et d’en faire une analyse détaillée. Un </w:t>
      </w:r>
      <w:r w:rsidR="003C50E5">
        <w:rPr>
          <w:kern w:val="0"/>
          <w:lang w:val="fr-FR"/>
        </w:rPr>
        <w:t>rapport</w:t>
      </w:r>
      <w:r>
        <w:rPr>
          <w:kern w:val="0"/>
          <w:lang w:val="fr-FR"/>
        </w:rPr>
        <w:t xml:space="preserve"> de cette analyse doit être soumis pour examen à la </w:t>
      </w:r>
      <w:r w:rsidR="008F1729">
        <w:rPr>
          <w:kern w:val="0"/>
          <w:lang w:val="fr-FR"/>
        </w:rPr>
        <w:t>Direction chargée du Contrôle des Marchés publics</w:t>
      </w:r>
      <w:r>
        <w:rPr>
          <w:kern w:val="0"/>
          <w:lang w:val="fr-FR"/>
        </w:rPr>
        <w:t xml:space="preserve">. </w:t>
      </w:r>
      <w:r w:rsidR="008F1729">
        <w:rPr>
          <w:kern w:val="0"/>
          <w:lang w:val="fr-FR"/>
        </w:rPr>
        <w:t>Elle</w:t>
      </w:r>
      <w:r>
        <w:rPr>
          <w:kern w:val="0"/>
          <w:lang w:val="fr-FR"/>
        </w:rPr>
        <w:t xml:space="preserve"> </w:t>
      </w:r>
      <w:r>
        <w:rPr>
          <w:lang w:val="fr-FR"/>
        </w:rPr>
        <w:t xml:space="preserve">doit passer en revue chacun des critères exclusifs figurant dans le dossier de </w:t>
      </w:r>
      <w:r w:rsidR="00B35745">
        <w:rPr>
          <w:lang w:val="fr-FR"/>
        </w:rPr>
        <w:t>pré-qualification</w:t>
      </w:r>
      <w:r>
        <w:rPr>
          <w:lang w:val="fr-FR"/>
        </w:rPr>
        <w:t>, et expliquer pourquoi les Candidats qui ne remplissent pas les critères fixés ont été disqualifiés.</w:t>
      </w:r>
    </w:p>
    <w:p w:rsidR="00855C02" w:rsidRDefault="00855C02" w:rsidP="008F6306">
      <w:pPr>
        <w:pStyle w:val="Outline2"/>
        <w:numPr>
          <w:ilvl w:val="0"/>
          <w:numId w:val="17"/>
        </w:numPr>
        <w:tabs>
          <w:tab w:val="clear" w:pos="360"/>
        </w:tabs>
        <w:ind w:left="0" w:firstLine="0"/>
        <w:jc w:val="both"/>
        <w:rPr>
          <w:lang w:val="fr-FR"/>
        </w:rPr>
      </w:pPr>
      <w:r>
        <w:rPr>
          <w:lang w:val="fr-FR"/>
        </w:rPr>
        <w:t xml:space="preserve">Les Tableaux 1 à 5 doivent obligatoirement accompagner le </w:t>
      </w:r>
      <w:r w:rsidR="003C50E5">
        <w:rPr>
          <w:lang w:val="fr-FR"/>
        </w:rPr>
        <w:t>rapport</w:t>
      </w:r>
      <w:r>
        <w:rPr>
          <w:lang w:val="fr-FR"/>
        </w:rPr>
        <w:t xml:space="preserve">, mais des ajustements peuvent y être apportés en fonction des spécifications du dossier de </w:t>
      </w:r>
      <w:r w:rsidR="00B35745">
        <w:rPr>
          <w:lang w:val="fr-FR"/>
        </w:rPr>
        <w:t>pré-qualification</w:t>
      </w:r>
      <w:r>
        <w:rPr>
          <w:lang w:val="fr-FR"/>
        </w:rPr>
        <w:t xml:space="preserve">. Un certain nombre de tableaux supplémentaires et d’autres pièces doivent être joints au </w:t>
      </w:r>
      <w:r w:rsidR="003C50E5">
        <w:rPr>
          <w:lang w:val="fr-FR"/>
        </w:rPr>
        <w:t>rapport</w:t>
      </w:r>
      <w:r>
        <w:rPr>
          <w:lang w:val="fr-FR"/>
        </w:rPr>
        <w:t xml:space="preserve"> pour fournir des explications détaillées sur l’évaluation des Candidats qui n’ont pas été </w:t>
      </w:r>
      <w:r w:rsidR="00532DD5">
        <w:rPr>
          <w:lang w:val="fr-FR"/>
        </w:rPr>
        <w:t>pré-qualifiés</w:t>
      </w:r>
      <w:r>
        <w:rPr>
          <w:lang w:val="fr-FR"/>
        </w:rPr>
        <w:t xml:space="preserve"> ou qui ont été </w:t>
      </w:r>
      <w:r w:rsidR="00532DD5">
        <w:rPr>
          <w:lang w:val="fr-FR"/>
        </w:rPr>
        <w:t>pré-qualifiés</w:t>
      </w:r>
      <w:r>
        <w:rPr>
          <w:lang w:val="fr-FR"/>
        </w:rPr>
        <w:t xml:space="preserve"> à titre conditionnel. Selon les besoins, il devra être fait référence aux clauses pertinentes du dossier de </w:t>
      </w:r>
      <w:r w:rsidR="00B35745">
        <w:rPr>
          <w:lang w:val="fr-FR"/>
        </w:rPr>
        <w:t>pré-qualification</w:t>
      </w:r>
      <w:r>
        <w:rPr>
          <w:lang w:val="fr-FR"/>
        </w:rPr>
        <w:t>.</w:t>
      </w:r>
    </w:p>
    <w:p w:rsidR="00855C02" w:rsidRDefault="00855C02" w:rsidP="008F6306">
      <w:pPr>
        <w:pStyle w:val="Outline2"/>
        <w:numPr>
          <w:ilvl w:val="0"/>
          <w:numId w:val="17"/>
        </w:numPr>
        <w:tabs>
          <w:tab w:val="clear" w:pos="360"/>
        </w:tabs>
        <w:ind w:left="0" w:firstLine="0"/>
        <w:jc w:val="both"/>
        <w:rPr>
          <w:lang w:val="fr-FR"/>
        </w:rPr>
      </w:pPr>
      <w:r>
        <w:rPr>
          <w:lang w:val="fr-FR"/>
        </w:rPr>
        <w:t xml:space="preserve">Le </w:t>
      </w:r>
      <w:r w:rsidR="003C50E5">
        <w:rPr>
          <w:lang w:val="fr-FR"/>
        </w:rPr>
        <w:t>rapport</w:t>
      </w:r>
      <w:r>
        <w:rPr>
          <w:lang w:val="fr-FR"/>
        </w:rPr>
        <w:t xml:space="preserve"> doit faire spécifiquement mention des Candidats structurés sous forme de </w:t>
      </w:r>
      <w:r w:rsidR="00C710A6">
        <w:rPr>
          <w:lang w:val="fr-FR"/>
        </w:rPr>
        <w:t>groupement</w:t>
      </w:r>
      <w:r>
        <w:rPr>
          <w:lang w:val="fr-FR"/>
        </w:rPr>
        <w:t>s d’entreprises pour ce qui est de l’exhaustivité de leur documentation, des critères d’admissibilité les concernant et des règles de participation et de responsabilité applicables à leurs membres.</w:t>
      </w:r>
    </w:p>
    <w:p w:rsidR="00855C02" w:rsidRDefault="00855C02" w:rsidP="008F6306">
      <w:pPr>
        <w:pStyle w:val="Outline2"/>
        <w:numPr>
          <w:ilvl w:val="0"/>
          <w:numId w:val="17"/>
        </w:numPr>
        <w:tabs>
          <w:tab w:val="clear" w:pos="360"/>
        </w:tabs>
        <w:ind w:left="0" w:firstLine="0"/>
        <w:jc w:val="both"/>
        <w:rPr>
          <w:lang w:val="fr-FR"/>
        </w:rPr>
      </w:pPr>
      <w:r>
        <w:rPr>
          <w:lang w:val="fr-FR"/>
        </w:rPr>
        <w:t xml:space="preserve">Dans les cas où l’évaluation englobe les critères applicables aux marchés </w:t>
      </w:r>
      <w:r w:rsidR="008F1729">
        <w:rPr>
          <w:lang w:val="fr-FR"/>
        </w:rPr>
        <w:t>multiple</w:t>
      </w:r>
      <w:r>
        <w:rPr>
          <w:lang w:val="fr-FR"/>
        </w:rPr>
        <w:t xml:space="preserve">s, le </w:t>
      </w:r>
      <w:r w:rsidR="003C50E5">
        <w:rPr>
          <w:lang w:val="fr-FR"/>
        </w:rPr>
        <w:t>rapport</w:t>
      </w:r>
      <w:r>
        <w:rPr>
          <w:lang w:val="fr-FR"/>
        </w:rPr>
        <w:t xml:space="preserve"> doit faire mention de la procédure suivie et indiquer la valeur totale des marchés pour laquelle les Candidats sont considérés comme </w:t>
      </w:r>
      <w:r w:rsidR="00532DD5">
        <w:rPr>
          <w:lang w:val="fr-FR"/>
        </w:rPr>
        <w:t>pré-qualifiés</w:t>
      </w:r>
      <w:r>
        <w:rPr>
          <w:lang w:val="fr-FR"/>
        </w:rPr>
        <w:t xml:space="preserve"> par le </w:t>
      </w:r>
      <w:r w:rsidR="00B35745">
        <w:rPr>
          <w:lang w:val="fr-FR"/>
        </w:rPr>
        <w:t>Maître d’Ouvrage</w:t>
      </w:r>
      <w:r>
        <w:rPr>
          <w:lang w:val="fr-FR"/>
        </w:rPr>
        <w:t>.</w:t>
      </w:r>
    </w:p>
    <w:p w:rsidR="00855C02" w:rsidRDefault="00855C02" w:rsidP="008F6306">
      <w:pPr>
        <w:pStyle w:val="Outline2"/>
        <w:numPr>
          <w:ilvl w:val="0"/>
          <w:numId w:val="17"/>
        </w:numPr>
        <w:tabs>
          <w:tab w:val="clear" w:pos="360"/>
        </w:tabs>
        <w:ind w:left="0" w:firstLine="0"/>
        <w:jc w:val="both"/>
        <w:rPr>
          <w:lang w:val="fr-FR"/>
        </w:rPr>
      </w:pPr>
      <w:r>
        <w:rPr>
          <w:lang w:val="fr-FR"/>
        </w:rPr>
        <w:t xml:space="preserve">Une liste récapitulative des éléments constitutifs du </w:t>
      </w:r>
      <w:r w:rsidR="003C50E5">
        <w:rPr>
          <w:lang w:val="fr-FR"/>
        </w:rPr>
        <w:t>rapport</w:t>
      </w:r>
      <w:r>
        <w:rPr>
          <w:lang w:val="fr-FR"/>
        </w:rPr>
        <w:t xml:space="preserve"> de l’évaluation figure au Tableau 6.</w:t>
      </w:r>
    </w:p>
    <w:p w:rsidR="00855C02" w:rsidRDefault="00855C02">
      <w:pPr>
        <w:rPr>
          <w:b/>
          <w:lang w:val="fr-FR"/>
        </w:rPr>
      </w:pPr>
    </w:p>
    <w:p w:rsidR="00855C02" w:rsidRDefault="00855C02">
      <w:pPr>
        <w:rPr>
          <w:b/>
          <w:lang w:val="fr-FR"/>
        </w:rPr>
      </w:pPr>
    </w:p>
    <w:p w:rsidR="00855C02" w:rsidRDefault="00855C02">
      <w:pPr>
        <w:pStyle w:val="Titre4"/>
        <w:jc w:val="center"/>
        <w:rPr>
          <w:lang w:val="fr-FR"/>
        </w:rPr>
      </w:pPr>
      <w:r>
        <w:rPr>
          <w:lang w:val="fr-FR"/>
        </w:rPr>
        <w:br w:type="page"/>
      </w:r>
    </w:p>
    <w:p w:rsidR="00855C02" w:rsidRDefault="00855C02">
      <w:pPr>
        <w:pStyle w:val="Titre4"/>
        <w:jc w:val="center"/>
        <w:rPr>
          <w:b/>
          <w:sz w:val="32"/>
          <w:lang w:val="fr-FR"/>
        </w:rPr>
      </w:pPr>
      <w:r>
        <w:rPr>
          <w:b/>
          <w:sz w:val="32"/>
          <w:lang w:val="fr-FR"/>
        </w:rPr>
        <w:lastRenderedPageBreak/>
        <w:t>Tableau 1. Identification</w:t>
      </w:r>
    </w:p>
    <w:p w:rsidR="00855C02" w:rsidRDefault="00855C02">
      <w:pPr>
        <w:jc w:val="center"/>
        <w:rPr>
          <w:b/>
          <w:sz w:val="3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55C02">
        <w:tc>
          <w:tcPr>
            <w:tcW w:w="4680" w:type="dxa"/>
          </w:tcPr>
          <w:p w:rsidR="00855C02" w:rsidRDefault="00855C02">
            <w:pPr>
              <w:pStyle w:val="Outline"/>
              <w:spacing w:before="60" w:after="60"/>
              <w:rPr>
                <w:kern w:val="0"/>
                <w:lang w:val="fr-FR"/>
              </w:rPr>
            </w:pPr>
            <w:r>
              <w:rPr>
                <w:kern w:val="0"/>
                <w:lang w:val="fr-FR"/>
              </w:rPr>
              <w:t xml:space="preserve">Nom de </w:t>
            </w:r>
            <w:r w:rsidR="003C50E5">
              <w:rPr>
                <w:kern w:val="0"/>
                <w:lang w:val="fr-FR"/>
              </w:rPr>
              <w:t>l’autorité contractante</w:t>
            </w:r>
          </w:p>
        </w:tc>
        <w:tc>
          <w:tcPr>
            <w:tcW w:w="4320" w:type="dxa"/>
          </w:tcPr>
          <w:p w:rsidR="00855C02" w:rsidRDefault="00855C02">
            <w:pPr>
              <w:pStyle w:val="Outline"/>
              <w:spacing w:before="60" w:after="60"/>
              <w:rPr>
                <w:kern w:val="0"/>
                <w:lang w:val="fr-FR"/>
              </w:rPr>
            </w:pPr>
          </w:p>
        </w:tc>
      </w:tr>
      <w:tr w:rsidR="00855C02">
        <w:tc>
          <w:tcPr>
            <w:tcW w:w="4680" w:type="dxa"/>
          </w:tcPr>
          <w:p w:rsidR="00855C02" w:rsidRDefault="00855C02">
            <w:pPr>
              <w:spacing w:before="60" w:after="60"/>
              <w:rPr>
                <w:lang w:val="fr-FR"/>
              </w:rPr>
            </w:pPr>
            <w:r>
              <w:rPr>
                <w:lang w:val="fr-FR"/>
              </w:rPr>
              <w:t>Nom du projet</w:t>
            </w:r>
          </w:p>
        </w:tc>
        <w:tc>
          <w:tcPr>
            <w:tcW w:w="4320" w:type="dxa"/>
          </w:tcPr>
          <w:p w:rsidR="00855C02" w:rsidRDefault="00855C02">
            <w:pPr>
              <w:spacing w:before="60" w:after="60"/>
              <w:rPr>
                <w:lang w:val="fr-FR"/>
              </w:rPr>
            </w:pPr>
          </w:p>
        </w:tc>
      </w:tr>
      <w:tr w:rsidR="00855C02">
        <w:tc>
          <w:tcPr>
            <w:tcW w:w="4680" w:type="dxa"/>
          </w:tcPr>
          <w:p w:rsidR="00855C02" w:rsidRDefault="00855C02">
            <w:pPr>
              <w:spacing w:before="60" w:after="60"/>
              <w:rPr>
                <w:lang w:val="fr-FR"/>
              </w:rPr>
            </w:pPr>
            <w:r>
              <w:rPr>
                <w:lang w:val="fr-FR"/>
              </w:rPr>
              <w:t xml:space="preserve">Acheteur (ou </w:t>
            </w:r>
            <w:r w:rsidR="00B35745">
              <w:rPr>
                <w:lang w:val="fr-FR"/>
              </w:rPr>
              <w:t>Maître d’Ouvrage</w:t>
            </w:r>
            <w:r>
              <w:rPr>
                <w:lang w:val="fr-FR"/>
              </w:rPr>
              <w:t>)</w:t>
            </w:r>
          </w:p>
          <w:p w:rsidR="00855C02" w:rsidRDefault="00855C02">
            <w:pPr>
              <w:pStyle w:val="Pieddepage"/>
              <w:tabs>
                <w:tab w:val="clear" w:pos="4320"/>
                <w:tab w:val="clear" w:pos="8640"/>
                <w:tab w:val="left" w:pos="342"/>
              </w:tabs>
              <w:spacing w:before="60" w:after="60"/>
              <w:rPr>
                <w:lang w:val="fr-FR"/>
              </w:rPr>
            </w:pPr>
            <w:r>
              <w:rPr>
                <w:lang w:val="fr-FR"/>
              </w:rPr>
              <w:t>a)</w:t>
            </w:r>
            <w:r>
              <w:rPr>
                <w:lang w:val="fr-FR"/>
              </w:rPr>
              <w:tab/>
              <w:t>nom</w:t>
            </w:r>
          </w:p>
          <w:p w:rsidR="00855C02" w:rsidRDefault="00855C02">
            <w:pPr>
              <w:tabs>
                <w:tab w:val="left" w:pos="342"/>
              </w:tabs>
              <w:spacing w:before="60" w:after="60"/>
              <w:rPr>
                <w:lang w:val="fr-FR"/>
              </w:rPr>
            </w:pPr>
            <w:r>
              <w:rPr>
                <w:lang w:val="fr-FR"/>
              </w:rPr>
              <w:t>b)</w:t>
            </w:r>
            <w:r>
              <w:rPr>
                <w:lang w:val="fr-FR"/>
              </w:rPr>
              <w:tab/>
              <w:t>adresse</w:t>
            </w:r>
          </w:p>
        </w:tc>
        <w:tc>
          <w:tcPr>
            <w:tcW w:w="4320" w:type="dxa"/>
          </w:tcPr>
          <w:p w:rsidR="00855C02" w:rsidRDefault="00855C02">
            <w:pPr>
              <w:spacing w:before="60" w:after="60"/>
              <w:rPr>
                <w:lang w:val="fr-FR"/>
              </w:rPr>
            </w:pPr>
          </w:p>
        </w:tc>
      </w:tr>
      <w:tr w:rsidR="00855C02">
        <w:tc>
          <w:tcPr>
            <w:tcW w:w="4680" w:type="dxa"/>
          </w:tcPr>
          <w:p w:rsidR="00855C02" w:rsidRDefault="00855C02">
            <w:pPr>
              <w:spacing w:before="60" w:after="60"/>
              <w:rPr>
                <w:lang w:val="fr-FR"/>
              </w:rPr>
            </w:pPr>
            <w:r>
              <w:rPr>
                <w:lang w:val="fr-FR"/>
              </w:rPr>
              <w:t>Numéro (d’identification) du Marché</w:t>
            </w:r>
          </w:p>
        </w:tc>
        <w:tc>
          <w:tcPr>
            <w:tcW w:w="4320" w:type="dxa"/>
          </w:tcPr>
          <w:p w:rsidR="00855C02" w:rsidRDefault="00855C02">
            <w:pPr>
              <w:spacing w:before="60" w:after="60"/>
              <w:rPr>
                <w:lang w:val="fr-FR"/>
              </w:rPr>
            </w:pPr>
          </w:p>
        </w:tc>
      </w:tr>
      <w:tr w:rsidR="00855C02" w:rsidRPr="00F7114B">
        <w:tc>
          <w:tcPr>
            <w:tcW w:w="4680" w:type="dxa"/>
          </w:tcPr>
          <w:p w:rsidR="00855C02" w:rsidRDefault="00855C02">
            <w:pPr>
              <w:spacing w:before="60" w:after="60"/>
              <w:rPr>
                <w:lang w:val="fr-FR"/>
              </w:rPr>
            </w:pPr>
            <w:r>
              <w:rPr>
                <w:lang w:val="fr-FR"/>
              </w:rPr>
              <w:t xml:space="preserve">Description des </w:t>
            </w:r>
            <w:r w:rsidR="008F1729">
              <w:rPr>
                <w:lang w:val="fr-FR"/>
              </w:rPr>
              <w:t>prestations et/ou t</w:t>
            </w:r>
            <w:r>
              <w:rPr>
                <w:lang w:val="fr-FR"/>
              </w:rPr>
              <w:t>ravaux</w:t>
            </w:r>
          </w:p>
        </w:tc>
        <w:tc>
          <w:tcPr>
            <w:tcW w:w="4320" w:type="dxa"/>
          </w:tcPr>
          <w:p w:rsidR="00855C02" w:rsidRDefault="00855C02">
            <w:pPr>
              <w:spacing w:before="60" w:after="60"/>
              <w:rPr>
                <w:lang w:val="fr-FR"/>
              </w:rPr>
            </w:pPr>
          </w:p>
        </w:tc>
      </w:tr>
      <w:tr w:rsidR="00855C02">
        <w:tc>
          <w:tcPr>
            <w:tcW w:w="4680" w:type="dxa"/>
          </w:tcPr>
          <w:p w:rsidR="00855C02" w:rsidRDefault="00855C02">
            <w:pPr>
              <w:spacing w:before="60" w:after="60"/>
              <w:rPr>
                <w:lang w:val="fr-FR"/>
              </w:rPr>
            </w:pPr>
            <w:r>
              <w:rPr>
                <w:lang w:val="fr-FR"/>
              </w:rPr>
              <w:t>Coût estimatif</w:t>
            </w:r>
            <w:r>
              <w:rPr>
                <w:vertAlign w:val="superscript"/>
                <w:lang w:val="fr-FR"/>
              </w:rPr>
              <w:t> 1</w:t>
            </w:r>
          </w:p>
        </w:tc>
        <w:tc>
          <w:tcPr>
            <w:tcW w:w="4320" w:type="dxa"/>
          </w:tcPr>
          <w:p w:rsidR="00855C02" w:rsidRDefault="00855C02">
            <w:pPr>
              <w:spacing w:before="60" w:after="60"/>
              <w:rPr>
                <w:lang w:val="fr-FR"/>
              </w:rPr>
            </w:pPr>
          </w:p>
        </w:tc>
      </w:tr>
      <w:tr w:rsidR="00855C02">
        <w:tc>
          <w:tcPr>
            <w:tcW w:w="4680" w:type="dxa"/>
          </w:tcPr>
          <w:p w:rsidR="00855C02" w:rsidRDefault="008F1729">
            <w:pPr>
              <w:spacing w:before="60" w:after="60"/>
              <w:rPr>
                <w:lang w:val="fr-FR"/>
              </w:rPr>
            </w:pPr>
            <w:r>
              <w:rPr>
                <w:lang w:val="fr-FR"/>
              </w:rPr>
              <w:t>Contrôle à priori</w:t>
            </w:r>
          </w:p>
        </w:tc>
        <w:tc>
          <w:tcPr>
            <w:tcW w:w="4320" w:type="dxa"/>
          </w:tcPr>
          <w:p w:rsidR="00855C02" w:rsidRDefault="00855C02">
            <w:pPr>
              <w:tabs>
                <w:tab w:val="left" w:pos="612"/>
                <w:tab w:val="right" w:pos="1872"/>
                <w:tab w:val="left" w:pos="2142"/>
                <w:tab w:val="left" w:pos="2862"/>
                <w:tab w:val="right" w:pos="4122"/>
              </w:tabs>
              <w:spacing w:before="60" w:after="60"/>
              <w:rPr>
                <w:lang w:val="fr-FR"/>
              </w:rPr>
            </w:pPr>
            <w:r>
              <w:rPr>
                <w:lang w:val="fr-FR"/>
              </w:rPr>
              <w:t>Oui</w:t>
            </w:r>
            <w:r>
              <w:rPr>
                <w:lang w:val="fr-FR"/>
              </w:rPr>
              <w:tab/>
            </w:r>
            <w:r>
              <w:rPr>
                <w:u w:val="single"/>
                <w:lang w:val="fr-FR"/>
              </w:rPr>
              <w:tab/>
            </w:r>
            <w:r>
              <w:rPr>
                <w:lang w:val="fr-FR"/>
              </w:rPr>
              <w:tab/>
              <w:t>Non</w:t>
            </w:r>
            <w:r>
              <w:rPr>
                <w:lang w:val="fr-FR"/>
              </w:rPr>
              <w:tab/>
            </w:r>
            <w:r>
              <w:rPr>
                <w:u w:val="single"/>
                <w:lang w:val="fr-FR"/>
              </w:rPr>
              <w:tab/>
            </w:r>
          </w:p>
        </w:tc>
      </w:tr>
      <w:tr w:rsidR="00855C02" w:rsidRPr="00F7114B">
        <w:trPr>
          <w:cantSplit/>
        </w:trPr>
        <w:tc>
          <w:tcPr>
            <w:tcW w:w="9000" w:type="dxa"/>
            <w:gridSpan w:val="2"/>
            <w:tcBorders>
              <w:top w:val="nil"/>
              <w:left w:val="nil"/>
              <w:bottom w:val="nil"/>
              <w:right w:val="nil"/>
            </w:tcBorders>
          </w:tcPr>
          <w:p w:rsidR="00855C02" w:rsidRDefault="00855C02">
            <w:pPr>
              <w:pStyle w:val="En-tte"/>
              <w:tabs>
                <w:tab w:val="clear" w:pos="9000"/>
              </w:tabs>
              <w:spacing w:before="120" w:after="60"/>
              <w:rPr>
                <w:lang w:val="fr-FR"/>
              </w:rPr>
            </w:pPr>
            <w:r>
              <w:rPr>
                <w:lang w:val="fr-FR"/>
              </w:rPr>
              <w:t>1. Indiquer la source et la date d’estimation.</w:t>
            </w:r>
          </w:p>
        </w:tc>
      </w:tr>
    </w:tbl>
    <w:p w:rsidR="009C6587" w:rsidRDefault="009C6587">
      <w:pPr>
        <w:spacing w:before="60" w:after="60"/>
        <w:rPr>
          <w:lang w:val="fr-FR"/>
        </w:rPr>
      </w:pPr>
    </w:p>
    <w:p w:rsidR="00855C02" w:rsidRDefault="009C6587">
      <w:pPr>
        <w:spacing w:before="60" w:after="60"/>
        <w:rPr>
          <w:lang w:val="fr-FR"/>
        </w:rPr>
      </w:pPr>
      <w:r>
        <w:rPr>
          <w:lang w:val="fr-FR"/>
        </w:rPr>
        <w:br w:type="page"/>
      </w:r>
    </w:p>
    <w:p w:rsidR="00855C02" w:rsidRDefault="00855C02">
      <w:pPr>
        <w:spacing w:before="60" w:after="60"/>
        <w:jc w:val="center"/>
        <w:outlineLvl w:val="0"/>
        <w:rPr>
          <w:b/>
          <w:sz w:val="32"/>
          <w:lang w:val="fr-FR"/>
        </w:rPr>
      </w:pPr>
      <w:r>
        <w:rPr>
          <w:b/>
          <w:sz w:val="32"/>
          <w:lang w:val="fr-FR"/>
        </w:rPr>
        <w:lastRenderedPageBreak/>
        <w:t xml:space="preserve">Tableau 2. Processus de </w:t>
      </w:r>
      <w:r w:rsidR="00B35745">
        <w:rPr>
          <w:b/>
          <w:sz w:val="32"/>
          <w:lang w:val="fr-FR"/>
        </w:rPr>
        <w:t>pré-qualification</w:t>
      </w:r>
    </w:p>
    <w:p w:rsidR="00855C02" w:rsidRDefault="00855C02">
      <w:pPr>
        <w:spacing w:before="60" w:after="60"/>
        <w:jc w:val="center"/>
        <w:rPr>
          <w:b/>
          <w:sz w:val="3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30"/>
      </w:tblGrid>
      <w:tr w:rsidR="00855C02" w:rsidRPr="00F7114B">
        <w:tc>
          <w:tcPr>
            <w:tcW w:w="4860" w:type="dxa"/>
          </w:tcPr>
          <w:p w:rsidR="00855C02" w:rsidRDefault="00855C02">
            <w:pPr>
              <w:pStyle w:val="Outline"/>
              <w:tabs>
                <w:tab w:val="left" w:pos="342"/>
              </w:tabs>
              <w:spacing w:before="60" w:after="120"/>
              <w:ind w:left="346" w:hanging="346"/>
              <w:rPr>
                <w:kern w:val="0"/>
                <w:lang w:val="fr-FR"/>
              </w:rPr>
            </w:pPr>
            <w:r>
              <w:rPr>
                <w:kern w:val="0"/>
                <w:lang w:val="fr-FR"/>
              </w:rPr>
              <w:t>Avis général de passation de marchés</w:t>
            </w:r>
          </w:p>
          <w:p w:rsidR="00855C02" w:rsidRDefault="00855C02">
            <w:pPr>
              <w:pStyle w:val="Outline"/>
              <w:tabs>
                <w:tab w:val="left" w:pos="342"/>
              </w:tabs>
              <w:spacing w:before="60" w:after="120"/>
              <w:ind w:left="342" w:hanging="342"/>
              <w:rPr>
                <w:kern w:val="0"/>
                <w:lang w:val="fr-FR"/>
              </w:rPr>
            </w:pPr>
            <w:r>
              <w:rPr>
                <w:kern w:val="0"/>
                <w:lang w:val="fr-FR"/>
              </w:rPr>
              <w:t>a)</w:t>
            </w:r>
            <w:r>
              <w:rPr>
                <w:kern w:val="0"/>
                <w:lang w:val="fr-FR"/>
              </w:rPr>
              <w:tab/>
              <w:t>date de publication initiale</w:t>
            </w:r>
          </w:p>
          <w:p w:rsidR="00855C02" w:rsidRDefault="00855C02">
            <w:pPr>
              <w:pStyle w:val="Outline"/>
              <w:tabs>
                <w:tab w:val="left" w:pos="342"/>
              </w:tabs>
              <w:spacing w:before="60" w:after="120"/>
              <w:ind w:left="342" w:hanging="342"/>
              <w:rPr>
                <w:kern w:val="0"/>
                <w:lang w:val="fr-FR"/>
              </w:rPr>
            </w:pPr>
            <w:r>
              <w:rPr>
                <w:kern w:val="0"/>
                <w:lang w:val="fr-FR"/>
              </w:rPr>
              <w:t>b)</w:t>
            </w:r>
            <w:r>
              <w:rPr>
                <w:kern w:val="0"/>
                <w:lang w:val="fr-FR"/>
              </w:rPr>
              <w:tab/>
              <w:t>dernière mise à jour</w:t>
            </w:r>
          </w:p>
        </w:tc>
        <w:tc>
          <w:tcPr>
            <w:tcW w:w="4230" w:type="dxa"/>
          </w:tcPr>
          <w:p w:rsidR="00855C02" w:rsidRDefault="00855C02">
            <w:pPr>
              <w:pStyle w:val="Outline"/>
              <w:spacing w:before="60" w:after="120"/>
              <w:rPr>
                <w:kern w:val="0"/>
                <w:lang w:val="fr-FR"/>
              </w:rPr>
            </w:pPr>
          </w:p>
          <w:p w:rsidR="00855C02" w:rsidRDefault="00855C02">
            <w:pPr>
              <w:tabs>
                <w:tab w:val="left" w:pos="0"/>
                <w:tab w:val="right" w:pos="4014"/>
              </w:tabs>
              <w:spacing w:before="60" w:after="60"/>
              <w:rPr>
                <w:u w:val="single"/>
                <w:lang w:val="fr-FR"/>
              </w:rPr>
            </w:pPr>
            <w:r>
              <w:rPr>
                <w:u w:val="single"/>
                <w:lang w:val="fr-FR"/>
              </w:rPr>
              <w:tab/>
            </w:r>
          </w:p>
          <w:p w:rsidR="00855C02" w:rsidRDefault="00855C02">
            <w:pPr>
              <w:tabs>
                <w:tab w:val="left" w:pos="0"/>
                <w:tab w:val="right" w:pos="4014"/>
              </w:tabs>
              <w:spacing w:before="60" w:after="60"/>
              <w:rPr>
                <w:lang w:val="fr-FR"/>
              </w:rPr>
            </w:pPr>
            <w:r>
              <w:rPr>
                <w:u w:val="single"/>
                <w:lang w:val="fr-FR"/>
              </w:rPr>
              <w:tab/>
            </w:r>
          </w:p>
        </w:tc>
      </w:tr>
      <w:tr w:rsidR="00855C02">
        <w:tc>
          <w:tcPr>
            <w:tcW w:w="4860" w:type="dxa"/>
          </w:tcPr>
          <w:p w:rsidR="00855C02" w:rsidRDefault="008F1729">
            <w:pPr>
              <w:tabs>
                <w:tab w:val="left" w:pos="342"/>
              </w:tabs>
              <w:spacing w:before="60" w:after="120"/>
              <w:ind w:left="342" w:hanging="342"/>
              <w:rPr>
                <w:lang w:val="fr-FR"/>
              </w:rPr>
            </w:pPr>
            <w:r>
              <w:rPr>
                <w:lang w:val="fr-FR"/>
              </w:rPr>
              <w:t xml:space="preserve"> </w:t>
            </w:r>
            <w:r w:rsidR="00533B64">
              <w:rPr>
                <w:lang w:val="fr-FR"/>
              </w:rPr>
              <w:t xml:space="preserve">Avis d’appel public à candidature </w:t>
            </w:r>
          </w:p>
          <w:p w:rsidR="009C6587" w:rsidRPr="009C6587" w:rsidRDefault="009C6587" w:rsidP="009C6587">
            <w:pPr>
              <w:rPr>
                <w:lang w:val="fr-FR"/>
              </w:rPr>
            </w:pPr>
            <w:r w:rsidRPr="009C6587">
              <w:rPr>
                <w:lang w:val="fr-FR"/>
              </w:rPr>
              <w:t xml:space="preserve">     Nom du journal quotidien de grande diffusion </w:t>
            </w:r>
          </w:p>
          <w:p w:rsidR="009C6587" w:rsidRPr="009C6587" w:rsidRDefault="009C6587" w:rsidP="009C6587">
            <w:pPr>
              <w:rPr>
                <w:lang w:val="fr-FR"/>
              </w:rPr>
            </w:pPr>
            <w:r w:rsidRPr="009C6587">
              <w:rPr>
                <w:lang w:val="fr-FR"/>
              </w:rPr>
              <w:t xml:space="preserve">     Date de publication</w:t>
            </w:r>
          </w:p>
          <w:p w:rsidR="009C6587" w:rsidRPr="009C6587" w:rsidRDefault="009C6587" w:rsidP="009C6587">
            <w:pPr>
              <w:rPr>
                <w:lang w:val="fr-FR"/>
              </w:rPr>
            </w:pPr>
            <w:r w:rsidRPr="009C6587">
              <w:rPr>
                <w:lang w:val="fr-FR"/>
              </w:rPr>
              <w:t xml:space="preserve">     Voie d’affichage</w:t>
            </w:r>
          </w:p>
          <w:p w:rsidR="009C6587" w:rsidRPr="009C6587" w:rsidRDefault="009C6587" w:rsidP="009C6587">
            <w:pPr>
              <w:rPr>
                <w:lang w:val="fr-FR"/>
              </w:rPr>
            </w:pPr>
            <w:r w:rsidRPr="009C6587">
              <w:rPr>
                <w:lang w:val="fr-FR"/>
              </w:rPr>
              <w:t xml:space="preserve">    Publication par l’UEMOA (le cas échéant)</w:t>
            </w:r>
          </w:p>
          <w:p w:rsidR="009C6587" w:rsidRPr="009C6587" w:rsidRDefault="009C6587" w:rsidP="009C6587">
            <w:pPr>
              <w:rPr>
                <w:lang w:val="fr-FR"/>
              </w:rPr>
            </w:pPr>
            <w:r w:rsidRPr="009C6587">
              <w:rPr>
                <w:lang w:val="fr-FR"/>
              </w:rPr>
              <w:t xml:space="preserve">    Date de publication (le cas échéant)</w:t>
            </w:r>
          </w:p>
          <w:p w:rsidR="009C6587" w:rsidRPr="009C6587" w:rsidRDefault="009C6587" w:rsidP="009C6587">
            <w:pPr>
              <w:rPr>
                <w:lang w:val="fr-FR"/>
              </w:rPr>
            </w:pPr>
            <w:r w:rsidRPr="009C6587">
              <w:rPr>
                <w:lang w:val="fr-FR"/>
              </w:rPr>
              <w:t xml:space="preserve">    Publication à grande diffusion internationale (le cas échéant)</w:t>
            </w:r>
          </w:p>
          <w:p w:rsidR="00855C02" w:rsidRDefault="009C6587" w:rsidP="009C6587">
            <w:pPr>
              <w:tabs>
                <w:tab w:val="left" w:pos="342"/>
              </w:tabs>
              <w:spacing w:after="120"/>
              <w:ind w:left="346" w:hanging="346"/>
              <w:rPr>
                <w:lang w:val="fr-FR"/>
              </w:rPr>
            </w:pPr>
            <w:r w:rsidRPr="009C6587">
              <w:rPr>
                <w:lang w:val="fr-FR"/>
              </w:rPr>
              <w:t xml:space="preserve">    </w:t>
            </w:r>
            <w:r>
              <w:t>Date de publication</w:t>
            </w:r>
          </w:p>
        </w:tc>
        <w:tc>
          <w:tcPr>
            <w:tcW w:w="4230" w:type="dxa"/>
          </w:tcPr>
          <w:p w:rsidR="00855C02" w:rsidRDefault="00855C02" w:rsidP="009C6587">
            <w:pPr>
              <w:pStyle w:val="Outline"/>
              <w:widowControl w:val="0"/>
              <w:spacing w:before="60" w:after="120"/>
              <w:rPr>
                <w:kern w:val="0"/>
                <w:lang w:val="fr-FR"/>
              </w:rPr>
            </w:pPr>
          </w:p>
          <w:p w:rsidR="00855C02" w:rsidRDefault="00855C02">
            <w:pPr>
              <w:tabs>
                <w:tab w:val="left" w:pos="0"/>
                <w:tab w:val="right" w:pos="4014"/>
              </w:tabs>
              <w:spacing w:after="120"/>
              <w:rPr>
                <w:u w:val="single"/>
                <w:lang w:val="fr-FR"/>
              </w:rPr>
            </w:pPr>
            <w:r>
              <w:rPr>
                <w:u w:val="single"/>
                <w:lang w:val="fr-FR"/>
              </w:rPr>
              <w:tab/>
            </w:r>
          </w:p>
          <w:p w:rsidR="009C6587" w:rsidRDefault="009C6587" w:rsidP="009C6587"/>
          <w:p w:rsidR="009C6587" w:rsidRDefault="009C6587" w:rsidP="009C6587"/>
          <w:p w:rsidR="009C6587" w:rsidRPr="00A9153D" w:rsidRDefault="009C6587" w:rsidP="009C6587">
            <w:pPr>
              <w:rPr>
                <w:sz w:val="20"/>
              </w:rPr>
            </w:pPr>
            <w:proofErr w:type="spellStart"/>
            <w:r>
              <w:rPr>
                <w:sz w:val="20"/>
              </w:rPr>
              <w:t>Oui</w:t>
            </w:r>
            <w:proofErr w:type="spellEnd"/>
            <w:r>
              <w:rPr>
                <w:sz w:val="20"/>
              </w:rPr>
              <w:t xml:space="preserve"> ______          Non ______</w:t>
            </w:r>
          </w:p>
          <w:p w:rsidR="009C6587" w:rsidRDefault="009C6587" w:rsidP="009C6587">
            <w:pPr>
              <w:rPr>
                <w:sz w:val="20"/>
              </w:rPr>
            </w:pPr>
            <w:proofErr w:type="spellStart"/>
            <w:r>
              <w:rPr>
                <w:sz w:val="20"/>
              </w:rPr>
              <w:t>Oui</w:t>
            </w:r>
            <w:proofErr w:type="spellEnd"/>
            <w:r>
              <w:rPr>
                <w:sz w:val="20"/>
              </w:rPr>
              <w:t xml:space="preserve"> ______          Non ______</w:t>
            </w:r>
          </w:p>
          <w:p w:rsidR="009C6587" w:rsidRPr="009C6587" w:rsidRDefault="009C6587" w:rsidP="009C6587">
            <w:pPr>
              <w:rPr>
                <w:lang w:val="fr-FR"/>
              </w:rPr>
            </w:pPr>
            <w:r w:rsidRPr="009C6587">
              <w:rPr>
                <w:lang w:val="fr-FR"/>
              </w:rPr>
              <w:t>__________________________________</w:t>
            </w:r>
          </w:p>
          <w:p w:rsidR="009C6587" w:rsidRPr="009C6587" w:rsidRDefault="009C6587" w:rsidP="009C6587">
            <w:pPr>
              <w:rPr>
                <w:sz w:val="20"/>
                <w:lang w:val="fr-FR"/>
              </w:rPr>
            </w:pPr>
            <w:r w:rsidRPr="009C6587">
              <w:rPr>
                <w:sz w:val="20"/>
                <w:lang w:val="fr-FR"/>
              </w:rPr>
              <w:t>Oui _____</w:t>
            </w:r>
            <w:proofErr w:type="gramStart"/>
            <w:r w:rsidRPr="009C6587">
              <w:rPr>
                <w:sz w:val="20"/>
                <w:lang w:val="fr-FR"/>
              </w:rPr>
              <w:t>_[</w:t>
            </w:r>
            <w:proofErr w:type="gramEnd"/>
            <w:r w:rsidRPr="009C6587">
              <w:rPr>
                <w:i/>
                <w:sz w:val="20"/>
                <w:lang w:val="fr-FR"/>
              </w:rPr>
              <w:t>insérer le nom</w:t>
            </w:r>
            <w:r w:rsidRPr="009C6587">
              <w:rPr>
                <w:sz w:val="20"/>
                <w:lang w:val="fr-FR"/>
              </w:rPr>
              <w:t>]          Non ______</w:t>
            </w:r>
          </w:p>
          <w:p w:rsidR="009C6587" w:rsidRPr="009C6587" w:rsidRDefault="009C6587" w:rsidP="009C6587">
            <w:pPr>
              <w:rPr>
                <w:sz w:val="20"/>
                <w:lang w:val="fr-FR"/>
              </w:rPr>
            </w:pPr>
          </w:p>
          <w:p w:rsidR="00855C02" w:rsidRPr="009C6587" w:rsidRDefault="009C6587" w:rsidP="009C6587">
            <w:r>
              <w:t>_______________________________</w:t>
            </w:r>
          </w:p>
        </w:tc>
      </w:tr>
      <w:tr w:rsidR="00855C02">
        <w:tc>
          <w:tcPr>
            <w:tcW w:w="4860" w:type="dxa"/>
          </w:tcPr>
          <w:p w:rsidR="00855C02" w:rsidRDefault="00855C02">
            <w:pPr>
              <w:tabs>
                <w:tab w:val="left" w:pos="342"/>
              </w:tabs>
              <w:spacing w:before="60" w:after="120"/>
              <w:ind w:left="342" w:hanging="342"/>
              <w:rPr>
                <w:lang w:val="fr-FR"/>
              </w:rPr>
            </w:pPr>
            <w:r>
              <w:rPr>
                <w:lang w:val="fr-FR"/>
              </w:rPr>
              <w:t xml:space="preserve">Dossier de </w:t>
            </w:r>
            <w:r w:rsidR="00B35745">
              <w:rPr>
                <w:lang w:val="fr-FR"/>
              </w:rPr>
              <w:t>pré-qualification</w:t>
            </w:r>
          </w:p>
          <w:p w:rsidR="009C6587" w:rsidRPr="009C6587" w:rsidRDefault="009C6587" w:rsidP="009C6587">
            <w:pPr>
              <w:rPr>
                <w:lang w:val="fr-FR"/>
              </w:rPr>
            </w:pPr>
            <w:r w:rsidRPr="009C6587">
              <w:rPr>
                <w:lang w:val="fr-FR"/>
              </w:rPr>
              <w:t>Date de l'avis de la Direction du Contrôle des Marchés publics</w:t>
            </w:r>
          </w:p>
          <w:p w:rsidR="009C6587" w:rsidRPr="009C6587" w:rsidRDefault="009C6587" w:rsidP="009C6587">
            <w:pPr>
              <w:rPr>
                <w:lang w:val="fr-FR"/>
              </w:rPr>
            </w:pPr>
          </w:p>
          <w:p w:rsidR="009C6587" w:rsidRPr="009C6587" w:rsidRDefault="009C6587" w:rsidP="009C6587">
            <w:pPr>
              <w:rPr>
                <w:lang w:val="fr-FR"/>
              </w:rPr>
            </w:pPr>
            <w:r w:rsidRPr="009C6587">
              <w:rPr>
                <w:lang w:val="fr-FR"/>
              </w:rPr>
              <w:t xml:space="preserve">     Date de présentation aux candidats</w:t>
            </w:r>
          </w:p>
          <w:p w:rsidR="00855C02" w:rsidRDefault="00855C02" w:rsidP="009C6587">
            <w:pPr>
              <w:rPr>
                <w:lang w:val="fr-FR"/>
              </w:rPr>
            </w:pPr>
          </w:p>
        </w:tc>
        <w:tc>
          <w:tcPr>
            <w:tcW w:w="4230" w:type="dxa"/>
          </w:tcPr>
          <w:p w:rsidR="00855C02" w:rsidRDefault="00855C02">
            <w:pPr>
              <w:pStyle w:val="Outline"/>
              <w:spacing w:before="60" w:after="120"/>
              <w:rPr>
                <w:kern w:val="0"/>
                <w:lang w:val="fr-FR"/>
              </w:rPr>
            </w:pPr>
          </w:p>
          <w:p w:rsidR="00855C02" w:rsidRDefault="00855C02">
            <w:pPr>
              <w:tabs>
                <w:tab w:val="left" w:pos="0"/>
                <w:tab w:val="right" w:pos="4014"/>
              </w:tabs>
              <w:spacing w:after="120"/>
              <w:rPr>
                <w:u w:val="single"/>
                <w:lang w:val="fr-FR"/>
              </w:rPr>
            </w:pPr>
            <w:r>
              <w:rPr>
                <w:u w:val="single"/>
                <w:lang w:val="fr-FR"/>
              </w:rPr>
              <w:tab/>
            </w:r>
          </w:p>
          <w:p w:rsidR="00855C02" w:rsidRDefault="00855C02">
            <w:pPr>
              <w:tabs>
                <w:tab w:val="left" w:pos="0"/>
                <w:tab w:val="right" w:pos="4014"/>
              </w:tabs>
              <w:spacing w:after="120"/>
              <w:rPr>
                <w:u w:val="single"/>
                <w:lang w:val="fr-FR"/>
              </w:rPr>
            </w:pPr>
            <w:r>
              <w:rPr>
                <w:u w:val="single"/>
                <w:lang w:val="fr-FR"/>
              </w:rPr>
              <w:tab/>
            </w:r>
          </w:p>
          <w:p w:rsidR="00855C02" w:rsidRDefault="00855C02">
            <w:pPr>
              <w:tabs>
                <w:tab w:val="left" w:pos="0"/>
                <w:tab w:val="right" w:pos="4014"/>
              </w:tabs>
              <w:spacing w:after="120"/>
              <w:rPr>
                <w:lang w:val="fr-FR"/>
              </w:rPr>
            </w:pPr>
            <w:r>
              <w:rPr>
                <w:u w:val="single"/>
                <w:lang w:val="fr-FR"/>
              </w:rPr>
              <w:tab/>
            </w:r>
          </w:p>
        </w:tc>
      </w:tr>
      <w:tr w:rsidR="00855C02" w:rsidRPr="00F7114B">
        <w:tc>
          <w:tcPr>
            <w:tcW w:w="4860" w:type="dxa"/>
          </w:tcPr>
          <w:p w:rsidR="00855C02" w:rsidRDefault="009C6587">
            <w:pPr>
              <w:tabs>
                <w:tab w:val="left" w:pos="342"/>
              </w:tabs>
              <w:spacing w:before="60" w:after="120"/>
              <w:ind w:left="342" w:hanging="342"/>
              <w:rPr>
                <w:lang w:val="fr-FR"/>
              </w:rPr>
            </w:pPr>
            <w:r>
              <w:rPr>
                <w:lang w:val="fr-FR"/>
              </w:rPr>
              <w:t>Nombre d’entreprises ayant retiré</w:t>
            </w:r>
            <w:r w:rsidR="00855C02">
              <w:rPr>
                <w:lang w:val="fr-FR"/>
              </w:rPr>
              <w:t xml:space="preserve"> un dossier</w:t>
            </w:r>
          </w:p>
        </w:tc>
        <w:tc>
          <w:tcPr>
            <w:tcW w:w="4230" w:type="dxa"/>
          </w:tcPr>
          <w:p w:rsidR="00855C02" w:rsidRDefault="00855C02">
            <w:pPr>
              <w:tabs>
                <w:tab w:val="left" w:pos="0"/>
                <w:tab w:val="right" w:pos="4014"/>
              </w:tabs>
              <w:spacing w:before="60" w:after="60"/>
              <w:rPr>
                <w:lang w:val="fr-FR"/>
              </w:rPr>
            </w:pPr>
            <w:r>
              <w:rPr>
                <w:u w:val="single"/>
                <w:lang w:val="fr-FR"/>
              </w:rPr>
              <w:tab/>
            </w:r>
          </w:p>
        </w:tc>
      </w:tr>
      <w:tr w:rsidR="00855C02">
        <w:tc>
          <w:tcPr>
            <w:tcW w:w="4860" w:type="dxa"/>
          </w:tcPr>
          <w:p w:rsidR="00855C02" w:rsidRDefault="00855C02">
            <w:pPr>
              <w:tabs>
                <w:tab w:val="left" w:pos="342"/>
              </w:tabs>
              <w:spacing w:before="60" w:after="120"/>
              <w:ind w:left="346" w:hanging="346"/>
              <w:rPr>
                <w:lang w:val="fr-FR"/>
              </w:rPr>
            </w:pPr>
            <w:r>
              <w:rPr>
                <w:lang w:val="fr-FR"/>
              </w:rPr>
              <w:t>Modification des dossiers, le cas échéant</w:t>
            </w:r>
          </w:p>
          <w:p w:rsidR="009C6587" w:rsidRPr="009C6587" w:rsidRDefault="009C6587" w:rsidP="009C6587">
            <w:pPr>
              <w:rPr>
                <w:lang w:val="fr-FR"/>
              </w:rPr>
            </w:pPr>
            <w:r w:rsidRPr="009C6587">
              <w:rPr>
                <w:lang w:val="fr-FR"/>
              </w:rPr>
              <w:t>Indiquer les dates des différents modificatifs</w:t>
            </w:r>
          </w:p>
          <w:p w:rsidR="009C6587" w:rsidRDefault="009C6587" w:rsidP="009C6587">
            <w:pPr>
              <w:rPr>
                <w:lang w:val="fr-FR"/>
              </w:rPr>
            </w:pPr>
          </w:p>
          <w:p w:rsidR="009C6587" w:rsidRPr="009C6587" w:rsidRDefault="009C6587" w:rsidP="009C6587">
            <w:pPr>
              <w:rPr>
                <w:lang w:val="fr-FR"/>
              </w:rPr>
            </w:pPr>
            <w:r w:rsidRPr="009C6587">
              <w:rPr>
                <w:lang w:val="fr-FR"/>
              </w:rPr>
              <w:t>Date(s) de l'avis de la Direction du Contrôle des Marchés publics</w:t>
            </w:r>
          </w:p>
          <w:p w:rsidR="00855C02" w:rsidRDefault="00855C02">
            <w:pPr>
              <w:tabs>
                <w:tab w:val="left" w:pos="342"/>
              </w:tabs>
              <w:spacing w:after="120"/>
              <w:ind w:left="346" w:hanging="346"/>
              <w:rPr>
                <w:lang w:val="fr-FR"/>
              </w:rPr>
            </w:pPr>
          </w:p>
        </w:tc>
        <w:tc>
          <w:tcPr>
            <w:tcW w:w="4230" w:type="dxa"/>
          </w:tcPr>
          <w:p w:rsidR="00855C02" w:rsidRDefault="00855C02">
            <w:pPr>
              <w:pStyle w:val="Pieddepage"/>
              <w:tabs>
                <w:tab w:val="clear" w:pos="4320"/>
                <w:tab w:val="clear" w:pos="8640"/>
              </w:tabs>
              <w:spacing w:before="60" w:after="120"/>
              <w:rPr>
                <w:lang w:val="fr-FR"/>
              </w:rPr>
            </w:pPr>
          </w:p>
          <w:p w:rsidR="00855C02" w:rsidRDefault="00855C02">
            <w:pPr>
              <w:pStyle w:val="Pieddepage"/>
              <w:tabs>
                <w:tab w:val="clear" w:pos="4320"/>
                <w:tab w:val="clear" w:pos="8640"/>
              </w:tabs>
              <w:spacing w:after="120"/>
              <w:rPr>
                <w:lang w:val="fr-FR"/>
              </w:rPr>
            </w:pPr>
            <w:r>
              <w:rPr>
                <w:lang w:val="fr-FR"/>
              </w:rPr>
              <w:t>1.  _______   2.  _______   3.  _______</w:t>
            </w:r>
          </w:p>
          <w:p w:rsidR="009C6587" w:rsidRDefault="009C6587">
            <w:pPr>
              <w:spacing w:after="120"/>
              <w:rPr>
                <w:lang w:val="fr-FR"/>
              </w:rPr>
            </w:pPr>
          </w:p>
          <w:p w:rsidR="00855C02" w:rsidRDefault="00855C02">
            <w:pPr>
              <w:spacing w:after="120"/>
              <w:rPr>
                <w:lang w:val="fr-FR"/>
              </w:rPr>
            </w:pPr>
            <w:r>
              <w:rPr>
                <w:lang w:val="fr-FR"/>
              </w:rPr>
              <w:t>1.  _______   2.  _______   3.  _______</w:t>
            </w:r>
          </w:p>
        </w:tc>
      </w:tr>
      <w:tr w:rsidR="00855C02">
        <w:tc>
          <w:tcPr>
            <w:tcW w:w="4860" w:type="dxa"/>
          </w:tcPr>
          <w:p w:rsidR="00855C02" w:rsidRDefault="00855C02">
            <w:pPr>
              <w:tabs>
                <w:tab w:val="left" w:pos="342"/>
              </w:tabs>
              <w:spacing w:before="60" w:after="120"/>
              <w:ind w:left="346" w:hanging="346"/>
              <w:rPr>
                <w:spacing w:val="-4"/>
                <w:lang w:val="fr-FR"/>
              </w:rPr>
            </w:pPr>
            <w:r>
              <w:rPr>
                <w:spacing w:val="-4"/>
                <w:lang w:val="fr-FR"/>
              </w:rPr>
              <w:t>Date de réponse aux demandes d’éclaircissements</w:t>
            </w:r>
          </w:p>
        </w:tc>
        <w:tc>
          <w:tcPr>
            <w:tcW w:w="4230" w:type="dxa"/>
          </w:tcPr>
          <w:p w:rsidR="00855C02" w:rsidRDefault="00855C02">
            <w:pPr>
              <w:spacing w:before="60" w:after="120"/>
              <w:rPr>
                <w:lang w:val="fr-FR"/>
              </w:rPr>
            </w:pPr>
            <w:r>
              <w:rPr>
                <w:lang w:val="fr-FR"/>
              </w:rPr>
              <w:t>1.  _______   2.  _______   3.  _______</w:t>
            </w:r>
          </w:p>
        </w:tc>
      </w:tr>
      <w:tr w:rsidR="00855C02">
        <w:tc>
          <w:tcPr>
            <w:tcW w:w="4860" w:type="dxa"/>
          </w:tcPr>
          <w:p w:rsidR="00855C02" w:rsidRDefault="00855C02">
            <w:pPr>
              <w:tabs>
                <w:tab w:val="left" w:pos="342"/>
              </w:tabs>
              <w:spacing w:before="60" w:after="120"/>
              <w:ind w:left="342" w:hanging="342"/>
              <w:rPr>
                <w:lang w:val="fr-FR"/>
              </w:rPr>
            </w:pPr>
            <w:r>
              <w:rPr>
                <w:lang w:val="fr-FR"/>
              </w:rPr>
              <w:t>Date limite de présentation des candidatures</w:t>
            </w:r>
          </w:p>
          <w:p w:rsidR="00855C02" w:rsidRDefault="00855C02">
            <w:pPr>
              <w:pStyle w:val="Retraitcorpsdetexte2"/>
              <w:tabs>
                <w:tab w:val="left" w:pos="342"/>
              </w:tabs>
              <w:spacing w:after="120"/>
              <w:ind w:left="346" w:hanging="346"/>
              <w:jc w:val="left"/>
              <w:rPr>
                <w:lang w:val="fr-FR"/>
              </w:rPr>
            </w:pPr>
            <w:r>
              <w:rPr>
                <w:lang w:val="fr-FR"/>
              </w:rPr>
              <w:t>a)</w:t>
            </w:r>
            <w:r>
              <w:rPr>
                <w:lang w:val="fr-FR"/>
              </w:rPr>
              <w:tab/>
              <w:t>date initiale</w:t>
            </w:r>
          </w:p>
          <w:p w:rsidR="00855C02" w:rsidRDefault="00855C02">
            <w:pPr>
              <w:pStyle w:val="Retraitcorpsdetexte2"/>
              <w:tabs>
                <w:tab w:val="left" w:pos="342"/>
              </w:tabs>
              <w:spacing w:after="120"/>
              <w:ind w:left="346" w:hanging="346"/>
              <w:jc w:val="left"/>
              <w:rPr>
                <w:lang w:val="fr-FR"/>
              </w:rPr>
            </w:pPr>
            <w:r>
              <w:rPr>
                <w:lang w:val="fr-FR"/>
              </w:rPr>
              <w:t>b)</w:t>
            </w:r>
            <w:r>
              <w:rPr>
                <w:lang w:val="fr-FR"/>
              </w:rPr>
              <w:tab/>
              <w:t>prolongations, le cas échéant</w:t>
            </w:r>
          </w:p>
          <w:p w:rsidR="00855C02" w:rsidRDefault="00855C02">
            <w:pPr>
              <w:tabs>
                <w:tab w:val="left" w:pos="342"/>
              </w:tabs>
              <w:spacing w:after="120"/>
              <w:ind w:left="346" w:hanging="346"/>
              <w:rPr>
                <w:lang w:val="fr-FR"/>
              </w:rPr>
            </w:pPr>
            <w:r>
              <w:rPr>
                <w:lang w:val="fr-FR"/>
              </w:rPr>
              <w:t>c)</w:t>
            </w:r>
            <w:r>
              <w:rPr>
                <w:lang w:val="fr-FR"/>
              </w:rPr>
              <w:tab/>
              <w:t>candidatures hors délai</w:t>
            </w:r>
          </w:p>
        </w:tc>
        <w:tc>
          <w:tcPr>
            <w:tcW w:w="4230" w:type="dxa"/>
          </w:tcPr>
          <w:p w:rsidR="00855C02" w:rsidRDefault="00855C02">
            <w:pPr>
              <w:spacing w:before="60" w:after="120"/>
              <w:rPr>
                <w:lang w:val="fr-FR"/>
              </w:rPr>
            </w:pPr>
          </w:p>
          <w:p w:rsidR="00855C02" w:rsidRDefault="00855C02">
            <w:pPr>
              <w:tabs>
                <w:tab w:val="left" w:pos="0"/>
                <w:tab w:val="right" w:pos="4014"/>
              </w:tabs>
              <w:spacing w:before="60" w:after="60"/>
              <w:rPr>
                <w:u w:val="single"/>
                <w:lang w:val="fr-FR"/>
              </w:rPr>
            </w:pPr>
            <w:r>
              <w:rPr>
                <w:u w:val="single"/>
                <w:lang w:val="fr-FR"/>
              </w:rPr>
              <w:tab/>
            </w:r>
          </w:p>
          <w:p w:rsidR="00855C02" w:rsidRDefault="00855C02">
            <w:pPr>
              <w:tabs>
                <w:tab w:val="left" w:pos="0"/>
                <w:tab w:val="right" w:pos="4014"/>
              </w:tabs>
              <w:spacing w:before="60" w:after="60"/>
              <w:rPr>
                <w:u w:val="single"/>
                <w:lang w:val="fr-FR"/>
              </w:rPr>
            </w:pPr>
            <w:r>
              <w:rPr>
                <w:u w:val="single"/>
                <w:lang w:val="fr-FR"/>
              </w:rPr>
              <w:tab/>
            </w:r>
          </w:p>
          <w:p w:rsidR="00855C02" w:rsidRDefault="00855C02">
            <w:pPr>
              <w:tabs>
                <w:tab w:val="left" w:pos="0"/>
                <w:tab w:val="right" w:pos="4014"/>
              </w:tabs>
              <w:spacing w:before="60" w:after="60"/>
              <w:rPr>
                <w:lang w:val="fr-FR"/>
              </w:rPr>
            </w:pPr>
            <w:r>
              <w:rPr>
                <w:u w:val="single"/>
                <w:lang w:val="fr-FR"/>
              </w:rPr>
              <w:tab/>
            </w:r>
          </w:p>
        </w:tc>
      </w:tr>
      <w:tr w:rsidR="00855C02">
        <w:tc>
          <w:tcPr>
            <w:tcW w:w="4860" w:type="dxa"/>
          </w:tcPr>
          <w:p w:rsidR="00855C02" w:rsidRDefault="00855C02">
            <w:pPr>
              <w:pStyle w:val="Pieddepage"/>
              <w:tabs>
                <w:tab w:val="clear" w:pos="4320"/>
                <w:tab w:val="clear" w:pos="8640"/>
              </w:tabs>
              <w:spacing w:before="60" w:after="120"/>
              <w:rPr>
                <w:lang w:val="fr-FR"/>
              </w:rPr>
            </w:pPr>
            <w:r>
              <w:rPr>
                <w:lang w:val="fr-FR"/>
              </w:rPr>
              <w:t>Nombre de candidatures soumises</w:t>
            </w:r>
          </w:p>
        </w:tc>
        <w:tc>
          <w:tcPr>
            <w:tcW w:w="4230" w:type="dxa"/>
          </w:tcPr>
          <w:p w:rsidR="00855C02" w:rsidRDefault="00855C02">
            <w:pPr>
              <w:tabs>
                <w:tab w:val="left" w:pos="0"/>
                <w:tab w:val="right" w:pos="4014"/>
              </w:tabs>
              <w:spacing w:before="60" w:after="60"/>
              <w:rPr>
                <w:lang w:val="fr-FR"/>
              </w:rPr>
            </w:pPr>
            <w:r>
              <w:rPr>
                <w:u w:val="single"/>
                <w:lang w:val="fr-FR"/>
              </w:rPr>
              <w:tab/>
            </w:r>
          </w:p>
        </w:tc>
      </w:tr>
    </w:tbl>
    <w:p w:rsidR="00855C02" w:rsidRDefault="00855C02">
      <w:pPr>
        <w:pStyle w:val="Titre5"/>
        <w:rPr>
          <w:lang w:val="fr-FR"/>
        </w:rPr>
      </w:pPr>
      <w:bookmarkStart w:id="76" w:name="bkHeading5"/>
      <w:bookmarkEnd w:id="76"/>
    </w:p>
    <w:p w:rsidR="00855C02" w:rsidRDefault="00855C02">
      <w:pPr>
        <w:rPr>
          <w:lang w:val="fr-FR"/>
        </w:rPr>
      </w:pPr>
    </w:p>
    <w:p w:rsidR="00855C02" w:rsidRDefault="00855C02">
      <w:pPr>
        <w:pStyle w:val="Titre5"/>
        <w:rPr>
          <w:lang w:val="fr-FR"/>
        </w:rPr>
        <w:sectPr w:rsidR="00855C02">
          <w:headerReference w:type="even" r:id="rId36"/>
          <w:headerReference w:type="default" r:id="rId37"/>
          <w:headerReference w:type="first" r:id="rId38"/>
          <w:footnotePr>
            <w:numRestart w:val="eachSect"/>
          </w:footnotePr>
          <w:endnotePr>
            <w:numFmt w:val="decimal"/>
          </w:endnotePr>
          <w:type w:val="nextColumn"/>
          <w:pgSz w:w="12240" w:h="15840" w:code="1"/>
          <w:pgMar w:top="1440" w:right="1440" w:bottom="1440" w:left="1800" w:header="720" w:footer="720" w:gutter="0"/>
          <w:cols w:space="720"/>
          <w:noEndnote/>
          <w:titlePg/>
        </w:sectPr>
      </w:pPr>
    </w:p>
    <w:p w:rsidR="00855C02" w:rsidRDefault="00855C02">
      <w:pPr>
        <w:pStyle w:val="Titre5"/>
        <w:rPr>
          <w:lang w:val="fr-FR"/>
        </w:rPr>
      </w:pPr>
    </w:p>
    <w:p w:rsidR="00855C02" w:rsidRDefault="00855C02">
      <w:pPr>
        <w:pStyle w:val="Titre5"/>
        <w:jc w:val="center"/>
        <w:rPr>
          <w:b/>
          <w:sz w:val="32"/>
          <w:lang w:val="fr-FR"/>
        </w:rPr>
      </w:pPr>
      <w:r>
        <w:rPr>
          <w:b/>
          <w:sz w:val="32"/>
          <w:lang w:val="fr-FR"/>
        </w:rPr>
        <w:t>Tableau 3. Examen préliminaire des candidatures</w:t>
      </w:r>
    </w:p>
    <w:p w:rsidR="00855C02" w:rsidRDefault="00855C02">
      <w:pPr>
        <w:spacing w:before="60" w:after="60"/>
        <w:jc w:val="center"/>
        <w:rPr>
          <w:b/>
          <w:sz w:val="32"/>
          <w:lang w:val="fr-FR"/>
        </w:rPr>
      </w:pPr>
    </w:p>
    <w:tbl>
      <w:tblPr>
        <w:tblW w:w="13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1350"/>
        <w:gridCol w:w="1620"/>
        <w:gridCol w:w="1836"/>
        <w:gridCol w:w="1530"/>
        <w:gridCol w:w="1899"/>
        <w:gridCol w:w="3195"/>
      </w:tblGrid>
      <w:tr w:rsidR="009C6587">
        <w:tc>
          <w:tcPr>
            <w:tcW w:w="1692"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Nom du Candidat</w:t>
            </w:r>
          </w:p>
        </w:tc>
        <w:tc>
          <w:tcPr>
            <w:tcW w:w="1350"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Pays</w:t>
            </w:r>
            <w:r>
              <w:rPr>
                <w:rFonts w:ascii="Times New Roman Bold" w:hAnsi="Times New Roman Bold"/>
                <w:b/>
                <w:spacing w:val="-4"/>
                <w:vertAlign w:val="superscript"/>
                <w:lang w:val="fr-FR"/>
              </w:rPr>
              <w:t>1</w:t>
            </w:r>
          </w:p>
        </w:tc>
        <w:tc>
          <w:tcPr>
            <w:tcW w:w="1620"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Date de présentation de la candidature</w:t>
            </w:r>
          </w:p>
        </w:tc>
        <w:tc>
          <w:tcPr>
            <w:tcW w:w="1836"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Exhaustivité</w:t>
            </w:r>
            <w:r>
              <w:rPr>
                <w:rFonts w:ascii="Times New Roman Bold" w:hAnsi="Times New Roman Bold"/>
                <w:b/>
                <w:spacing w:val="-4"/>
                <w:vertAlign w:val="superscript"/>
                <w:lang w:val="fr-FR"/>
              </w:rPr>
              <w:t>2</w:t>
            </w:r>
            <w:r>
              <w:rPr>
                <w:rFonts w:ascii="Times New Roman Bold" w:hAnsi="Times New Roman Bold"/>
                <w:b/>
                <w:spacing w:val="-4"/>
                <w:lang w:val="fr-FR"/>
              </w:rPr>
              <w:t>, vérification</w:t>
            </w:r>
            <w:r>
              <w:rPr>
                <w:rFonts w:ascii="Times New Roman Bold" w:hAnsi="Times New Roman Bold"/>
                <w:b/>
                <w:spacing w:val="-4"/>
                <w:vertAlign w:val="superscript"/>
                <w:lang w:val="fr-FR"/>
              </w:rPr>
              <w:t>3</w:t>
            </w:r>
            <w:r>
              <w:rPr>
                <w:rFonts w:ascii="Times New Roman Bold" w:hAnsi="Times New Roman Bold"/>
                <w:b/>
                <w:spacing w:val="-4"/>
                <w:lang w:val="fr-FR"/>
              </w:rPr>
              <w:t xml:space="preserve"> de la documentation</w:t>
            </w:r>
          </w:p>
        </w:tc>
        <w:tc>
          <w:tcPr>
            <w:tcW w:w="1530"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Admissibilité</w:t>
            </w:r>
            <w:r>
              <w:rPr>
                <w:rFonts w:ascii="Times New Roman Bold" w:hAnsi="Times New Roman Bold"/>
                <w:b/>
                <w:spacing w:val="-4"/>
                <w:vertAlign w:val="superscript"/>
                <w:lang w:val="fr-FR"/>
              </w:rPr>
              <w:t>4</w:t>
            </w:r>
          </w:p>
        </w:tc>
        <w:tc>
          <w:tcPr>
            <w:tcW w:w="1899"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Conditions applicables aux groupements d’entreprises</w:t>
            </w:r>
            <w:r>
              <w:rPr>
                <w:rFonts w:ascii="Times New Roman Bold" w:hAnsi="Times New Roman Bold"/>
                <w:b/>
                <w:spacing w:val="-4"/>
                <w:vertAlign w:val="superscript"/>
                <w:lang w:val="fr-FR"/>
              </w:rPr>
              <w:t>5</w:t>
            </w:r>
          </w:p>
        </w:tc>
        <w:tc>
          <w:tcPr>
            <w:tcW w:w="3195" w:type="dxa"/>
            <w:tcBorders>
              <w:bottom w:val="nil"/>
            </w:tcBorders>
          </w:tcPr>
          <w:p w:rsidR="009C6587" w:rsidRDefault="009C6587">
            <w:pPr>
              <w:spacing w:before="60" w:after="60"/>
              <w:jc w:val="center"/>
              <w:rPr>
                <w:rFonts w:ascii="Times New Roman Bold" w:hAnsi="Times New Roman Bold"/>
                <w:b/>
                <w:spacing w:val="-4"/>
                <w:lang w:val="fr-FR"/>
              </w:rPr>
            </w:pPr>
            <w:r>
              <w:rPr>
                <w:rFonts w:ascii="Times New Roman Bold" w:hAnsi="Times New Roman Bold"/>
                <w:b/>
                <w:spacing w:val="-4"/>
                <w:lang w:val="fr-FR"/>
              </w:rPr>
              <w:t>Explications</w:t>
            </w:r>
            <w:r>
              <w:rPr>
                <w:rFonts w:ascii="Times New Roman Bold" w:hAnsi="Times New Roman Bold"/>
                <w:b/>
                <w:spacing w:val="-4"/>
                <w:vertAlign w:val="superscript"/>
                <w:lang w:val="fr-FR"/>
              </w:rPr>
              <w:t>6</w:t>
            </w:r>
          </w:p>
        </w:tc>
      </w:tr>
      <w:tr w:rsidR="009C6587">
        <w:trPr>
          <w:trHeight w:val="472"/>
        </w:trPr>
        <w:tc>
          <w:tcPr>
            <w:tcW w:w="1692" w:type="dxa"/>
            <w:tcBorders>
              <w:bottom w:val="single" w:sz="4" w:space="0" w:color="auto"/>
            </w:tcBorders>
          </w:tcPr>
          <w:p w:rsidR="009C6587" w:rsidRDefault="009C6587">
            <w:pPr>
              <w:spacing w:before="60" w:after="60"/>
              <w:jc w:val="center"/>
              <w:rPr>
                <w:b/>
                <w:sz w:val="32"/>
                <w:lang w:val="fr-FR"/>
              </w:rPr>
            </w:pPr>
          </w:p>
          <w:p w:rsidR="009C6587" w:rsidRDefault="009C6587">
            <w:pPr>
              <w:spacing w:before="60" w:after="60"/>
              <w:jc w:val="center"/>
              <w:rPr>
                <w:b/>
                <w:sz w:val="32"/>
                <w:lang w:val="fr-FR"/>
              </w:rPr>
            </w:pPr>
          </w:p>
          <w:p w:rsidR="009C6587" w:rsidRDefault="009C6587">
            <w:pPr>
              <w:spacing w:before="60" w:after="60"/>
              <w:rPr>
                <w:b/>
                <w:sz w:val="32"/>
                <w:lang w:val="fr-FR"/>
              </w:rPr>
            </w:pPr>
          </w:p>
        </w:tc>
        <w:tc>
          <w:tcPr>
            <w:tcW w:w="1350" w:type="dxa"/>
            <w:tcBorders>
              <w:bottom w:val="single" w:sz="4" w:space="0" w:color="auto"/>
            </w:tcBorders>
          </w:tcPr>
          <w:p w:rsidR="009C6587" w:rsidRDefault="009C6587">
            <w:pPr>
              <w:spacing w:before="60" w:after="60"/>
              <w:jc w:val="center"/>
              <w:rPr>
                <w:b/>
                <w:sz w:val="32"/>
                <w:lang w:val="fr-FR"/>
              </w:rPr>
            </w:pPr>
          </w:p>
        </w:tc>
        <w:tc>
          <w:tcPr>
            <w:tcW w:w="1620" w:type="dxa"/>
            <w:tcBorders>
              <w:bottom w:val="single" w:sz="4" w:space="0" w:color="auto"/>
            </w:tcBorders>
          </w:tcPr>
          <w:p w:rsidR="009C6587" w:rsidRDefault="009C6587">
            <w:pPr>
              <w:spacing w:before="60" w:after="60"/>
              <w:jc w:val="center"/>
              <w:rPr>
                <w:b/>
                <w:sz w:val="32"/>
                <w:lang w:val="fr-FR"/>
              </w:rPr>
            </w:pPr>
          </w:p>
        </w:tc>
        <w:tc>
          <w:tcPr>
            <w:tcW w:w="1836" w:type="dxa"/>
            <w:tcBorders>
              <w:bottom w:val="single" w:sz="4" w:space="0" w:color="auto"/>
            </w:tcBorders>
          </w:tcPr>
          <w:p w:rsidR="009C6587" w:rsidRDefault="009C6587">
            <w:pPr>
              <w:spacing w:before="60" w:after="60"/>
              <w:jc w:val="center"/>
              <w:rPr>
                <w:b/>
                <w:sz w:val="32"/>
                <w:lang w:val="fr-FR"/>
              </w:rPr>
            </w:pPr>
          </w:p>
        </w:tc>
        <w:tc>
          <w:tcPr>
            <w:tcW w:w="1530" w:type="dxa"/>
            <w:tcBorders>
              <w:bottom w:val="single" w:sz="4" w:space="0" w:color="auto"/>
            </w:tcBorders>
          </w:tcPr>
          <w:p w:rsidR="009C6587" w:rsidRDefault="009C6587">
            <w:pPr>
              <w:spacing w:before="60" w:after="60"/>
              <w:jc w:val="center"/>
              <w:rPr>
                <w:b/>
                <w:sz w:val="32"/>
                <w:lang w:val="fr-FR"/>
              </w:rPr>
            </w:pPr>
          </w:p>
        </w:tc>
        <w:tc>
          <w:tcPr>
            <w:tcW w:w="1899" w:type="dxa"/>
            <w:tcBorders>
              <w:bottom w:val="single" w:sz="4" w:space="0" w:color="auto"/>
            </w:tcBorders>
          </w:tcPr>
          <w:p w:rsidR="009C6587" w:rsidRDefault="009C6587">
            <w:pPr>
              <w:spacing w:before="60" w:after="60"/>
              <w:jc w:val="center"/>
              <w:rPr>
                <w:b/>
                <w:sz w:val="32"/>
                <w:lang w:val="fr-FR"/>
              </w:rPr>
            </w:pPr>
          </w:p>
        </w:tc>
        <w:tc>
          <w:tcPr>
            <w:tcW w:w="3195" w:type="dxa"/>
            <w:tcBorders>
              <w:bottom w:val="single" w:sz="4" w:space="0" w:color="auto"/>
            </w:tcBorders>
          </w:tcPr>
          <w:p w:rsidR="009C6587" w:rsidRDefault="009C6587">
            <w:pPr>
              <w:spacing w:before="60" w:after="60"/>
              <w:jc w:val="center"/>
              <w:rPr>
                <w:b/>
                <w:sz w:val="32"/>
                <w:lang w:val="fr-FR"/>
              </w:rPr>
            </w:pPr>
          </w:p>
        </w:tc>
      </w:tr>
      <w:tr w:rsidR="00855C02" w:rsidRPr="00F7114B">
        <w:trPr>
          <w:cantSplit/>
        </w:trPr>
        <w:tc>
          <w:tcPr>
            <w:tcW w:w="13122" w:type="dxa"/>
            <w:gridSpan w:val="7"/>
            <w:tcBorders>
              <w:top w:val="nil"/>
              <w:left w:val="nil"/>
              <w:bottom w:val="nil"/>
              <w:right w:val="nil"/>
            </w:tcBorders>
          </w:tcPr>
          <w:p w:rsidR="00855C02" w:rsidRDefault="00855C02">
            <w:pPr>
              <w:tabs>
                <w:tab w:val="left" w:pos="360"/>
              </w:tabs>
              <w:spacing w:before="120"/>
              <w:ind w:left="360" w:hanging="360"/>
              <w:rPr>
                <w:sz w:val="20"/>
                <w:lang w:val="fr-FR"/>
              </w:rPr>
            </w:pPr>
            <w:r>
              <w:rPr>
                <w:sz w:val="20"/>
                <w:lang w:val="fr-FR"/>
              </w:rPr>
              <w:t>1.</w:t>
            </w:r>
            <w:r>
              <w:rPr>
                <w:sz w:val="20"/>
                <w:lang w:val="fr-FR"/>
              </w:rPr>
              <w:tab/>
              <w:t>Lieu de constitution ou d’enregistrement.</w:t>
            </w:r>
          </w:p>
          <w:p w:rsidR="00855C02" w:rsidRDefault="00855C02">
            <w:pPr>
              <w:tabs>
                <w:tab w:val="left" w:pos="360"/>
              </w:tabs>
              <w:ind w:left="360" w:hanging="360"/>
              <w:rPr>
                <w:sz w:val="20"/>
                <w:lang w:val="fr-FR"/>
              </w:rPr>
            </w:pPr>
            <w:r>
              <w:rPr>
                <w:rStyle w:val="Appelnotedebasdep"/>
                <w:vertAlign w:val="baseline"/>
                <w:lang w:val="fr-FR"/>
              </w:rPr>
              <w:t>2.</w:t>
            </w:r>
            <w:r>
              <w:rPr>
                <w:sz w:val="20"/>
                <w:lang w:val="fr-FR"/>
              </w:rPr>
              <w:t xml:space="preserve"> </w:t>
            </w:r>
            <w:r>
              <w:rPr>
                <w:sz w:val="20"/>
                <w:lang w:val="fr-FR"/>
              </w:rPr>
              <w:tab/>
              <w:t>Exhaustivité de la documentation : La candidature contient</w:t>
            </w:r>
            <w:r>
              <w:rPr>
                <w:sz w:val="20"/>
                <w:lang w:val="fr-FR"/>
              </w:rPr>
              <w:noBreakHyphen/>
              <w:t>elle tous les renseignements et éléments d’information essentiels demandés ? En cas de manquements majeurs aux règles de présentation (par exemple, absence d’états financiers ou de bilans, ou insuffisance des renseignements destinés à établir si le Candidat a les moyens financiers voulus pour faire face aux besoins de trésorerie stipulés), la candidature pourra être rejetée.</w:t>
            </w:r>
          </w:p>
          <w:p w:rsidR="00855C02" w:rsidRDefault="00855C02">
            <w:pPr>
              <w:tabs>
                <w:tab w:val="left" w:pos="360"/>
              </w:tabs>
              <w:ind w:left="360" w:hanging="360"/>
              <w:rPr>
                <w:sz w:val="20"/>
                <w:lang w:val="fr-FR"/>
              </w:rPr>
            </w:pPr>
            <w:r>
              <w:rPr>
                <w:rStyle w:val="Appelnotedebasdep"/>
                <w:vertAlign w:val="baseline"/>
                <w:lang w:val="fr-FR"/>
              </w:rPr>
              <w:t>3.</w:t>
            </w:r>
            <w:r>
              <w:rPr>
                <w:sz w:val="20"/>
                <w:lang w:val="fr-FR"/>
              </w:rPr>
              <w:tab/>
              <w:t>Vérification : Il convient d’attirer l’attention sur les manquements touchant aux critères de validité de la candidature proprement dite. Exemples : La lettre de candidature est</w:t>
            </w:r>
            <w:r>
              <w:rPr>
                <w:sz w:val="20"/>
                <w:lang w:val="fr-FR"/>
              </w:rPr>
              <w:noBreakHyphen/>
              <w:t xml:space="preserve">elle correctement signée ? La candidature soumise par un </w:t>
            </w:r>
            <w:r w:rsidR="00C710A6">
              <w:rPr>
                <w:sz w:val="20"/>
                <w:lang w:val="fr-FR"/>
              </w:rPr>
              <w:t>groupement</w:t>
            </w:r>
            <w:r>
              <w:rPr>
                <w:sz w:val="20"/>
                <w:lang w:val="fr-FR"/>
              </w:rPr>
              <w:t xml:space="preserve"> d’entreprises est</w:t>
            </w:r>
            <w:r>
              <w:rPr>
                <w:sz w:val="20"/>
                <w:lang w:val="fr-FR"/>
              </w:rPr>
              <w:noBreakHyphen/>
              <w:t>elle signée par tous les membres ? Un exemplaire de l’Accord de groupement d’entreprises ou de la déclaration d’intention, signé par tous les membres, est</w:t>
            </w:r>
            <w:r>
              <w:rPr>
                <w:sz w:val="20"/>
                <w:lang w:val="fr-FR"/>
              </w:rPr>
              <w:noBreakHyphen/>
              <w:t>il joint à la candidature ?</w:t>
            </w:r>
          </w:p>
          <w:p w:rsidR="00855C02" w:rsidRDefault="009C6587">
            <w:pPr>
              <w:tabs>
                <w:tab w:val="left" w:pos="360"/>
              </w:tabs>
              <w:ind w:left="360" w:hanging="360"/>
              <w:rPr>
                <w:sz w:val="20"/>
                <w:lang w:val="fr-FR"/>
              </w:rPr>
            </w:pPr>
            <w:r>
              <w:rPr>
                <w:sz w:val="20"/>
                <w:lang w:val="fr-FR"/>
              </w:rPr>
              <w:t>4.</w:t>
            </w:r>
            <w:r>
              <w:rPr>
                <w:sz w:val="20"/>
                <w:lang w:val="fr-FR"/>
              </w:rPr>
              <w:tab/>
              <w:t xml:space="preserve">Admissibilité : </w:t>
            </w:r>
            <w:r w:rsidR="00855C02">
              <w:rPr>
                <w:sz w:val="20"/>
                <w:lang w:val="fr-FR"/>
              </w:rPr>
              <w:t>Voir les Secti</w:t>
            </w:r>
            <w:r>
              <w:rPr>
                <w:sz w:val="20"/>
                <w:lang w:val="fr-FR"/>
              </w:rPr>
              <w:t>on 3 des IGC pour plus de détails.</w:t>
            </w:r>
          </w:p>
          <w:p w:rsidR="00855C02" w:rsidRDefault="00855C02">
            <w:pPr>
              <w:tabs>
                <w:tab w:val="left" w:pos="360"/>
              </w:tabs>
              <w:ind w:left="360" w:hanging="360"/>
              <w:rPr>
                <w:sz w:val="20"/>
                <w:lang w:val="fr-FR"/>
              </w:rPr>
            </w:pPr>
            <w:r>
              <w:rPr>
                <w:rStyle w:val="Appelnotedebasdep"/>
                <w:vertAlign w:val="baseline"/>
                <w:lang w:val="fr-FR"/>
              </w:rPr>
              <w:t>5.</w:t>
            </w:r>
            <w:r>
              <w:rPr>
                <w:sz w:val="20"/>
                <w:lang w:val="fr-FR"/>
              </w:rPr>
              <w:t xml:space="preserve"> </w:t>
            </w:r>
            <w:r>
              <w:rPr>
                <w:sz w:val="20"/>
                <w:lang w:val="fr-FR"/>
              </w:rPr>
              <w:tab/>
              <w:t xml:space="preserve">Conditions applicables aux </w:t>
            </w:r>
            <w:r w:rsidR="00C710A6">
              <w:rPr>
                <w:sz w:val="20"/>
                <w:lang w:val="fr-FR"/>
              </w:rPr>
              <w:t>groupement</w:t>
            </w:r>
            <w:r>
              <w:rPr>
                <w:sz w:val="20"/>
                <w:lang w:val="fr-FR"/>
              </w:rPr>
              <w:t xml:space="preserve">s d’entreprises : Le membre </w:t>
            </w:r>
            <w:r w:rsidR="00461231">
              <w:rPr>
                <w:sz w:val="20"/>
                <w:lang w:val="fr-FR"/>
              </w:rPr>
              <w:t>Mandataire</w:t>
            </w:r>
            <w:r>
              <w:rPr>
                <w:sz w:val="20"/>
                <w:lang w:val="fr-FR"/>
              </w:rPr>
              <w:t xml:space="preserve"> est</w:t>
            </w:r>
            <w:r>
              <w:rPr>
                <w:sz w:val="20"/>
                <w:lang w:val="fr-FR"/>
              </w:rPr>
              <w:noBreakHyphen/>
              <w:t>il clairement identifié et doté d’une habilitation en bonne et due forme ? Tous les membres sont</w:t>
            </w:r>
            <w:r>
              <w:rPr>
                <w:sz w:val="20"/>
                <w:lang w:val="fr-FR"/>
              </w:rPr>
              <w:noBreakHyphen/>
              <w:t>ils solidairement responsables dans le contexte de la soumission et de l’exécution du marché ?</w:t>
            </w:r>
          </w:p>
          <w:p w:rsidR="00855C02" w:rsidRDefault="009C6587">
            <w:pPr>
              <w:tabs>
                <w:tab w:val="left" w:pos="360"/>
              </w:tabs>
              <w:ind w:left="360" w:hanging="360"/>
              <w:rPr>
                <w:sz w:val="20"/>
                <w:lang w:val="fr-FR"/>
              </w:rPr>
            </w:pPr>
            <w:r>
              <w:rPr>
                <w:lang w:val="fr-FR"/>
              </w:rPr>
              <w:t>6</w:t>
            </w:r>
            <w:r w:rsidR="00855C02">
              <w:rPr>
                <w:rStyle w:val="Appelnotedebasdep"/>
                <w:vertAlign w:val="baseline"/>
                <w:lang w:val="fr-FR"/>
              </w:rPr>
              <w:t>.</w:t>
            </w:r>
            <w:r w:rsidR="00855C02">
              <w:rPr>
                <w:sz w:val="20"/>
                <w:lang w:val="fr-FR"/>
              </w:rPr>
              <w:t xml:space="preserve"> </w:t>
            </w:r>
            <w:r w:rsidR="00855C02">
              <w:rPr>
                <w:sz w:val="20"/>
                <w:lang w:val="fr-FR"/>
              </w:rPr>
              <w:tab/>
              <w:t xml:space="preserve">Si la candidature est rejetée sur la base des critères de l’examen préliminaire figurant dans ce tableau, ou si le Candidat fait l’objet d’une </w:t>
            </w:r>
            <w:r w:rsidR="00B35745">
              <w:rPr>
                <w:sz w:val="20"/>
                <w:lang w:val="fr-FR"/>
              </w:rPr>
              <w:t>pré-qualification</w:t>
            </w:r>
            <w:r w:rsidR="00855C02">
              <w:rPr>
                <w:sz w:val="20"/>
                <w:lang w:val="fr-FR"/>
              </w:rPr>
              <w:t xml:space="preserve"> conditionnelle, les raisons de ce rejet ou de cette </w:t>
            </w:r>
            <w:r w:rsidR="00B35745">
              <w:rPr>
                <w:sz w:val="20"/>
                <w:lang w:val="fr-FR"/>
              </w:rPr>
              <w:t>pré-qualification</w:t>
            </w:r>
            <w:r w:rsidR="00855C02">
              <w:rPr>
                <w:sz w:val="20"/>
                <w:lang w:val="fr-FR"/>
              </w:rPr>
              <w:t xml:space="preserve"> conditionnelle devront être clairement exposées dans cette colonne ou, le cas échéant, dans une pièce jointe à ce tableau.</w:t>
            </w:r>
          </w:p>
          <w:p w:rsidR="00855C02" w:rsidRDefault="00855C02">
            <w:pPr>
              <w:spacing w:before="60" w:after="60"/>
              <w:rPr>
                <w:b/>
                <w:sz w:val="32"/>
                <w:lang w:val="fr-FR"/>
              </w:rPr>
            </w:pPr>
          </w:p>
        </w:tc>
      </w:tr>
    </w:tbl>
    <w:p w:rsidR="00855C02" w:rsidRDefault="00855C02">
      <w:pPr>
        <w:pStyle w:val="Corpsdetexte3"/>
        <w:rPr>
          <w:lang w:val="fr-FR"/>
        </w:rPr>
        <w:sectPr w:rsidR="00855C02">
          <w:headerReference w:type="first" r:id="rId39"/>
          <w:footnotePr>
            <w:numRestart w:val="eachSect"/>
          </w:footnotePr>
          <w:endnotePr>
            <w:numFmt w:val="decimal"/>
          </w:endnotePr>
          <w:pgSz w:w="15840" w:h="12240" w:orient="landscape" w:code="1"/>
          <w:pgMar w:top="1800" w:right="1440" w:bottom="1440" w:left="1440" w:header="720" w:footer="720" w:gutter="0"/>
          <w:cols w:space="720"/>
          <w:noEndnote/>
          <w:titlePg/>
        </w:sectPr>
      </w:pPr>
    </w:p>
    <w:p w:rsidR="00855C02" w:rsidRDefault="00855C02">
      <w:pPr>
        <w:pStyle w:val="Corpsdetexte3"/>
        <w:rPr>
          <w:lang w:val="fr-FR"/>
        </w:rPr>
      </w:pPr>
      <w:r>
        <w:rPr>
          <w:lang w:val="fr-FR"/>
        </w:rPr>
        <w:lastRenderedPageBreak/>
        <w:t xml:space="preserve">Tableau 4. Résumé de l’évaluation des </w:t>
      </w:r>
      <w:proofErr w:type="gramStart"/>
      <w:r>
        <w:rPr>
          <w:lang w:val="fr-FR"/>
        </w:rPr>
        <w:t>candidatures</w:t>
      </w:r>
      <w:proofErr w:type="gramEnd"/>
      <w:r>
        <w:rPr>
          <w:lang w:val="fr-FR"/>
        </w:rPr>
        <w:br/>
        <w:t>(application des critères exclusifs)</w:t>
      </w:r>
    </w:p>
    <w:tbl>
      <w:tblPr>
        <w:tblW w:w="9378" w:type="dxa"/>
        <w:tblLayout w:type="fixed"/>
        <w:tblLook w:val="0000" w:firstRow="0" w:lastRow="0" w:firstColumn="0" w:lastColumn="0" w:noHBand="0" w:noVBand="0"/>
      </w:tblPr>
      <w:tblGrid>
        <w:gridCol w:w="2178"/>
        <w:gridCol w:w="2943"/>
        <w:gridCol w:w="1377"/>
        <w:gridCol w:w="480"/>
        <w:gridCol w:w="447"/>
        <w:gridCol w:w="513"/>
        <w:gridCol w:w="1440"/>
      </w:tblGrid>
      <w:tr w:rsidR="00855C02">
        <w:trPr>
          <w:cantSplit/>
        </w:trPr>
        <w:tc>
          <w:tcPr>
            <w:tcW w:w="2178" w:type="dxa"/>
            <w:tcBorders>
              <w:top w:val="single" w:sz="4" w:space="0" w:color="auto"/>
              <w:left w:val="single" w:sz="4" w:space="0" w:color="auto"/>
              <w:bottom w:val="single" w:sz="4" w:space="0" w:color="auto"/>
            </w:tcBorders>
          </w:tcPr>
          <w:p w:rsidR="00855C02" w:rsidRDefault="00855C02">
            <w:pPr>
              <w:spacing w:before="240" w:after="60"/>
              <w:rPr>
                <w:lang w:val="fr-FR"/>
              </w:rPr>
            </w:pPr>
            <w:bookmarkStart w:id="77" w:name="_Toc468603366"/>
            <w:r>
              <w:rPr>
                <w:b/>
                <w:spacing w:val="-4"/>
                <w:sz w:val="20"/>
                <w:lang w:val="fr-FR"/>
              </w:rPr>
              <w:t>Rubrique</w:t>
            </w:r>
            <w:bookmarkEnd w:id="77"/>
          </w:p>
        </w:tc>
        <w:tc>
          <w:tcPr>
            <w:tcW w:w="4320" w:type="dxa"/>
            <w:gridSpan w:val="2"/>
            <w:tcBorders>
              <w:top w:val="single" w:sz="4" w:space="0" w:color="auto"/>
              <w:left w:val="single" w:sz="4" w:space="0" w:color="auto"/>
              <w:bottom w:val="single" w:sz="4" w:space="0" w:color="auto"/>
              <w:right w:val="single" w:sz="4" w:space="0" w:color="auto"/>
            </w:tcBorders>
          </w:tcPr>
          <w:p w:rsidR="00855C02" w:rsidRDefault="00855C02">
            <w:pPr>
              <w:spacing w:before="240" w:after="60"/>
              <w:jc w:val="center"/>
              <w:rPr>
                <w:b/>
                <w:spacing w:val="-4"/>
                <w:sz w:val="20"/>
                <w:lang w:val="fr-FR"/>
              </w:rPr>
            </w:pPr>
            <w:r>
              <w:rPr>
                <w:b/>
                <w:spacing w:val="-4"/>
                <w:sz w:val="20"/>
                <w:lang w:val="fr-FR"/>
              </w:rPr>
              <w:t>Critères fixés</w:t>
            </w:r>
          </w:p>
        </w:tc>
        <w:tc>
          <w:tcPr>
            <w:tcW w:w="1440" w:type="dxa"/>
            <w:gridSpan w:val="3"/>
            <w:tcBorders>
              <w:top w:val="single" w:sz="4" w:space="0" w:color="auto"/>
              <w:left w:val="nil"/>
              <w:bottom w:val="single" w:sz="4" w:space="0" w:color="auto"/>
            </w:tcBorders>
          </w:tcPr>
          <w:p w:rsidR="00855C02" w:rsidRDefault="00855C02">
            <w:pPr>
              <w:spacing w:before="240" w:after="60"/>
              <w:jc w:val="center"/>
              <w:rPr>
                <w:lang w:val="fr-FR"/>
              </w:rPr>
            </w:pPr>
            <w:r>
              <w:rPr>
                <w:b/>
                <w:spacing w:val="-4"/>
                <w:sz w:val="20"/>
                <w:lang w:val="fr-FR"/>
              </w:rPr>
              <w:t>Candidature</w:t>
            </w:r>
          </w:p>
        </w:tc>
        <w:tc>
          <w:tcPr>
            <w:tcW w:w="1440" w:type="dxa"/>
            <w:tcBorders>
              <w:top w:val="single" w:sz="4" w:space="0" w:color="auto"/>
              <w:left w:val="single" w:sz="4" w:space="0" w:color="auto"/>
              <w:bottom w:val="single" w:sz="4" w:space="0" w:color="auto"/>
              <w:right w:val="single" w:sz="4" w:space="0" w:color="auto"/>
            </w:tcBorders>
          </w:tcPr>
          <w:p w:rsidR="00855C02" w:rsidRDefault="00855C02">
            <w:pPr>
              <w:spacing w:before="240" w:after="60"/>
              <w:jc w:val="center"/>
              <w:rPr>
                <w:b/>
                <w:spacing w:val="-4"/>
                <w:sz w:val="20"/>
                <w:lang w:val="fr-FR"/>
              </w:rPr>
            </w:pPr>
            <w:r>
              <w:rPr>
                <w:b/>
                <w:spacing w:val="-4"/>
                <w:sz w:val="20"/>
                <w:lang w:val="fr-FR"/>
              </w:rPr>
              <w:t>Explications</w:t>
            </w:r>
            <w:r>
              <w:rPr>
                <w:b/>
                <w:spacing w:val="-4"/>
                <w:sz w:val="20"/>
                <w:vertAlign w:val="superscript"/>
                <w:lang w:val="fr-FR"/>
              </w:rPr>
              <w:t>1</w:t>
            </w:r>
          </w:p>
        </w:tc>
      </w:tr>
      <w:tr w:rsidR="00855C02">
        <w:trPr>
          <w:cantSplit/>
        </w:trPr>
        <w:tc>
          <w:tcPr>
            <w:tcW w:w="2178" w:type="dxa"/>
            <w:tcBorders>
              <w:left w:val="single" w:sz="4" w:space="0" w:color="auto"/>
              <w:bottom w:val="single" w:sz="4" w:space="0" w:color="auto"/>
            </w:tcBorders>
          </w:tcPr>
          <w:p w:rsidR="00855C02" w:rsidRDefault="00855C02">
            <w:pPr>
              <w:spacing w:before="60" w:after="60"/>
              <w:jc w:val="center"/>
              <w:rPr>
                <w:b/>
                <w:spacing w:val="-4"/>
                <w:sz w:val="20"/>
                <w:lang w:val="fr-FR"/>
              </w:rPr>
            </w:pPr>
          </w:p>
        </w:tc>
        <w:tc>
          <w:tcPr>
            <w:tcW w:w="4320" w:type="dxa"/>
            <w:gridSpan w:val="2"/>
            <w:tcBorders>
              <w:left w:val="single" w:sz="4" w:space="0" w:color="auto"/>
              <w:bottom w:val="single" w:sz="4" w:space="0" w:color="auto"/>
            </w:tcBorders>
          </w:tcPr>
          <w:p w:rsidR="00855C02" w:rsidRDefault="00855C02">
            <w:pPr>
              <w:spacing w:before="60" w:after="60"/>
              <w:jc w:val="center"/>
              <w:rPr>
                <w:b/>
                <w:spacing w:val="-4"/>
                <w:sz w:val="20"/>
                <w:lang w:val="fr-FR"/>
              </w:rPr>
            </w:pPr>
            <w:r>
              <w:rPr>
                <w:b/>
                <w:spacing w:val="-4"/>
                <w:sz w:val="20"/>
                <w:lang w:val="fr-FR"/>
              </w:rPr>
              <w:t>(Clauses des IGC et des IPC)</w:t>
            </w:r>
          </w:p>
        </w:tc>
        <w:tc>
          <w:tcPr>
            <w:tcW w:w="480" w:type="dxa"/>
            <w:tcBorders>
              <w:left w:val="single" w:sz="4" w:space="0" w:color="auto"/>
              <w:bottom w:val="single" w:sz="4" w:space="0" w:color="auto"/>
              <w:right w:val="single" w:sz="4" w:space="0" w:color="auto"/>
            </w:tcBorders>
          </w:tcPr>
          <w:p w:rsidR="00855C02" w:rsidRDefault="00855C02">
            <w:pPr>
              <w:spacing w:before="60" w:after="60"/>
              <w:jc w:val="center"/>
              <w:rPr>
                <w:b/>
                <w:spacing w:val="-4"/>
                <w:sz w:val="20"/>
                <w:lang w:val="fr-FR"/>
              </w:rPr>
            </w:pPr>
            <w:r>
              <w:rPr>
                <w:b/>
                <w:spacing w:val="-4"/>
                <w:sz w:val="20"/>
                <w:lang w:val="fr-FR"/>
              </w:rPr>
              <w:t>1</w:t>
            </w:r>
          </w:p>
        </w:tc>
        <w:tc>
          <w:tcPr>
            <w:tcW w:w="447" w:type="dxa"/>
            <w:tcBorders>
              <w:left w:val="nil"/>
              <w:bottom w:val="single" w:sz="4" w:space="0" w:color="auto"/>
            </w:tcBorders>
          </w:tcPr>
          <w:p w:rsidR="00855C02" w:rsidRDefault="00855C02">
            <w:pPr>
              <w:spacing w:before="60" w:after="60"/>
              <w:jc w:val="center"/>
              <w:rPr>
                <w:b/>
                <w:spacing w:val="-4"/>
                <w:sz w:val="20"/>
                <w:lang w:val="fr-FR"/>
              </w:rPr>
            </w:pPr>
            <w:r>
              <w:rPr>
                <w:b/>
                <w:spacing w:val="-4"/>
                <w:sz w:val="20"/>
                <w:lang w:val="fr-FR"/>
              </w:rPr>
              <w:t>2</w:t>
            </w:r>
          </w:p>
        </w:tc>
        <w:tc>
          <w:tcPr>
            <w:tcW w:w="513" w:type="dxa"/>
            <w:tcBorders>
              <w:left w:val="single" w:sz="4" w:space="0" w:color="auto"/>
              <w:bottom w:val="single" w:sz="4" w:space="0" w:color="auto"/>
            </w:tcBorders>
          </w:tcPr>
          <w:p w:rsidR="00855C02" w:rsidRDefault="00855C02">
            <w:pPr>
              <w:spacing w:before="60" w:after="60"/>
              <w:jc w:val="both"/>
              <w:rPr>
                <w:rFonts w:ascii="Times New Roman Bold" w:hAnsi="Times New Roman Bold"/>
                <w:b/>
                <w:spacing w:val="-4"/>
                <w:sz w:val="20"/>
                <w:lang w:val="fr-FR"/>
              </w:rPr>
            </w:pPr>
            <w:r>
              <w:rPr>
                <w:rFonts w:ascii="Times New Roman Bold" w:hAnsi="Times New Roman Bold"/>
                <w:b/>
                <w:spacing w:val="-4"/>
                <w:sz w:val="20"/>
                <w:lang w:val="fr-FR"/>
              </w:rPr>
              <w:t>etc.</w:t>
            </w:r>
          </w:p>
        </w:tc>
        <w:tc>
          <w:tcPr>
            <w:tcW w:w="1440" w:type="dxa"/>
            <w:tcBorders>
              <w:left w:val="single" w:sz="4" w:space="0" w:color="auto"/>
              <w:bottom w:val="single" w:sz="4" w:space="0" w:color="auto"/>
              <w:right w:val="single" w:sz="4" w:space="0" w:color="auto"/>
            </w:tcBorders>
          </w:tcPr>
          <w:p w:rsidR="00855C02" w:rsidRDefault="00855C02">
            <w:pPr>
              <w:spacing w:before="60" w:after="60"/>
              <w:jc w:val="center"/>
              <w:rPr>
                <w:b/>
                <w:spacing w:val="-4"/>
                <w:sz w:val="20"/>
                <w:lang w:val="fr-FR"/>
              </w:rPr>
            </w:pPr>
          </w:p>
        </w:tc>
      </w:tr>
      <w:tr w:rsidR="00855C02">
        <w:tc>
          <w:tcPr>
            <w:tcW w:w="2178" w:type="dxa"/>
            <w:tcBorders>
              <w:left w:val="single" w:sz="4" w:space="0" w:color="auto"/>
            </w:tcBorders>
          </w:tcPr>
          <w:p w:rsidR="00855C02" w:rsidRDefault="00855C02">
            <w:pPr>
              <w:spacing w:before="60" w:after="60"/>
              <w:rPr>
                <w:rFonts w:ascii="Times New Roman Bold" w:hAnsi="Times New Roman Bold"/>
                <w:b/>
                <w:spacing w:val="-4"/>
                <w:sz w:val="20"/>
                <w:u w:val="single"/>
                <w:lang w:val="fr-FR"/>
              </w:rPr>
            </w:pPr>
            <w:bookmarkStart w:id="78" w:name="_Toc468603368"/>
            <w:r>
              <w:rPr>
                <w:rFonts w:ascii="Times New Roman Bold" w:hAnsi="Times New Roman Bold"/>
                <w:b/>
                <w:spacing w:val="-4"/>
                <w:sz w:val="20"/>
                <w:u w:val="single"/>
                <w:lang w:val="fr-FR"/>
              </w:rPr>
              <w:t>Sous-traitance</w:t>
            </w:r>
            <w:bookmarkEnd w:id="78"/>
          </w:p>
        </w:tc>
        <w:tc>
          <w:tcPr>
            <w:tcW w:w="2943" w:type="dxa"/>
            <w:tcBorders>
              <w:left w:val="single" w:sz="4" w:space="0" w:color="auto"/>
              <w:right w:val="single" w:sz="4" w:space="0" w:color="auto"/>
            </w:tcBorders>
          </w:tcPr>
          <w:p w:rsidR="00855C02" w:rsidRDefault="00855C02">
            <w:pPr>
              <w:rPr>
                <w:sz w:val="20"/>
                <w:lang w:val="fr-FR"/>
              </w:rPr>
            </w:pPr>
          </w:p>
        </w:tc>
        <w:tc>
          <w:tcPr>
            <w:tcW w:w="1377" w:type="dxa"/>
            <w:tcBorders>
              <w:left w:val="nil"/>
            </w:tcBorders>
          </w:tcPr>
          <w:p w:rsidR="00855C02" w:rsidRDefault="00855C02">
            <w:pPr>
              <w:rPr>
                <w:sz w:val="20"/>
                <w:lang w:val="fr-FR"/>
              </w:rPr>
            </w:pPr>
          </w:p>
        </w:tc>
        <w:tc>
          <w:tcPr>
            <w:tcW w:w="480" w:type="dxa"/>
            <w:tcBorders>
              <w:top w:val="single" w:sz="4" w:space="0" w:color="auto"/>
              <w:left w:val="single" w:sz="4" w:space="0" w:color="auto"/>
              <w:right w:val="single" w:sz="4" w:space="0" w:color="auto"/>
            </w:tcBorders>
          </w:tcPr>
          <w:p w:rsidR="00855C02" w:rsidRDefault="00855C02">
            <w:pPr>
              <w:rPr>
                <w:sz w:val="20"/>
                <w:lang w:val="fr-FR"/>
              </w:rPr>
            </w:pPr>
          </w:p>
        </w:tc>
        <w:tc>
          <w:tcPr>
            <w:tcW w:w="447" w:type="dxa"/>
            <w:tcBorders>
              <w:left w:val="nil"/>
            </w:tcBorders>
          </w:tcPr>
          <w:p w:rsidR="00855C02" w:rsidRDefault="00855C02">
            <w:pPr>
              <w:rPr>
                <w:sz w:val="20"/>
                <w:lang w:val="fr-FR"/>
              </w:rPr>
            </w:pPr>
          </w:p>
        </w:tc>
        <w:tc>
          <w:tcPr>
            <w:tcW w:w="513" w:type="dxa"/>
            <w:tcBorders>
              <w:left w:val="single" w:sz="4" w:space="0" w:color="auto"/>
            </w:tcBorders>
          </w:tcPr>
          <w:p w:rsidR="00855C02" w:rsidRDefault="00855C02">
            <w:pPr>
              <w:rPr>
                <w:sz w:val="20"/>
                <w:lang w:val="fr-FR"/>
              </w:rPr>
            </w:pPr>
          </w:p>
        </w:tc>
        <w:tc>
          <w:tcPr>
            <w:tcW w:w="1440" w:type="dxa"/>
            <w:tcBorders>
              <w:left w:val="single" w:sz="4" w:space="0" w:color="auto"/>
              <w:right w:val="single" w:sz="4" w:space="0" w:color="auto"/>
            </w:tcBorders>
          </w:tcPr>
          <w:p w:rsidR="00855C02" w:rsidRDefault="00855C02">
            <w:pPr>
              <w:rPr>
                <w:sz w:val="20"/>
                <w:lang w:val="fr-FR"/>
              </w:rPr>
            </w:pPr>
          </w:p>
        </w:tc>
      </w:tr>
      <w:tr w:rsidR="00855C02">
        <w:tc>
          <w:tcPr>
            <w:tcW w:w="2178" w:type="dxa"/>
            <w:tcBorders>
              <w:left w:val="single" w:sz="4" w:space="0" w:color="auto"/>
              <w:bottom w:val="single" w:sz="4" w:space="0" w:color="auto"/>
            </w:tcBorders>
          </w:tcPr>
          <w:p w:rsidR="00855C02" w:rsidRDefault="009C6587">
            <w:pPr>
              <w:pStyle w:val="Titre2"/>
              <w:rPr>
                <w:b/>
                <w:spacing w:val="-4"/>
                <w:sz w:val="20"/>
                <w:lang w:val="fr-FR"/>
              </w:rPr>
            </w:pPr>
            <w:r>
              <w:rPr>
                <w:spacing w:val="-4"/>
                <w:sz w:val="20"/>
                <w:lang w:val="fr-FR"/>
              </w:rPr>
              <w:t>Admissibilité des sous-traitants et spécialistes éventuels</w:t>
            </w:r>
          </w:p>
        </w:tc>
        <w:tc>
          <w:tcPr>
            <w:tcW w:w="2943" w:type="dxa"/>
            <w:tcBorders>
              <w:left w:val="single" w:sz="4" w:space="0" w:color="auto"/>
              <w:bottom w:val="single" w:sz="4" w:space="0" w:color="auto"/>
              <w:right w:val="single" w:sz="4" w:space="0" w:color="auto"/>
            </w:tcBorders>
          </w:tcPr>
          <w:p w:rsidR="00855C02" w:rsidRDefault="009C6587">
            <w:pPr>
              <w:spacing w:before="60" w:after="60"/>
              <w:rPr>
                <w:spacing w:val="-4"/>
                <w:sz w:val="20"/>
                <w:lang w:val="fr-FR"/>
              </w:rPr>
            </w:pPr>
            <w:r>
              <w:rPr>
                <w:spacing w:val="-4"/>
                <w:sz w:val="20"/>
                <w:lang w:val="fr-FR"/>
              </w:rPr>
              <w:t xml:space="preserve">8.2 </w:t>
            </w:r>
            <w:r w:rsidR="00855C02">
              <w:rPr>
                <w:spacing w:val="-4"/>
                <w:sz w:val="20"/>
                <w:lang w:val="fr-FR"/>
              </w:rPr>
              <w:t xml:space="preserve"> une présentation détaillée de tous les sous</w:t>
            </w:r>
            <w:r w:rsidR="00855C02">
              <w:rPr>
                <w:spacing w:val="-4"/>
                <w:sz w:val="20"/>
                <w:lang w:val="fr-FR"/>
              </w:rPr>
              <w:noBreakHyphen/>
              <w:t>traitants spécialisés.</w:t>
            </w:r>
          </w:p>
        </w:tc>
        <w:tc>
          <w:tcPr>
            <w:tcW w:w="1377" w:type="dxa"/>
            <w:tcBorders>
              <w:left w:val="nil"/>
              <w:bottom w:val="single" w:sz="4" w:space="0" w:color="auto"/>
            </w:tcBorders>
          </w:tcPr>
          <w:p w:rsidR="00855C02" w:rsidRDefault="00855C02">
            <w:pPr>
              <w:spacing w:before="60" w:after="60"/>
              <w:rPr>
                <w:spacing w:val="-4"/>
                <w:sz w:val="20"/>
                <w:lang w:val="fr-FR"/>
              </w:rPr>
            </w:pPr>
            <w:r>
              <w:rPr>
                <w:spacing w:val="-4"/>
                <w:sz w:val="20"/>
                <w:lang w:val="fr-FR"/>
              </w:rPr>
              <w:t>4.4 Critère exclusif</w:t>
            </w:r>
          </w:p>
        </w:tc>
        <w:tc>
          <w:tcPr>
            <w:tcW w:w="48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bottom w:val="single" w:sz="4" w:space="0" w:color="auto"/>
            </w:tcBorders>
          </w:tcPr>
          <w:p w:rsidR="00855C02" w:rsidRDefault="00855C02">
            <w:pPr>
              <w:spacing w:before="60" w:after="60"/>
              <w:rPr>
                <w:spacing w:val="-4"/>
                <w:sz w:val="20"/>
                <w:lang w:val="fr-FR"/>
              </w:rPr>
            </w:pPr>
          </w:p>
        </w:tc>
        <w:tc>
          <w:tcPr>
            <w:tcW w:w="513" w:type="dxa"/>
            <w:tcBorders>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rsidRPr="00F7114B">
        <w:tc>
          <w:tcPr>
            <w:tcW w:w="2178" w:type="dxa"/>
            <w:tcBorders>
              <w:left w:val="single" w:sz="4" w:space="0" w:color="auto"/>
            </w:tcBorders>
          </w:tcPr>
          <w:p w:rsidR="00855C02" w:rsidRDefault="00855C02">
            <w:pPr>
              <w:spacing w:before="60" w:after="60"/>
              <w:rPr>
                <w:rFonts w:ascii="Times New Roman Bold" w:hAnsi="Times New Roman Bold"/>
                <w:b/>
                <w:spacing w:val="-4"/>
                <w:sz w:val="20"/>
                <w:u w:val="single"/>
                <w:lang w:val="fr-FR"/>
              </w:rPr>
            </w:pPr>
            <w:bookmarkStart w:id="79" w:name="_Toc450018322"/>
            <w:bookmarkStart w:id="80" w:name="_Toc457113809"/>
            <w:bookmarkStart w:id="81" w:name="_Toc462645169"/>
            <w:bookmarkStart w:id="82" w:name="_Toc468603369"/>
            <w:r>
              <w:rPr>
                <w:rFonts w:ascii="Times New Roman Bold" w:hAnsi="Times New Roman Bold"/>
                <w:b/>
                <w:spacing w:val="-4"/>
                <w:sz w:val="20"/>
                <w:u w:val="single"/>
                <w:lang w:val="fr-FR"/>
              </w:rPr>
              <w:t>Expérience</w:t>
            </w:r>
            <w:bookmarkEnd w:id="79"/>
            <w:bookmarkEnd w:id="80"/>
            <w:bookmarkEnd w:id="81"/>
            <w:r>
              <w:rPr>
                <w:rFonts w:ascii="Times New Roman Bold" w:hAnsi="Times New Roman Bold"/>
                <w:b/>
                <w:spacing w:val="-4"/>
                <w:sz w:val="20"/>
                <w:u w:val="single"/>
                <w:lang w:val="fr-FR"/>
              </w:rPr>
              <w:t xml:space="preserve"> générale en matière de travaux</w:t>
            </w:r>
            <w:bookmarkEnd w:id="82"/>
          </w:p>
        </w:tc>
        <w:tc>
          <w:tcPr>
            <w:tcW w:w="2943" w:type="dxa"/>
            <w:tcBorders>
              <w:left w:val="single" w:sz="4" w:space="0" w:color="auto"/>
              <w:right w:val="single" w:sz="4" w:space="0" w:color="auto"/>
            </w:tcBorders>
          </w:tcPr>
          <w:p w:rsidR="00855C02" w:rsidRDefault="00855C02">
            <w:pPr>
              <w:spacing w:before="60" w:after="60"/>
              <w:rPr>
                <w:spacing w:val="-4"/>
                <w:sz w:val="20"/>
                <w:lang w:val="fr-FR"/>
              </w:rPr>
            </w:pPr>
          </w:p>
        </w:tc>
        <w:tc>
          <w:tcPr>
            <w:tcW w:w="1377" w:type="dxa"/>
            <w:tcBorders>
              <w:left w:val="nil"/>
            </w:tcBorders>
          </w:tcPr>
          <w:p w:rsidR="00855C02" w:rsidRDefault="00855C02">
            <w:pPr>
              <w:spacing w:before="60" w:after="60"/>
              <w:rPr>
                <w:spacing w:val="-4"/>
                <w:sz w:val="20"/>
                <w:lang w:val="fr-FR"/>
              </w:rPr>
            </w:pPr>
          </w:p>
        </w:tc>
        <w:tc>
          <w:tcPr>
            <w:tcW w:w="480" w:type="dxa"/>
            <w:tcBorders>
              <w:left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tcBorders>
          </w:tcPr>
          <w:p w:rsidR="00855C02" w:rsidRDefault="00855C02">
            <w:pPr>
              <w:spacing w:before="60" w:after="60"/>
              <w:rPr>
                <w:spacing w:val="-4"/>
                <w:sz w:val="20"/>
                <w:lang w:val="fr-FR"/>
              </w:rPr>
            </w:pPr>
          </w:p>
        </w:tc>
        <w:tc>
          <w:tcPr>
            <w:tcW w:w="513" w:type="dxa"/>
            <w:tcBorders>
              <w:left w:val="single" w:sz="4" w:space="0" w:color="auto"/>
            </w:tcBorders>
          </w:tcPr>
          <w:p w:rsidR="00855C02" w:rsidRDefault="00855C02">
            <w:pPr>
              <w:spacing w:before="60" w:after="60"/>
              <w:rPr>
                <w:spacing w:val="-4"/>
                <w:sz w:val="20"/>
                <w:lang w:val="fr-FR"/>
              </w:rPr>
            </w:pPr>
          </w:p>
        </w:tc>
        <w:tc>
          <w:tcPr>
            <w:tcW w:w="1440" w:type="dxa"/>
            <w:tcBorders>
              <w:left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bottom w:val="single" w:sz="4" w:space="0" w:color="auto"/>
            </w:tcBorders>
          </w:tcPr>
          <w:p w:rsidR="00855C02" w:rsidRDefault="00855C02" w:rsidP="008F6306">
            <w:pPr>
              <w:pStyle w:val="Outline1"/>
              <w:keepNext w:val="0"/>
              <w:numPr>
                <w:ilvl w:val="0"/>
                <w:numId w:val="6"/>
              </w:numPr>
              <w:tabs>
                <w:tab w:val="clear" w:pos="360"/>
                <w:tab w:val="num" w:pos="270"/>
              </w:tabs>
              <w:spacing w:before="60" w:after="60"/>
              <w:ind w:left="270" w:hanging="270"/>
              <w:rPr>
                <w:spacing w:val="-4"/>
                <w:kern w:val="0"/>
                <w:sz w:val="20"/>
                <w:lang w:val="fr-FR"/>
              </w:rPr>
            </w:pPr>
            <w:r>
              <w:rPr>
                <w:spacing w:val="-4"/>
                <w:kern w:val="0"/>
                <w:sz w:val="20"/>
                <w:lang w:val="fr-FR"/>
              </w:rPr>
              <w:t>(</w:t>
            </w:r>
            <w:r w:rsidR="009C6587">
              <w:rPr>
                <w:spacing w:val="-4"/>
                <w:kern w:val="0"/>
                <w:sz w:val="20"/>
                <w:lang w:val="fr-FR"/>
              </w:rPr>
              <w:t>10</w:t>
            </w:r>
            <w:r>
              <w:rPr>
                <w:spacing w:val="-4"/>
                <w:kern w:val="0"/>
                <w:sz w:val="20"/>
                <w:lang w:val="fr-FR"/>
              </w:rPr>
              <w:t>) Chiffre d’affaires annuel moyen des cinq dernières années (ou de la période définie dans les IPC).</w:t>
            </w:r>
          </w:p>
        </w:tc>
        <w:tc>
          <w:tcPr>
            <w:tcW w:w="2943"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r>
              <w:rPr>
                <w:spacing w:val="-4"/>
                <w:sz w:val="20"/>
                <w:lang w:val="fr-FR"/>
              </w:rPr>
              <w:t xml:space="preserve">Chiffre d’affaires moyen minimum de </w:t>
            </w:r>
            <w:r w:rsidR="007E3890">
              <w:rPr>
                <w:spacing w:val="-4"/>
                <w:sz w:val="20"/>
                <w:lang w:val="fr-FR"/>
              </w:rPr>
              <w:t>FCFA</w:t>
            </w:r>
            <w:r>
              <w:rPr>
                <w:spacing w:val="-4"/>
                <w:sz w:val="20"/>
                <w:lang w:val="fr-FR"/>
              </w:rPr>
              <w:t> ___________ (équivalent).</w:t>
            </w:r>
          </w:p>
        </w:tc>
        <w:tc>
          <w:tcPr>
            <w:tcW w:w="1377" w:type="dxa"/>
            <w:tcBorders>
              <w:left w:val="nil"/>
              <w:bottom w:val="single" w:sz="4" w:space="0" w:color="auto"/>
            </w:tcBorders>
          </w:tcPr>
          <w:p w:rsidR="00855C02" w:rsidRDefault="00855C02">
            <w:pPr>
              <w:spacing w:before="60" w:after="60"/>
              <w:rPr>
                <w:spacing w:val="-4"/>
                <w:sz w:val="20"/>
                <w:lang w:val="fr-FR"/>
              </w:rPr>
            </w:pPr>
            <w:r>
              <w:rPr>
                <w:spacing w:val="-4"/>
                <w:sz w:val="20"/>
                <w:lang w:val="fr-FR"/>
              </w:rPr>
              <w:t xml:space="preserve">Montant en </w:t>
            </w:r>
            <w:r w:rsidR="007E3890">
              <w:rPr>
                <w:spacing w:val="-4"/>
                <w:sz w:val="20"/>
                <w:lang w:val="fr-FR"/>
              </w:rPr>
              <w:t>FCFA</w:t>
            </w:r>
          </w:p>
        </w:tc>
        <w:tc>
          <w:tcPr>
            <w:tcW w:w="48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bottom w:val="single" w:sz="4" w:space="0" w:color="auto"/>
            </w:tcBorders>
          </w:tcPr>
          <w:p w:rsidR="00855C02" w:rsidRDefault="00855C02">
            <w:pPr>
              <w:spacing w:before="60" w:after="60"/>
              <w:rPr>
                <w:spacing w:val="-4"/>
                <w:sz w:val="20"/>
                <w:lang w:val="fr-FR"/>
              </w:rPr>
            </w:pPr>
          </w:p>
        </w:tc>
        <w:tc>
          <w:tcPr>
            <w:tcW w:w="513" w:type="dxa"/>
            <w:tcBorders>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tcBorders>
          </w:tcPr>
          <w:p w:rsidR="00855C02" w:rsidRDefault="00855C02">
            <w:pPr>
              <w:rPr>
                <w:rFonts w:ascii="Times New Roman Bold" w:hAnsi="Times New Roman Bold"/>
                <w:b/>
                <w:spacing w:val="-4"/>
                <w:sz w:val="20"/>
                <w:u w:val="single"/>
                <w:lang w:val="fr-FR"/>
              </w:rPr>
            </w:pPr>
            <w:bookmarkStart w:id="83" w:name="_Toc468603370"/>
            <w:r>
              <w:rPr>
                <w:rFonts w:ascii="Times New Roman Bold" w:hAnsi="Times New Roman Bold"/>
                <w:b/>
                <w:spacing w:val="-4"/>
                <w:sz w:val="20"/>
                <w:u w:val="single"/>
                <w:lang w:val="fr-FR"/>
              </w:rPr>
              <w:t>Expérience particulière</w:t>
            </w:r>
            <w:bookmarkEnd w:id="83"/>
          </w:p>
        </w:tc>
        <w:tc>
          <w:tcPr>
            <w:tcW w:w="2943" w:type="dxa"/>
            <w:tcBorders>
              <w:left w:val="single" w:sz="4" w:space="0" w:color="auto"/>
              <w:right w:val="single" w:sz="4" w:space="0" w:color="auto"/>
            </w:tcBorders>
          </w:tcPr>
          <w:p w:rsidR="00855C02" w:rsidRDefault="00855C02">
            <w:pPr>
              <w:spacing w:before="60" w:after="60"/>
              <w:rPr>
                <w:spacing w:val="-4"/>
                <w:sz w:val="20"/>
                <w:lang w:val="fr-FR"/>
              </w:rPr>
            </w:pPr>
          </w:p>
        </w:tc>
        <w:tc>
          <w:tcPr>
            <w:tcW w:w="1377" w:type="dxa"/>
            <w:tcBorders>
              <w:left w:val="nil"/>
            </w:tcBorders>
          </w:tcPr>
          <w:p w:rsidR="00855C02" w:rsidRDefault="00855C02">
            <w:pPr>
              <w:spacing w:before="60" w:after="60"/>
              <w:rPr>
                <w:spacing w:val="-4"/>
                <w:sz w:val="20"/>
                <w:lang w:val="fr-FR"/>
              </w:rPr>
            </w:pPr>
          </w:p>
        </w:tc>
        <w:tc>
          <w:tcPr>
            <w:tcW w:w="480" w:type="dxa"/>
            <w:tcBorders>
              <w:left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tcBorders>
          </w:tcPr>
          <w:p w:rsidR="00855C02" w:rsidRDefault="00855C02">
            <w:pPr>
              <w:spacing w:before="60" w:after="60"/>
              <w:rPr>
                <w:spacing w:val="-4"/>
                <w:sz w:val="20"/>
                <w:lang w:val="fr-FR"/>
              </w:rPr>
            </w:pPr>
          </w:p>
        </w:tc>
        <w:tc>
          <w:tcPr>
            <w:tcW w:w="513" w:type="dxa"/>
            <w:tcBorders>
              <w:left w:val="single" w:sz="4" w:space="0" w:color="auto"/>
            </w:tcBorders>
          </w:tcPr>
          <w:p w:rsidR="00855C02" w:rsidRDefault="00855C02">
            <w:pPr>
              <w:spacing w:before="60" w:after="60"/>
              <w:rPr>
                <w:spacing w:val="-4"/>
                <w:sz w:val="20"/>
                <w:lang w:val="fr-FR"/>
              </w:rPr>
            </w:pPr>
          </w:p>
        </w:tc>
        <w:tc>
          <w:tcPr>
            <w:tcW w:w="1440" w:type="dxa"/>
            <w:tcBorders>
              <w:left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tcBorders>
          </w:tcPr>
          <w:p w:rsidR="00855C02" w:rsidRDefault="00855C02" w:rsidP="008F6306">
            <w:pPr>
              <w:pStyle w:val="Outline1"/>
              <w:keepNext w:val="0"/>
              <w:numPr>
                <w:ilvl w:val="0"/>
                <w:numId w:val="7"/>
              </w:numPr>
              <w:tabs>
                <w:tab w:val="clear" w:pos="360"/>
                <w:tab w:val="num" w:pos="270"/>
              </w:tabs>
              <w:spacing w:before="60" w:after="60"/>
              <w:ind w:left="270" w:hanging="270"/>
              <w:rPr>
                <w:spacing w:val="-4"/>
                <w:kern w:val="0"/>
                <w:sz w:val="20"/>
                <w:lang w:val="fr-FR"/>
              </w:rPr>
            </w:pPr>
            <w:r>
              <w:rPr>
                <w:spacing w:val="-4"/>
                <w:kern w:val="0"/>
                <w:sz w:val="20"/>
                <w:lang w:val="fr-FR"/>
              </w:rPr>
              <w:t>(</w:t>
            </w:r>
            <w:r w:rsidR="009C6587">
              <w:rPr>
                <w:spacing w:val="-4"/>
                <w:kern w:val="0"/>
                <w:sz w:val="20"/>
                <w:lang w:val="fr-FR"/>
              </w:rPr>
              <w:t>11</w:t>
            </w:r>
            <w:r>
              <w:rPr>
                <w:spacing w:val="-4"/>
                <w:kern w:val="0"/>
                <w:sz w:val="20"/>
                <w:lang w:val="fr-FR"/>
              </w:rPr>
              <w:t>) Travaux similaires menés à bien.</w:t>
            </w:r>
          </w:p>
        </w:tc>
        <w:tc>
          <w:tcPr>
            <w:tcW w:w="2943" w:type="dxa"/>
            <w:tcBorders>
              <w:left w:val="single" w:sz="4" w:space="0" w:color="auto"/>
              <w:right w:val="single" w:sz="4" w:space="0" w:color="auto"/>
            </w:tcBorders>
          </w:tcPr>
          <w:p w:rsidR="00855C02" w:rsidRDefault="00855C02">
            <w:pPr>
              <w:pStyle w:val="Outline"/>
              <w:tabs>
                <w:tab w:val="left" w:pos="162"/>
                <w:tab w:val="left" w:pos="1962"/>
                <w:tab w:val="right" w:pos="2502"/>
              </w:tabs>
              <w:spacing w:before="60" w:after="60"/>
              <w:ind w:left="162" w:hanging="162"/>
              <w:rPr>
                <w:spacing w:val="-4"/>
                <w:kern w:val="0"/>
                <w:sz w:val="20"/>
                <w:lang w:val="fr-FR"/>
              </w:rPr>
            </w:pPr>
            <w:r>
              <w:rPr>
                <w:spacing w:val="-4"/>
                <w:kern w:val="0"/>
                <w:sz w:val="20"/>
                <w:lang w:val="fr-FR"/>
              </w:rPr>
              <w:t>-</w:t>
            </w:r>
            <w:r>
              <w:rPr>
                <w:spacing w:val="-4"/>
                <w:kern w:val="0"/>
                <w:sz w:val="20"/>
                <w:lang w:val="fr-FR"/>
              </w:rPr>
              <w:tab/>
              <w:t>Nombre requis de marchés similaires</w:t>
            </w:r>
            <w:r>
              <w:rPr>
                <w:spacing w:val="-4"/>
                <w:kern w:val="0"/>
                <w:sz w:val="20"/>
                <w:lang w:val="fr-FR"/>
              </w:rPr>
              <w:tab/>
            </w:r>
            <w:r>
              <w:rPr>
                <w:spacing w:val="-4"/>
                <w:kern w:val="0"/>
                <w:sz w:val="20"/>
                <w:u w:val="single"/>
                <w:lang w:val="fr-FR"/>
              </w:rPr>
              <w:tab/>
            </w:r>
          </w:p>
          <w:p w:rsidR="00855C02" w:rsidRDefault="00855C02">
            <w:pPr>
              <w:pStyle w:val="Outline"/>
              <w:tabs>
                <w:tab w:val="left" w:pos="162"/>
                <w:tab w:val="left" w:pos="1962"/>
                <w:tab w:val="right" w:pos="2502"/>
              </w:tabs>
              <w:spacing w:before="60" w:after="60"/>
              <w:ind w:left="162" w:hanging="162"/>
              <w:rPr>
                <w:spacing w:val="-4"/>
                <w:kern w:val="0"/>
                <w:sz w:val="20"/>
                <w:lang w:val="fr-FR"/>
              </w:rPr>
            </w:pPr>
            <w:r>
              <w:rPr>
                <w:spacing w:val="-4"/>
                <w:kern w:val="0"/>
                <w:sz w:val="20"/>
                <w:lang w:val="fr-FR"/>
              </w:rPr>
              <w:t>-</w:t>
            </w:r>
            <w:r>
              <w:rPr>
                <w:spacing w:val="-4"/>
                <w:kern w:val="0"/>
                <w:sz w:val="20"/>
                <w:lang w:val="fr-FR"/>
              </w:rPr>
              <w:tab/>
              <w:t>Période considérée</w:t>
            </w:r>
            <w:r>
              <w:rPr>
                <w:spacing w:val="-4"/>
                <w:kern w:val="0"/>
                <w:sz w:val="20"/>
                <w:lang w:val="fr-FR"/>
              </w:rPr>
              <w:tab/>
            </w:r>
            <w:r>
              <w:rPr>
                <w:spacing w:val="-4"/>
                <w:kern w:val="0"/>
                <w:sz w:val="20"/>
                <w:u w:val="single"/>
                <w:lang w:val="fr-FR"/>
              </w:rPr>
              <w:tab/>
            </w:r>
          </w:p>
        </w:tc>
        <w:tc>
          <w:tcPr>
            <w:tcW w:w="1377" w:type="dxa"/>
            <w:tcBorders>
              <w:left w:val="nil"/>
            </w:tcBorders>
          </w:tcPr>
          <w:p w:rsidR="00855C02" w:rsidRDefault="00855C02">
            <w:pPr>
              <w:pStyle w:val="En-tte"/>
              <w:tabs>
                <w:tab w:val="clear" w:pos="9000"/>
              </w:tabs>
              <w:spacing w:before="60" w:after="60"/>
              <w:rPr>
                <w:spacing w:val="-4"/>
                <w:lang w:val="fr-FR"/>
              </w:rPr>
            </w:pPr>
            <w:r>
              <w:rPr>
                <w:spacing w:val="-4"/>
                <w:lang w:val="fr-FR"/>
              </w:rPr>
              <w:t>Nombre</w:t>
            </w:r>
            <w:r>
              <w:rPr>
                <w:spacing w:val="-4"/>
                <w:lang w:val="fr-FR"/>
              </w:rPr>
              <w:br/>
            </w:r>
          </w:p>
          <w:p w:rsidR="00855C02" w:rsidRDefault="00855C02">
            <w:pPr>
              <w:spacing w:before="60" w:after="60"/>
              <w:rPr>
                <w:spacing w:val="-4"/>
                <w:sz w:val="20"/>
                <w:lang w:val="fr-FR"/>
              </w:rPr>
            </w:pPr>
            <w:r>
              <w:rPr>
                <w:spacing w:val="-4"/>
                <w:sz w:val="20"/>
                <w:lang w:val="fr-FR"/>
              </w:rPr>
              <w:t>Années</w:t>
            </w:r>
          </w:p>
        </w:tc>
        <w:tc>
          <w:tcPr>
            <w:tcW w:w="480" w:type="dxa"/>
            <w:tcBorders>
              <w:left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tcBorders>
          </w:tcPr>
          <w:p w:rsidR="00855C02" w:rsidRDefault="00855C02">
            <w:pPr>
              <w:spacing w:before="60" w:after="60"/>
              <w:rPr>
                <w:spacing w:val="-4"/>
                <w:sz w:val="20"/>
                <w:lang w:val="fr-FR"/>
              </w:rPr>
            </w:pPr>
          </w:p>
        </w:tc>
        <w:tc>
          <w:tcPr>
            <w:tcW w:w="513" w:type="dxa"/>
            <w:tcBorders>
              <w:left w:val="single" w:sz="4" w:space="0" w:color="auto"/>
            </w:tcBorders>
          </w:tcPr>
          <w:p w:rsidR="00855C02" w:rsidRDefault="00855C02">
            <w:pPr>
              <w:spacing w:before="60" w:after="60"/>
              <w:rPr>
                <w:spacing w:val="-4"/>
                <w:sz w:val="20"/>
                <w:lang w:val="fr-FR"/>
              </w:rPr>
            </w:pPr>
          </w:p>
        </w:tc>
        <w:tc>
          <w:tcPr>
            <w:tcW w:w="1440" w:type="dxa"/>
            <w:tcBorders>
              <w:left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bottom w:val="single" w:sz="4" w:space="0" w:color="auto"/>
            </w:tcBorders>
          </w:tcPr>
          <w:p w:rsidR="00855C02" w:rsidRDefault="00855C02" w:rsidP="008F6306">
            <w:pPr>
              <w:pStyle w:val="Outline1"/>
              <w:keepNext w:val="0"/>
              <w:numPr>
                <w:ilvl w:val="0"/>
                <w:numId w:val="8"/>
              </w:numPr>
              <w:tabs>
                <w:tab w:val="clear" w:pos="360"/>
                <w:tab w:val="num" w:pos="270"/>
              </w:tabs>
              <w:spacing w:before="60" w:after="60"/>
              <w:ind w:left="270" w:hanging="270"/>
              <w:rPr>
                <w:spacing w:val="-4"/>
                <w:kern w:val="0"/>
                <w:sz w:val="20"/>
                <w:lang w:val="fr-FR"/>
              </w:rPr>
            </w:pPr>
            <w:r>
              <w:rPr>
                <w:spacing w:val="-4"/>
                <w:kern w:val="0"/>
                <w:sz w:val="20"/>
                <w:lang w:val="fr-FR"/>
              </w:rPr>
              <w:t>(</w:t>
            </w:r>
            <w:r w:rsidR="009C6587">
              <w:rPr>
                <w:spacing w:val="-4"/>
                <w:kern w:val="0"/>
                <w:sz w:val="20"/>
                <w:lang w:val="fr-FR"/>
              </w:rPr>
              <w:t>11</w:t>
            </w:r>
            <w:r>
              <w:rPr>
                <w:spacing w:val="-4"/>
                <w:kern w:val="0"/>
                <w:sz w:val="20"/>
                <w:lang w:val="fr-FR"/>
              </w:rPr>
              <w:t>) Cadences de production pour les principaux travaux à réaliser afin de respecter le calendrier prévu.</w:t>
            </w:r>
          </w:p>
        </w:tc>
        <w:tc>
          <w:tcPr>
            <w:tcW w:w="2943" w:type="dxa"/>
            <w:tcBorders>
              <w:top w:val="single" w:sz="4" w:space="0" w:color="auto"/>
              <w:left w:val="single" w:sz="4" w:space="0" w:color="auto"/>
              <w:bottom w:val="single" w:sz="4" w:space="0" w:color="auto"/>
              <w:right w:val="single" w:sz="4" w:space="0" w:color="auto"/>
            </w:tcBorders>
          </w:tcPr>
          <w:p w:rsidR="00855C02" w:rsidRDefault="00855C02">
            <w:pPr>
              <w:spacing w:before="60" w:after="60"/>
              <w:rPr>
                <w:spacing w:val="-4"/>
                <w:sz w:val="20"/>
                <w:lang w:val="fr-FR"/>
              </w:rPr>
            </w:pPr>
            <w:r>
              <w:rPr>
                <w:spacing w:val="-4"/>
                <w:sz w:val="20"/>
                <w:lang w:val="fr-FR"/>
              </w:rPr>
              <w:t>Cadences minimums spécifiées à la Clause </w:t>
            </w:r>
            <w:r w:rsidR="009C6587">
              <w:rPr>
                <w:spacing w:val="-4"/>
                <w:sz w:val="20"/>
                <w:lang w:val="fr-FR"/>
              </w:rPr>
              <w:t>11</w:t>
            </w:r>
            <w:r>
              <w:rPr>
                <w:spacing w:val="-4"/>
                <w:sz w:val="20"/>
                <w:lang w:val="fr-FR"/>
              </w:rPr>
              <w:t xml:space="preserve"> des IPC</w:t>
            </w:r>
          </w:p>
          <w:p w:rsidR="00855C02" w:rsidRDefault="00855C02">
            <w:pPr>
              <w:pStyle w:val="En-tte"/>
              <w:tabs>
                <w:tab w:val="clear" w:pos="9000"/>
              </w:tabs>
              <w:spacing w:before="40" w:after="60"/>
              <w:rPr>
                <w:spacing w:val="-4"/>
                <w:lang w:val="fr-FR"/>
              </w:rPr>
            </w:pPr>
            <w:r>
              <w:rPr>
                <w:spacing w:val="-4"/>
                <w:lang w:val="fr-FR"/>
              </w:rPr>
              <w:t>-</w:t>
            </w:r>
          </w:p>
          <w:p w:rsidR="00855C02" w:rsidRDefault="00855C02">
            <w:pPr>
              <w:spacing w:before="40" w:after="60"/>
              <w:rPr>
                <w:spacing w:val="-4"/>
                <w:sz w:val="20"/>
                <w:lang w:val="fr-FR"/>
              </w:rPr>
            </w:pPr>
            <w:r>
              <w:rPr>
                <w:spacing w:val="-4"/>
                <w:sz w:val="20"/>
                <w:lang w:val="fr-FR"/>
              </w:rPr>
              <w:t>-</w:t>
            </w:r>
          </w:p>
          <w:p w:rsidR="00855C02" w:rsidRDefault="00855C02">
            <w:pPr>
              <w:spacing w:before="40" w:after="60"/>
              <w:rPr>
                <w:spacing w:val="-4"/>
                <w:sz w:val="20"/>
                <w:lang w:val="fr-FR"/>
              </w:rPr>
            </w:pPr>
            <w:r>
              <w:rPr>
                <w:spacing w:val="-4"/>
                <w:sz w:val="20"/>
                <w:lang w:val="fr-FR"/>
              </w:rPr>
              <w:t>-</w:t>
            </w:r>
          </w:p>
        </w:tc>
        <w:tc>
          <w:tcPr>
            <w:tcW w:w="1377" w:type="dxa"/>
            <w:tcBorders>
              <w:top w:val="single" w:sz="4" w:space="0" w:color="auto"/>
              <w:left w:val="nil"/>
              <w:bottom w:val="single" w:sz="4" w:space="0" w:color="auto"/>
            </w:tcBorders>
          </w:tcPr>
          <w:p w:rsidR="00855C02" w:rsidRDefault="00855C02">
            <w:pPr>
              <w:spacing w:before="60" w:after="60"/>
              <w:rPr>
                <w:spacing w:val="-4"/>
                <w:sz w:val="20"/>
                <w:lang w:val="fr-FR"/>
              </w:rPr>
            </w:pPr>
            <w:r>
              <w:rPr>
                <w:spacing w:val="-4"/>
                <w:sz w:val="20"/>
                <w:lang w:val="fr-FR"/>
              </w:rPr>
              <w:t>Taux</w:t>
            </w:r>
          </w:p>
        </w:tc>
        <w:tc>
          <w:tcPr>
            <w:tcW w:w="480" w:type="dxa"/>
            <w:tcBorders>
              <w:top w:val="single" w:sz="4" w:space="0" w:color="auto"/>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top w:val="single" w:sz="4" w:space="0" w:color="auto"/>
              <w:left w:val="nil"/>
              <w:bottom w:val="single" w:sz="4" w:space="0" w:color="auto"/>
            </w:tcBorders>
          </w:tcPr>
          <w:p w:rsidR="00855C02" w:rsidRDefault="00855C02">
            <w:pPr>
              <w:spacing w:before="60" w:after="60"/>
              <w:rPr>
                <w:spacing w:val="-4"/>
                <w:sz w:val="20"/>
                <w:lang w:val="fr-FR"/>
              </w:rPr>
            </w:pPr>
          </w:p>
        </w:tc>
        <w:tc>
          <w:tcPr>
            <w:tcW w:w="513" w:type="dxa"/>
            <w:tcBorders>
              <w:top w:val="single" w:sz="4" w:space="0" w:color="auto"/>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top w:val="single" w:sz="4" w:space="0" w:color="auto"/>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tcBorders>
          </w:tcPr>
          <w:p w:rsidR="00855C02" w:rsidRDefault="00855C02">
            <w:pPr>
              <w:spacing w:before="60" w:after="60"/>
              <w:rPr>
                <w:b/>
                <w:spacing w:val="-4"/>
                <w:sz w:val="20"/>
                <w:u w:val="single"/>
                <w:lang w:val="fr-FR"/>
              </w:rPr>
            </w:pPr>
            <w:r>
              <w:rPr>
                <w:b/>
                <w:spacing w:val="-4"/>
                <w:sz w:val="20"/>
                <w:u w:val="single"/>
                <w:lang w:val="fr-FR"/>
              </w:rPr>
              <w:t>Moyens financiers</w:t>
            </w:r>
          </w:p>
          <w:p w:rsidR="00855C02" w:rsidRDefault="00855C02" w:rsidP="008F6306">
            <w:pPr>
              <w:numPr>
                <w:ilvl w:val="0"/>
                <w:numId w:val="9"/>
              </w:numPr>
              <w:tabs>
                <w:tab w:val="clear" w:pos="360"/>
                <w:tab w:val="num" w:pos="270"/>
              </w:tabs>
              <w:spacing w:before="60" w:after="60"/>
              <w:ind w:left="270" w:hanging="270"/>
              <w:rPr>
                <w:spacing w:val="-4"/>
                <w:sz w:val="20"/>
                <w:lang w:val="fr-FR"/>
              </w:rPr>
            </w:pPr>
            <w:r>
              <w:rPr>
                <w:spacing w:val="-4"/>
                <w:sz w:val="20"/>
                <w:lang w:val="fr-FR"/>
              </w:rPr>
              <w:t>(</w:t>
            </w:r>
            <w:r w:rsidR="009C6587">
              <w:rPr>
                <w:spacing w:val="-4"/>
                <w:sz w:val="20"/>
                <w:lang w:val="fr-FR"/>
              </w:rPr>
              <w:t>12</w:t>
            </w:r>
            <w:r>
              <w:rPr>
                <w:spacing w:val="-4"/>
                <w:sz w:val="20"/>
                <w:lang w:val="fr-FR"/>
              </w:rPr>
              <w:t>) Admissibilité des moyens financiers du Candidat.</w:t>
            </w:r>
          </w:p>
        </w:tc>
        <w:tc>
          <w:tcPr>
            <w:tcW w:w="2943" w:type="dxa"/>
            <w:tcBorders>
              <w:left w:val="single" w:sz="4" w:space="0" w:color="auto"/>
              <w:right w:val="single" w:sz="4" w:space="0" w:color="auto"/>
            </w:tcBorders>
          </w:tcPr>
          <w:p w:rsidR="00855C02" w:rsidRDefault="00855C02">
            <w:pPr>
              <w:spacing w:before="60" w:after="60"/>
              <w:rPr>
                <w:spacing w:val="-4"/>
                <w:sz w:val="20"/>
                <w:lang w:val="fr-FR"/>
              </w:rPr>
            </w:pPr>
          </w:p>
          <w:p w:rsidR="00855C02" w:rsidRDefault="00855C02" w:rsidP="008F6306">
            <w:pPr>
              <w:pStyle w:val="Outline1"/>
              <w:keepNext w:val="0"/>
              <w:numPr>
                <w:ilvl w:val="0"/>
                <w:numId w:val="10"/>
              </w:numPr>
              <w:tabs>
                <w:tab w:val="clear" w:pos="360"/>
                <w:tab w:val="num" w:pos="252"/>
              </w:tabs>
              <w:spacing w:before="60" w:after="60"/>
              <w:ind w:left="252" w:hanging="252"/>
              <w:rPr>
                <w:spacing w:val="-4"/>
                <w:kern w:val="0"/>
                <w:sz w:val="20"/>
                <w:lang w:val="fr-FR"/>
              </w:rPr>
            </w:pPr>
            <w:r>
              <w:rPr>
                <w:spacing w:val="-4"/>
                <w:kern w:val="0"/>
                <w:sz w:val="20"/>
                <w:lang w:val="fr-FR"/>
              </w:rPr>
              <w:t xml:space="preserve">Montant minimum requis de </w:t>
            </w:r>
            <w:r w:rsidR="007E3890">
              <w:rPr>
                <w:spacing w:val="-4"/>
                <w:sz w:val="20"/>
                <w:lang w:val="fr-FR"/>
              </w:rPr>
              <w:t>FCFA</w:t>
            </w:r>
            <w:r>
              <w:rPr>
                <w:spacing w:val="-4"/>
                <w:sz w:val="20"/>
                <w:lang w:val="fr-FR"/>
              </w:rPr>
              <w:t> _________ (équivalent).</w:t>
            </w:r>
          </w:p>
        </w:tc>
        <w:tc>
          <w:tcPr>
            <w:tcW w:w="1377" w:type="dxa"/>
            <w:tcBorders>
              <w:left w:val="nil"/>
            </w:tcBorders>
          </w:tcPr>
          <w:p w:rsidR="00855C02" w:rsidRDefault="00855C02">
            <w:pPr>
              <w:spacing w:before="60" w:after="60"/>
              <w:rPr>
                <w:spacing w:val="-4"/>
                <w:sz w:val="20"/>
                <w:lang w:val="fr-FR"/>
              </w:rPr>
            </w:pPr>
          </w:p>
          <w:p w:rsidR="00855C02" w:rsidRDefault="00855C02">
            <w:pPr>
              <w:spacing w:before="60" w:after="60"/>
              <w:rPr>
                <w:spacing w:val="-4"/>
                <w:sz w:val="20"/>
                <w:lang w:val="fr-FR"/>
              </w:rPr>
            </w:pPr>
            <w:r>
              <w:rPr>
                <w:spacing w:val="-4"/>
                <w:sz w:val="20"/>
                <w:lang w:val="fr-FR"/>
              </w:rPr>
              <w:t xml:space="preserve">Montant en </w:t>
            </w:r>
            <w:r w:rsidR="007E3890">
              <w:rPr>
                <w:spacing w:val="-4"/>
                <w:sz w:val="20"/>
                <w:lang w:val="fr-FR"/>
              </w:rPr>
              <w:t>FCFA</w:t>
            </w:r>
          </w:p>
        </w:tc>
        <w:tc>
          <w:tcPr>
            <w:tcW w:w="480" w:type="dxa"/>
            <w:tcBorders>
              <w:left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tcBorders>
          </w:tcPr>
          <w:p w:rsidR="00855C02" w:rsidRDefault="00855C02">
            <w:pPr>
              <w:spacing w:before="60" w:after="60"/>
              <w:rPr>
                <w:spacing w:val="-4"/>
                <w:sz w:val="20"/>
                <w:lang w:val="fr-FR"/>
              </w:rPr>
            </w:pPr>
          </w:p>
        </w:tc>
        <w:tc>
          <w:tcPr>
            <w:tcW w:w="513" w:type="dxa"/>
            <w:tcBorders>
              <w:left w:val="single" w:sz="4" w:space="0" w:color="auto"/>
            </w:tcBorders>
          </w:tcPr>
          <w:p w:rsidR="00855C02" w:rsidRDefault="00855C02">
            <w:pPr>
              <w:spacing w:before="60" w:after="60"/>
              <w:rPr>
                <w:spacing w:val="-4"/>
                <w:sz w:val="20"/>
                <w:lang w:val="fr-FR"/>
              </w:rPr>
            </w:pPr>
          </w:p>
        </w:tc>
        <w:tc>
          <w:tcPr>
            <w:tcW w:w="1440" w:type="dxa"/>
            <w:tcBorders>
              <w:left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tcBorders>
          </w:tcPr>
          <w:p w:rsidR="00855C02" w:rsidRDefault="00855C02">
            <w:pPr>
              <w:spacing w:before="60" w:after="60"/>
              <w:rPr>
                <w:spacing w:val="-4"/>
                <w:sz w:val="20"/>
                <w:lang w:val="fr-FR"/>
              </w:rPr>
            </w:pPr>
          </w:p>
        </w:tc>
        <w:tc>
          <w:tcPr>
            <w:tcW w:w="2943" w:type="dxa"/>
            <w:tcBorders>
              <w:left w:val="single" w:sz="4" w:space="0" w:color="auto"/>
              <w:right w:val="single" w:sz="4" w:space="0" w:color="auto"/>
            </w:tcBorders>
          </w:tcPr>
          <w:p w:rsidR="00855C02" w:rsidRDefault="00855C02" w:rsidP="008F6306">
            <w:pPr>
              <w:pStyle w:val="Outline1"/>
              <w:keepNext w:val="0"/>
              <w:numPr>
                <w:ilvl w:val="0"/>
                <w:numId w:val="11"/>
              </w:numPr>
              <w:tabs>
                <w:tab w:val="clear" w:pos="360"/>
                <w:tab w:val="num" w:pos="252"/>
              </w:tabs>
              <w:spacing w:before="60" w:after="60"/>
              <w:ind w:left="252" w:hanging="252"/>
              <w:rPr>
                <w:spacing w:val="-4"/>
                <w:kern w:val="0"/>
                <w:sz w:val="20"/>
                <w:lang w:val="fr-FR"/>
              </w:rPr>
            </w:pPr>
            <w:r>
              <w:rPr>
                <w:spacing w:val="-4"/>
                <w:kern w:val="0"/>
                <w:sz w:val="20"/>
                <w:lang w:val="fr-FR"/>
              </w:rPr>
              <w:t>Financement adéquat des travaux en cours et des engagements futurs (</w:t>
            </w:r>
            <w:r w:rsidR="009C6587">
              <w:rPr>
                <w:spacing w:val="-4"/>
                <w:kern w:val="0"/>
                <w:sz w:val="20"/>
                <w:lang w:val="fr-FR"/>
              </w:rPr>
              <w:t>12.1-2</w:t>
            </w:r>
            <w:r>
              <w:rPr>
                <w:spacing w:val="-4"/>
                <w:kern w:val="0"/>
                <w:sz w:val="20"/>
                <w:lang w:val="fr-FR"/>
              </w:rPr>
              <w:t>)</w:t>
            </w:r>
          </w:p>
        </w:tc>
        <w:tc>
          <w:tcPr>
            <w:tcW w:w="1377" w:type="dxa"/>
            <w:tcBorders>
              <w:left w:val="nil"/>
            </w:tcBorders>
          </w:tcPr>
          <w:p w:rsidR="00855C02" w:rsidRDefault="00855C02">
            <w:pPr>
              <w:pStyle w:val="En-tte"/>
              <w:tabs>
                <w:tab w:val="clear" w:pos="9000"/>
              </w:tabs>
              <w:spacing w:before="60" w:after="60"/>
              <w:rPr>
                <w:spacing w:val="-4"/>
                <w:lang w:val="fr-FR"/>
              </w:rPr>
            </w:pPr>
            <w:r>
              <w:rPr>
                <w:spacing w:val="-4"/>
                <w:lang w:val="fr-FR"/>
              </w:rPr>
              <w:t>Critère exclusif</w:t>
            </w:r>
          </w:p>
        </w:tc>
        <w:tc>
          <w:tcPr>
            <w:tcW w:w="480" w:type="dxa"/>
            <w:tcBorders>
              <w:left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tcBorders>
          </w:tcPr>
          <w:p w:rsidR="00855C02" w:rsidRDefault="00855C02">
            <w:pPr>
              <w:spacing w:before="60" w:after="60"/>
              <w:rPr>
                <w:spacing w:val="-4"/>
                <w:sz w:val="20"/>
                <w:lang w:val="fr-FR"/>
              </w:rPr>
            </w:pPr>
          </w:p>
        </w:tc>
        <w:tc>
          <w:tcPr>
            <w:tcW w:w="513" w:type="dxa"/>
            <w:tcBorders>
              <w:left w:val="single" w:sz="4" w:space="0" w:color="auto"/>
            </w:tcBorders>
          </w:tcPr>
          <w:p w:rsidR="00855C02" w:rsidRDefault="00855C02">
            <w:pPr>
              <w:spacing w:before="60" w:after="60"/>
              <w:rPr>
                <w:spacing w:val="-4"/>
                <w:sz w:val="20"/>
                <w:lang w:val="fr-FR"/>
              </w:rPr>
            </w:pPr>
          </w:p>
        </w:tc>
        <w:tc>
          <w:tcPr>
            <w:tcW w:w="1440" w:type="dxa"/>
            <w:tcBorders>
              <w:left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bottom w:val="single" w:sz="4" w:space="0" w:color="auto"/>
            </w:tcBorders>
          </w:tcPr>
          <w:p w:rsidR="00855C02" w:rsidRDefault="00855C02">
            <w:pPr>
              <w:spacing w:before="60" w:after="60"/>
              <w:rPr>
                <w:spacing w:val="-4"/>
                <w:sz w:val="20"/>
                <w:lang w:val="fr-FR"/>
              </w:rPr>
            </w:pPr>
          </w:p>
        </w:tc>
        <w:tc>
          <w:tcPr>
            <w:tcW w:w="2943" w:type="dxa"/>
            <w:tcBorders>
              <w:left w:val="single" w:sz="4" w:space="0" w:color="auto"/>
              <w:bottom w:val="single" w:sz="4" w:space="0" w:color="auto"/>
              <w:right w:val="single" w:sz="4" w:space="0" w:color="auto"/>
            </w:tcBorders>
          </w:tcPr>
          <w:p w:rsidR="00855C02" w:rsidRDefault="00855C02" w:rsidP="008F6306">
            <w:pPr>
              <w:pStyle w:val="Outline1"/>
              <w:keepNext w:val="0"/>
              <w:numPr>
                <w:ilvl w:val="0"/>
                <w:numId w:val="12"/>
              </w:numPr>
              <w:tabs>
                <w:tab w:val="clear" w:pos="360"/>
                <w:tab w:val="num" w:pos="198"/>
              </w:tabs>
              <w:spacing w:before="60" w:after="60"/>
              <w:ind w:left="198" w:hanging="198"/>
              <w:rPr>
                <w:spacing w:val="-4"/>
                <w:kern w:val="0"/>
                <w:sz w:val="20"/>
                <w:lang w:val="fr-FR"/>
              </w:rPr>
            </w:pPr>
            <w:r>
              <w:rPr>
                <w:spacing w:val="-4"/>
                <w:kern w:val="0"/>
                <w:sz w:val="20"/>
                <w:lang w:val="fr-FR"/>
              </w:rPr>
              <w:t>États financiers adéquats (</w:t>
            </w:r>
            <w:r w:rsidR="009C6587">
              <w:rPr>
                <w:spacing w:val="-4"/>
                <w:kern w:val="0"/>
                <w:sz w:val="20"/>
                <w:lang w:val="fr-FR"/>
              </w:rPr>
              <w:t>12.3</w:t>
            </w:r>
            <w:r>
              <w:rPr>
                <w:spacing w:val="-4"/>
                <w:kern w:val="0"/>
                <w:sz w:val="20"/>
                <w:lang w:val="fr-FR"/>
              </w:rPr>
              <w:t>)</w:t>
            </w:r>
          </w:p>
        </w:tc>
        <w:tc>
          <w:tcPr>
            <w:tcW w:w="1377" w:type="dxa"/>
            <w:tcBorders>
              <w:left w:val="nil"/>
              <w:bottom w:val="single" w:sz="4" w:space="0" w:color="auto"/>
            </w:tcBorders>
          </w:tcPr>
          <w:p w:rsidR="00855C02" w:rsidRDefault="00855C02">
            <w:pPr>
              <w:spacing w:before="60" w:after="60"/>
              <w:rPr>
                <w:spacing w:val="-4"/>
                <w:sz w:val="20"/>
                <w:lang w:val="fr-FR"/>
              </w:rPr>
            </w:pPr>
            <w:r>
              <w:rPr>
                <w:spacing w:val="-4"/>
                <w:sz w:val="20"/>
                <w:lang w:val="fr-FR"/>
              </w:rPr>
              <w:t>Critère exclusif</w:t>
            </w:r>
          </w:p>
        </w:tc>
        <w:tc>
          <w:tcPr>
            <w:tcW w:w="48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bottom w:val="single" w:sz="4" w:space="0" w:color="auto"/>
            </w:tcBorders>
          </w:tcPr>
          <w:p w:rsidR="00855C02" w:rsidRDefault="00855C02">
            <w:pPr>
              <w:spacing w:before="60" w:after="60"/>
              <w:rPr>
                <w:spacing w:val="-4"/>
                <w:sz w:val="20"/>
                <w:lang w:val="fr-FR"/>
              </w:rPr>
            </w:pPr>
          </w:p>
        </w:tc>
        <w:tc>
          <w:tcPr>
            <w:tcW w:w="513" w:type="dxa"/>
            <w:tcBorders>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rsidRPr="00F7114B">
        <w:trPr>
          <w:cantSplit/>
        </w:trPr>
        <w:tc>
          <w:tcPr>
            <w:tcW w:w="9378" w:type="dxa"/>
            <w:gridSpan w:val="7"/>
          </w:tcPr>
          <w:p w:rsidR="00855C02" w:rsidRDefault="00855C02">
            <w:pPr>
              <w:tabs>
                <w:tab w:val="left" w:pos="360"/>
              </w:tabs>
              <w:ind w:left="360" w:hanging="360"/>
              <w:rPr>
                <w:spacing w:val="-4"/>
                <w:sz w:val="20"/>
                <w:lang w:val="fr-FR"/>
              </w:rPr>
            </w:pPr>
            <w:r>
              <w:rPr>
                <w:spacing w:val="-4"/>
                <w:sz w:val="20"/>
                <w:lang w:val="fr-FR"/>
              </w:rPr>
              <w:t>1.</w:t>
            </w:r>
            <w:r>
              <w:rPr>
                <w:spacing w:val="-4"/>
                <w:sz w:val="20"/>
                <w:lang w:val="fr-FR"/>
              </w:rPr>
              <w:tab/>
              <w:t>Si le Candidat ne remplit pas l’un des critères fixés, ou a été admis moyennant une variation mineure par rapport à ces critères (Clause </w:t>
            </w:r>
            <w:r w:rsidR="009C6587">
              <w:rPr>
                <w:spacing w:val="-4"/>
                <w:sz w:val="20"/>
                <w:lang w:val="fr-FR"/>
              </w:rPr>
              <w:t>16.1</w:t>
            </w:r>
            <w:r>
              <w:rPr>
                <w:spacing w:val="-4"/>
                <w:sz w:val="20"/>
                <w:lang w:val="fr-FR"/>
              </w:rPr>
              <w:t xml:space="preserve"> des IGC), les raisons devront être clairement exposées dans cette colonne ou, le cas échéant, dans une pièce jointe à ce tableau.</w:t>
            </w:r>
          </w:p>
        </w:tc>
      </w:tr>
    </w:tbl>
    <w:p w:rsidR="00855C02" w:rsidRDefault="00855C02">
      <w:pPr>
        <w:pStyle w:val="Corpsdetexte3"/>
        <w:keepNext/>
        <w:pageBreakBefore/>
        <w:rPr>
          <w:lang w:val="fr-FR"/>
        </w:rPr>
      </w:pPr>
      <w:r>
        <w:rPr>
          <w:lang w:val="fr-FR"/>
        </w:rPr>
        <w:lastRenderedPageBreak/>
        <w:t xml:space="preserve">Tableau 4. Résumé de l’évaluation des </w:t>
      </w:r>
      <w:proofErr w:type="gramStart"/>
      <w:r>
        <w:rPr>
          <w:lang w:val="fr-FR"/>
        </w:rPr>
        <w:t>cand</w:t>
      </w:r>
      <w:bookmarkStart w:id="84" w:name="_GoBack"/>
      <w:bookmarkEnd w:id="84"/>
      <w:r>
        <w:rPr>
          <w:lang w:val="fr-FR"/>
        </w:rPr>
        <w:t>idatures</w:t>
      </w:r>
      <w:proofErr w:type="gramEnd"/>
      <w:r>
        <w:rPr>
          <w:lang w:val="fr-FR"/>
        </w:rPr>
        <w:br/>
        <w:t>(application des critères exclusifs)</w:t>
      </w:r>
      <w:r>
        <w:rPr>
          <w:lang w:val="fr-FR"/>
        </w:rPr>
        <w:br/>
        <w:t>(suite)</w:t>
      </w:r>
    </w:p>
    <w:tbl>
      <w:tblPr>
        <w:tblW w:w="9450" w:type="dxa"/>
        <w:tblInd w:w="-72" w:type="dxa"/>
        <w:tblLayout w:type="fixed"/>
        <w:tblLook w:val="0000" w:firstRow="0" w:lastRow="0" w:firstColumn="0" w:lastColumn="0" w:noHBand="0" w:noVBand="0"/>
      </w:tblPr>
      <w:tblGrid>
        <w:gridCol w:w="2178"/>
        <w:gridCol w:w="2934"/>
        <w:gridCol w:w="1521"/>
        <w:gridCol w:w="417"/>
        <w:gridCol w:w="447"/>
        <w:gridCol w:w="513"/>
        <w:gridCol w:w="1440"/>
      </w:tblGrid>
      <w:tr w:rsidR="00855C02">
        <w:trPr>
          <w:cantSplit/>
        </w:trPr>
        <w:tc>
          <w:tcPr>
            <w:tcW w:w="2178" w:type="dxa"/>
            <w:tcBorders>
              <w:top w:val="single" w:sz="4" w:space="0" w:color="auto"/>
              <w:left w:val="single" w:sz="4" w:space="0" w:color="auto"/>
              <w:bottom w:val="single" w:sz="4" w:space="0" w:color="auto"/>
            </w:tcBorders>
          </w:tcPr>
          <w:p w:rsidR="00855C02" w:rsidRPr="00066696" w:rsidRDefault="00855C02" w:rsidP="00066696">
            <w:proofErr w:type="spellStart"/>
            <w:r w:rsidRPr="00066696">
              <w:t>Rubrique</w:t>
            </w:r>
            <w:proofErr w:type="spellEnd"/>
          </w:p>
        </w:tc>
        <w:tc>
          <w:tcPr>
            <w:tcW w:w="4455" w:type="dxa"/>
            <w:gridSpan w:val="2"/>
            <w:tcBorders>
              <w:top w:val="single" w:sz="4" w:space="0" w:color="auto"/>
              <w:left w:val="single" w:sz="4" w:space="0" w:color="auto"/>
              <w:bottom w:val="single" w:sz="4" w:space="0" w:color="auto"/>
              <w:right w:val="single" w:sz="4" w:space="0" w:color="auto"/>
            </w:tcBorders>
          </w:tcPr>
          <w:p w:rsidR="00855C02" w:rsidRDefault="00855C02">
            <w:pPr>
              <w:spacing w:before="240" w:after="60"/>
              <w:jc w:val="center"/>
              <w:rPr>
                <w:b/>
                <w:spacing w:val="-4"/>
                <w:sz w:val="20"/>
                <w:lang w:val="fr-FR"/>
              </w:rPr>
            </w:pPr>
            <w:r>
              <w:rPr>
                <w:b/>
                <w:spacing w:val="-4"/>
                <w:sz w:val="20"/>
                <w:lang w:val="fr-FR"/>
              </w:rPr>
              <w:t>Critères fixés</w:t>
            </w:r>
          </w:p>
        </w:tc>
        <w:tc>
          <w:tcPr>
            <w:tcW w:w="1377" w:type="dxa"/>
            <w:gridSpan w:val="3"/>
            <w:tcBorders>
              <w:top w:val="single" w:sz="4" w:space="0" w:color="auto"/>
              <w:left w:val="nil"/>
              <w:bottom w:val="single" w:sz="4" w:space="0" w:color="auto"/>
            </w:tcBorders>
          </w:tcPr>
          <w:p w:rsidR="00855C02" w:rsidRDefault="00855C02">
            <w:pPr>
              <w:spacing w:before="240" w:after="60"/>
              <w:rPr>
                <w:b/>
                <w:sz w:val="20"/>
                <w:lang w:val="fr-FR"/>
              </w:rPr>
            </w:pPr>
            <w:r>
              <w:rPr>
                <w:b/>
                <w:sz w:val="20"/>
                <w:lang w:val="fr-FR"/>
              </w:rPr>
              <w:t>Candidature</w:t>
            </w:r>
          </w:p>
        </w:tc>
        <w:tc>
          <w:tcPr>
            <w:tcW w:w="1440" w:type="dxa"/>
            <w:tcBorders>
              <w:top w:val="single" w:sz="4" w:space="0" w:color="auto"/>
              <w:left w:val="single" w:sz="4" w:space="0" w:color="auto"/>
              <w:bottom w:val="single" w:sz="4" w:space="0" w:color="auto"/>
              <w:right w:val="single" w:sz="4" w:space="0" w:color="auto"/>
            </w:tcBorders>
          </w:tcPr>
          <w:p w:rsidR="00855C02" w:rsidRDefault="00855C02">
            <w:pPr>
              <w:spacing w:before="240" w:after="60"/>
              <w:jc w:val="center"/>
              <w:rPr>
                <w:b/>
                <w:spacing w:val="-4"/>
                <w:sz w:val="20"/>
                <w:lang w:val="fr-FR"/>
              </w:rPr>
            </w:pPr>
            <w:r>
              <w:rPr>
                <w:b/>
                <w:spacing w:val="-4"/>
                <w:sz w:val="20"/>
                <w:lang w:val="fr-FR"/>
              </w:rPr>
              <w:t>Explications</w:t>
            </w:r>
            <w:r>
              <w:rPr>
                <w:b/>
                <w:spacing w:val="-4"/>
                <w:sz w:val="20"/>
                <w:vertAlign w:val="superscript"/>
                <w:lang w:val="fr-FR"/>
              </w:rPr>
              <w:t>1</w:t>
            </w:r>
          </w:p>
        </w:tc>
      </w:tr>
      <w:tr w:rsidR="00855C02">
        <w:trPr>
          <w:cantSplit/>
        </w:trPr>
        <w:tc>
          <w:tcPr>
            <w:tcW w:w="2178" w:type="dxa"/>
            <w:tcBorders>
              <w:left w:val="single" w:sz="4" w:space="0" w:color="auto"/>
              <w:bottom w:val="single" w:sz="4" w:space="0" w:color="auto"/>
            </w:tcBorders>
          </w:tcPr>
          <w:p w:rsidR="00855C02" w:rsidRDefault="00855C02">
            <w:pPr>
              <w:spacing w:before="60" w:after="60"/>
              <w:jc w:val="center"/>
              <w:rPr>
                <w:b/>
                <w:spacing w:val="-4"/>
                <w:sz w:val="20"/>
                <w:lang w:val="fr-FR"/>
              </w:rPr>
            </w:pPr>
          </w:p>
        </w:tc>
        <w:tc>
          <w:tcPr>
            <w:tcW w:w="4455" w:type="dxa"/>
            <w:gridSpan w:val="2"/>
            <w:tcBorders>
              <w:left w:val="single" w:sz="4" w:space="0" w:color="auto"/>
              <w:bottom w:val="single" w:sz="4" w:space="0" w:color="auto"/>
            </w:tcBorders>
          </w:tcPr>
          <w:p w:rsidR="00855C02" w:rsidRDefault="00855C02">
            <w:pPr>
              <w:spacing w:before="60" w:after="60"/>
              <w:jc w:val="center"/>
              <w:rPr>
                <w:b/>
                <w:spacing w:val="-4"/>
                <w:sz w:val="20"/>
                <w:lang w:val="fr-FR"/>
              </w:rPr>
            </w:pPr>
            <w:r>
              <w:rPr>
                <w:b/>
                <w:spacing w:val="-4"/>
                <w:sz w:val="20"/>
                <w:lang w:val="fr-FR"/>
              </w:rPr>
              <w:t>(Clauses des IGC et des IPC)</w:t>
            </w:r>
          </w:p>
        </w:tc>
        <w:tc>
          <w:tcPr>
            <w:tcW w:w="417" w:type="dxa"/>
            <w:tcBorders>
              <w:left w:val="single" w:sz="4" w:space="0" w:color="auto"/>
              <w:bottom w:val="single" w:sz="4" w:space="0" w:color="auto"/>
              <w:right w:val="single" w:sz="4" w:space="0" w:color="auto"/>
            </w:tcBorders>
          </w:tcPr>
          <w:p w:rsidR="00855C02" w:rsidRDefault="00855C02">
            <w:pPr>
              <w:spacing w:before="60" w:after="60"/>
              <w:jc w:val="center"/>
              <w:rPr>
                <w:b/>
                <w:spacing w:val="-4"/>
                <w:sz w:val="20"/>
                <w:lang w:val="fr-FR"/>
              </w:rPr>
            </w:pPr>
            <w:r>
              <w:rPr>
                <w:b/>
                <w:spacing w:val="-4"/>
                <w:sz w:val="20"/>
                <w:lang w:val="fr-FR"/>
              </w:rPr>
              <w:t>1</w:t>
            </w:r>
          </w:p>
        </w:tc>
        <w:tc>
          <w:tcPr>
            <w:tcW w:w="447" w:type="dxa"/>
            <w:tcBorders>
              <w:left w:val="nil"/>
              <w:bottom w:val="single" w:sz="4" w:space="0" w:color="auto"/>
            </w:tcBorders>
          </w:tcPr>
          <w:p w:rsidR="00855C02" w:rsidRDefault="00855C02">
            <w:pPr>
              <w:spacing w:before="60" w:after="60"/>
              <w:jc w:val="center"/>
              <w:rPr>
                <w:b/>
                <w:spacing w:val="-4"/>
                <w:sz w:val="20"/>
                <w:lang w:val="fr-FR"/>
              </w:rPr>
            </w:pPr>
            <w:r>
              <w:rPr>
                <w:b/>
                <w:spacing w:val="-4"/>
                <w:sz w:val="20"/>
                <w:lang w:val="fr-FR"/>
              </w:rPr>
              <w:t>2</w:t>
            </w:r>
          </w:p>
        </w:tc>
        <w:tc>
          <w:tcPr>
            <w:tcW w:w="513" w:type="dxa"/>
            <w:tcBorders>
              <w:left w:val="single" w:sz="4" w:space="0" w:color="auto"/>
              <w:bottom w:val="single" w:sz="4" w:space="0" w:color="auto"/>
            </w:tcBorders>
          </w:tcPr>
          <w:p w:rsidR="00855C02" w:rsidRDefault="00855C02">
            <w:pPr>
              <w:spacing w:before="60" w:after="60"/>
              <w:jc w:val="both"/>
              <w:rPr>
                <w:rFonts w:ascii="Times New Roman Bold" w:hAnsi="Times New Roman Bold"/>
                <w:b/>
                <w:spacing w:val="-4"/>
                <w:sz w:val="20"/>
                <w:lang w:val="fr-FR"/>
              </w:rPr>
            </w:pPr>
            <w:r>
              <w:rPr>
                <w:rFonts w:ascii="Times New Roman Bold" w:hAnsi="Times New Roman Bold"/>
                <w:b/>
                <w:spacing w:val="-4"/>
                <w:sz w:val="20"/>
                <w:lang w:val="fr-FR"/>
              </w:rPr>
              <w:t>etc.</w:t>
            </w:r>
          </w:p>
        </w:tc>
        <w:tc>
          <w:tcPr>
            <w:tcW w:w="1440" w:type="dxa"/>
            <w:tcBorders>
              <w:left w:val="single" w:sz="4" w:space="0" w:color="auto"/>
              <w:bottom w:val="single" w:sz="4" w:space="0" w:color="auto"/>
              <w:right w:val="single" w:sz="4" w:space="0" w:color="auto"/>
            </w:tcBorders>
          </w:tcPr>
          <w:p w:rsidR="00855C02" w:rsidRDefault="00855C02">
            <w:pPr>
              <w:spacing w:before="60" w:after="60"/>
              <w:jc w:val="center"/>
              <w:rPr>
                <w:b/>
                <w:spacing w:val="-4"/>
                <w:sz w:val="20"/>
                <w:lang w:val="fr-FR"/>
              </w:rPr>
            </w:pPr>
          </w:p>
        </w:tc>
      </w:tr>
      <w:tr w:rsidR="00855C02">
        <w:tc>
          <w:tcPr>
            <w:tcW w:w="2178" w:type="dxa"/>
            <w:tcBorders>
              <w:top w:val="single" w:sz="4" w:space="0" w:color="auto"/>
              <w:left w:val="single" w:sz="4" w:space="0" w:color="auto"/>
            </w:tcBorders>
          </w:tcPr>
          <w:p w:rsidR="00855C02" w:rsidRDefault="00855C02">
            <w:pPr>
              <w:tabs>
                <w:tab w:val="left" w:pos="216"/>
              </w:tabs>
              <w:spacing w:before="60" w:after="60"/>
              <w:ind w:left="216" w:hanging="216"/>
              <w:rPr>
                <w:b/>
                <w:spacing w:val="-4"/>
                <w:sz w:val="20"/>
                <w:u w:val="single"/>
                <w:lang w:val="fr-FR"/>
              </w:rPr>
            </w:pPr>
            <w:r>
              <w:rPr>
                <w:b/>
                <w:spacing w:val="-4"/>
                <w:sz w:val="20"/>
                <w:u w:val="single"/>
                <w:lang w:val="fr-FR"/>
              </w:rPr>
              <w:t>Moyens en personnel</w:t>
            </w:r>
          </w:p>
          <w:p w:rsidR="00855C02" w:rsidRDefault="00855C02" w:rsidP="008F6306">
            <w:pPr>
              <w:numPr>
                <w:ilvl w:val="0"/>
                <w:numId w:val="13"/>
              </w:numPr>
              <w:tabs>
                <w:tab w:val="left" w:pos="216"/>
              </w:tabs>
              <w:spacing w:before="60" w:after="60"/>
              <w:ind w:left="216" w:hanging="216"/>
              <w:rPr>
                <w:spacing w:val="-4"/>
                <w:sz w:val="20"/>
                <w:u w:val="single"/>
                <w:lang w:val="fr-FR"/>
              </w:rPr>
            </w:pPr>
            <w:r>
              <w:rPr>
                <w:spacing w:val="-4"/>
                <w:sz w:val="20"/>
                <w:lang w:val="fr-FR"/>
              </w:rPr>
              <w:t>(</w:t>
            </w:r>
            <w:r w:rsidR="007441BA">
              <w:rPr>
                <w:spacing w:val="-4"/>
                <w:sz w:val="20"/>
                <w:lang w:val="fr-FR"/>
              </w:rPr>
              <w:t>13</w:t>
            </w:r>
            <w:r>
              <w:rPr>
                <w:spacing w:val="-4"/>
                <w:sz w:val="20"/>
                <w:lang w:val="fr-FR"/>
              </w:rPr>
              <w:t>) Affectation du personnel voulu aux postes essentiels à la gestion du marché.</w:t>
            </w:r>
          </w:p>
        </w:tc>
        <w:tc>
          <w:tcPr>
            <w:tcW w:w="2934" w:type="dxa"/>
            <w:tcBorders>
              <w:top w:val="single" w:sz="4" w:space="0" w:color="auto"/>
              <w:left w:val="single" w:sz="4" w:space="0" w:color="auto"/>
              <w:right w:val="single" w:sz="4" w:space="0" w:color="auto"/>
            </w:tcBorders>
          </w:tcPr>
          <w:p w:rsidR="00855C02" w:rsidRDefault="00855C02">
            <w:pPr>
              <w:spacing w:before="60" w:after="60"/>
              <w:rPr>
                <w:spacing w:val="-4"/>
                <w:sz w:val="20"/>
                <w:lang w:val="fr-FR"/>
              </w:rPr>
            </w:pPr>
          </w:p>
          <w:p w:rsidR="00855C02" w:rsidRDefault="00855C02" w:rsidP="008F6306">
            <w:pPr>
              <w:pStyle w:val="Outline1"/>
              <w:keepNext w:val="0"/>
              <w:numPr>
                <w:ilvl w:val="0"/>
                <w:numId w:val="14"/>
              </w:numPr>
              <w:tabs>
                <w:tab w:val="clear" w:pos="360"/>
                <w:tab w:val="num" w:pos="198"/>
                <w:tab w:val="left" w:pos="954"/>
                <w:tab w:val="right" w:pos="2574"/>
              </w:tabs>
              <w:spacing w:before="60" w:after="60"/>
              <w:ind w:left="198" w:hanging="198"/>
              <w:rPr>
                <w:spacing w:val="-4"/>
                <w:kern w:val="0"/>
                <w:sz w:val="20"/>
                <w:lang w:val="fr-FR"/>
              </w:rPr>
            </w:pPr>
            <w:r>
              <w:rPr>
                <w:spacing w:val="-4"/>
                <w:kern w:val="0"/>
                <w:sz w:val="20"/>
                <w:lang w:val="fr-FR"/>
              </w:rPr>
              <w:t>Poste 1 :</w:t>
            </w:r>
            <w:r>
              <w:rPr>
                <w:spacing w:val="-4"/>
                <w:kern w:val="0"/>
                <w:sz w:val="20"/>
                <w:lang w:val="fr-FR"/>
              </w:rPr>
              <w:tab/>
            </w:r>
            <w:r>
              <w:rPr>
                <w:spacing w:val="-4"/>
                <w:kern w:val="0"/>
                <w:sz w:val="20"/>
                <w:u w:val="single"/>
                <w:lang w:val="fr-FR"/>
              </w:rPr>
              <w:tab/>
            </w:r>
          </w:p>
          <w:p w:rsidR="00855C02" w:rsidRDefault="00855C02">
            <w:pPr>
              <w:pStyle w:val="Outline"/>
              <w:spacing w:before="60" w:after="60"/>
              <w:ind w:left="414" w:hanging="252"/>
              <w:rPr>
                <w:spacing w:val="-4"/>
                <w:kern w:val="0"/>
                <w:sz w:val="20"/>
                <w:lang w:val="fr-FR"/>
              </w:rPr>
            </w:pPr>
            <w:r>
              <w:rPr>
                <w:spacing w:val="-4"/>
                <w:kern w:val="0"/>
                <w:sz w:val="20"/>
                <w:lang w:val="fr-FR"/>
              </w:rPr>
              <w:sym w:font="Symbol" w:char="F0BE"/>
            </w:r>
            <w:r>
              <w:rPr>
                <w:spacing w:val="-4"/>
                <w:kern w:val="0"/>
                <w:sz w:val="20"/>
                <w:lang w:val="fr-FR"/>
              </w:rPr>
              <w:t xml:space="preserve"> années d’expérience professionnelle</w:t>
            </w:r>
          </w:p>
          <w:p w:rsidR="00855C02" w:rsidRDefault="00855C02">
            <w:pPr>
              <w:pStyle w:val="Outline"/>
              <w:spacing w:before="60" w:after="60"/>
              <w:ind w:left="432" w:hanging="270"/>
              <w:rPr>
                <w:spacing w:val="-4"/>
                <w:kern w:val="0"/>
                <w:sz w:val="20"/>
                <w:lang w:val="fr-FR"/>
              </w:rPr>
            </w:pPr>
            <w:r>
              <w:rPr>
                <w:spacing w:val="-4"/>
                <w:kern w:val="0"/>
                <w:sz w:val="20"/>
                <w:lang w:val="fr-FR"/>
              </w:rPr>
              <w:sym w:font="Symbol" w:char="F0BE"/>
            </w:r>
            <w:r>
              <w:rPr>
                <w:spacing w:val="-4"/>
                <w:kern w:val="0"/>
                <w:sz w:val="20"/>
                <w:lang w:val="fr-FR"/>
              </w:rPr>
              <w:t xml:space="preserve"> années d’expérience de travaux similaires.</w:t>
            </w:r>
          </w:p>
        </w:tc>
        <w:tc>
          <w:tcPr>
            <w:tcW w:w="1521" w:type="dxa"/>
            <w:tcBorders>
              <w:top w:val="single" w:sz="4" w:space="0" w:color="auto"/>
              <w:left w:val="nil"/>
            </w:tcBorders>
          </w:tcPr>
          <w:p w:rsidR="00855C02" w:rsidRDefault="00855C02">
            <w:pPr>
              <w:spacing w:before="60" w:after="60"/>
              <w:rPr>
                <w:spacing w:val="-4"/>
                <w:sz w:val="20"/>
                <w:lang w:val="fr-FR"/>
              </w:rPr>
            </w:pPr>
          </w:p>
          <w:p w:rsidR="00855C02" w:rsidRDefault="00855C02">
            <w:pPr>
              <w:pStyle w:val="En-tte"/>
              <w:tabs>
                <w:tab w:val="clear" w:pos="9000"/>
              </w:tabs>
              <w:spacing w:before="60" w:after="60"/>
              <w:rPr>
                <w:spacing w:val="-4"/>
                <w:lang w:val="fr-FR"/>
              </w:rPr>
            </w:pPr>
            <w:r>
              <w:rPr>
                <w:spacing w:val="-4"/>
                <w:lang w:val="fr-FR"/>
              </w:rPr>
              <w:t xml:space="preserve">Années </w:t>
            </w:r>
          </w:p>
        </w:tc>
        <w:tc>
          <w:tcPr>
            <w:tcW w:w="417" w:type="dxa"/>
            <w:tcBorders>
              <w:top w:val="single" w:sz="4" w:space="0" w:color="auto"/>
              <w:left w:val="single" w:sz="4" w:space="0" w:color="auto"/>
              <w:right w:val="single" w:sz="4" w:space="0" w:color="auto"/>
            </w:tcBorders>
          </w:tcPr>
          <w:p w:rsidR="00855C02" w:rsidRDefault="00855C02">
            <w:pPr>
              <w:spacing w:before="60" w:after="60"/>
              <w:rPr>
                <w:spacing w:val="-4"/>
                <w:sz w:val="20"/>
                <w:lang w:val="fr-FR"/>
              </w:rPr>
            </w:pPr>
          </w:p>
        </w:tc>
        <w:tc>
          <w:tcPr>
            <w:tcW w:w="447" w:type="dxa"/>
            <w:tcBorders>
              <w:top w:val="single" w:sz="4" w:space="0" w:color="auto"/>
              <w:left w:val="nil"/>
            </w:tcBorders>
          </w:tcPr>
          <w:p w:rsidR="00855C02" w:rsidRDefault="00855C02">
            <w:pPr>
              <w:spacing w:before="60" w:after="60"/>
              <w:rPr>
                <w:spacing w:val="-4"/>
                <w:sz w:val="20"/>
                <w:lang w:val="fr-FR"/>
              </w:rPr>
            </w:pPr>
          </w:p>
        </w:tc>
        <w:tc>
          <w:tcPr>
            <w:tcW w:w="513" w:type="dxa"/>
            <w:tcBorders>
              <w:top w:val="single" w:sz="4" w:space="0" w:color="auto"/>
              <w:left w:val="single" w:sz="4" w:space="0" w:color="auto"/>
            </w:tcBorders>
          </w:tcPr>
          <w:p w:rsidR="00855C02" w:rsidRDefault="00855C02">
            <w:pPr>
              <w:spacing w:before="60" w:after="60"/>
              <w:rPr>
                <w:spacing w:val="-4"/>
                <w:sz w:val="20"/>
                <w:lang w:val="fr-FR"/>
              </w:rPr>
            </w:pPr>
          </w:p>
        </w:tc>
        <w:tc>
          <w:tcPr>
            <w:tcW w:w="1440" w:type="dxa"/>
            <w:tcBorders>
              <w:top w:val="single" w:sz="4" w:space="0" w:color="auto"/>
              <w:left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bottom w:val="single" w:sz="4" w:space="0" w:color="auto"/>
            </w:tcBorders>
          </w:tcPr>
          <w:p w:rsidR="00855C02" w:rsidRDefault="00855C02">
            <w:pPr>
              <w:tabs>
                <w:tab w:val="left" w:pos="216"/>
              </w:tabs>
              <w:spacing w:before="60" w:after="60"/>
              <w:ind w:left="216" w:hanging="216"/>
              <w:rPr>
                <w:spacing w:val="-4"/>
                <w:sz w:val="20"/>
                <w:lang w:val="fr-FR"/>
              </w:rPr>
            </w:pPr>
          </w:p>
        </w:tc>
        <w:tc>
          <w:tcPr>
            <w:tcW w:w="2934" w:type="dxa"/>
            <w:tcBorders>
              <w:left w:val="single" w:sz="4" w:space="0" w:color="auto"/>
              <w:bottom w:val="single" w:sz="4" w:space="0" w:color="auto"/>
              <w:right w:val="single" w:sz="4" w:space="0" w:color="auto"/>
            </w:tcBorders>
          </w:tcPr>
          <w:p w:rsidR="00855C02" w:rsidRDefault="00855C02" w:rsidP="008F6306">
            <w:pPr>
              <w:pStyle w:val="Outline1"/>
              <w:keepNext w:val="0"/>
              <w:numPr>
                <w:ilvl w:val="0"/>
                <w:numId w:val="14"/>
              </w:numPr>
              <w:tabs>
                <w:tab w:val="clear" w:pos="360"/>
                <w:tab w:val="num" w:pos="198"/>
              </w:tabs>
              <w:spacing w:before="60" w:after="60"/>
              <w:ind w:left="198" w:hanging="198"/>
              <w:rPr>
                <w:spacing w:val="-4"/>
                <w:kern w:val="0"/>
                <w:sz w:val="20"/>
                <w:lang w:val="fr-FR"/>
              </w:rPr>
            </w:pPr>
            <w:r>
              <w:rPr>
                <w:spacing w:val="-4"/>
                <w:kern w:val="0"/>
                <w:sz w:val="20"/>
                <w:lang w:val="fr-FR"/>
              </w:rPr>
              <w:t xml:space="preserve">Etc. </w:t>
            </w:r>
          </w:p>
        </w:tc>
        <w:tc>
          <w:tcPr>
            <w:tcW w:w="1521" w:type="dxa"/>
            <w:tcBorders>
              <w:left w:val="nil"/>
              <w:bottom w:val="single" w:sz="4" w:space="0" w:color="auto"/>
            </w:tcBorders>
          </w:tcPr>
          <w:p w:rsidR="00855C02" w:rsidRDefault="00855C02">
            <w:pPr>
              <w:spacing w:before="60" w:after="60"/>
              <w:rPr>
                <w:spacing w:val="-4"/>
                <w:sz w:val="20"/>
                <w:lang w:val="fr-FR"/>
              </w:rPr>
            </w:pPr>
          </w:p>
        </w:tc>
        <w:tc>
          <w:tcPr>
            <w:tcW w:w="417"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bottom w:val="single" w:sz="4" w:space="0" w:color="auto"/>
            </w:tcBorders>
          </w:tcPr>
          <w:p w:rsidR="00855C02" w:rsidRDefault="00855C02">
            <w:pPr>
              <w:spacing w:before="60" w:after="60"/>
              <w:rPr>
                <w:spacing w:val="-4"/>
                <w:sz w:val="20"/>
                <w:lang w:val="fr-FR"/>
              </w:rPr>
            </w:pPr>
          </w:p>
        </w:tc>
        <w:tc>
          <w:tcPr>
            <w:tcW w:w="513" w:type="dxa"/>
            <w:tcBorders>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bottom w:val="single" w:sz="4" w:space="0" w:color="auto"/>
            </w:tcBorders>
          </w:tcPr>
          <w:p w:rsidR="00855C02" w:rsidRDefault="00855C02">
            <w:pPr>
              <w:tabs>
                <w:tab w:val="left" w:pos="216"/>
              </w:tabs>
              <w:spacing w:before="60" w:after="60"/>
              <w:ind w:left="216" w:hanging="216"/>
              <w:rPr>
                <w:spacing w:val="-4"/>
                <w:sz w:val="20"/>
                <w:lang w:val="fr-FR"/>
              </w:rPr>
            </w:pPr>
          </w:p>
        </w:tc>
        <w:tc>
          <w:tcPr>
            <w:tcW w:w="2934" w:type="dxa"/>
            <w:tcBorders>
              <w:left w:val="single" w:sz="4" w:space="0" w:color="auto"/>
              <w:bottom w:val="single" w:sz="4" w:space="0" w:color="auto"/>
              <w:right w:val="single" w:sz="4" w:space="0" w:color="auto"/>
            </w:tcBorders>
          </w:tcPr>
          <w:p w:rsidR="00855C02" w:rsidRDefault="00855C02" w:rsidP="008F6306">
            <w:pPr>
              <w:pStyle w:val="Outline1"/>
              <w:keepNext w:val="0"/>
              <w:numPr>
                <w:ilvl w:val="0"/>
                <w:numId w:val="14"/>
              </w:numPr>
              <w:tabs>
                <w:tab w:val="clear" w:pos="360"/>
                <w:tab w:val="num" w:pos="198"/>
                <w:tab w:val="left" w:pos="954"/>
                <w:tab w:val="right" w:pos="2574"/>
              </w:tabs>
              <w:spacing w:before="60" w:after="60"/>
              <w:ind w:left="202" w:hanging="202"/>
              <w:rPr>
                <w:spacing w:val="-4"/>
                <w:kern w:val="0"/>
                <w:sz w:val="20"/>
                <w:lang w:val="fr-FR"/>
              </w:rPr>
            </w:pPr>
            <w:r>
              <w:rPr>
                <w:spacing w:val="-4"/>
                <w:kern w:val="0"/>
                <w:sz w:val="20"/>
                <w:lang w:val="fr-FR"/>
              </w:rPr>
              <w:t>Poste 2 :</w:t>
            </w:r>
            <w:r>
              <w:rPr>
                <w:spacing w:val="-4"/>
                <w:kern w:val="0"/>
                <w:sz w:val="20"/>
                <w:lang w:val="fr-FR"/>
              </w:rPr>
              <w:tab/>
            </w:r>
            <w:r>
              <w:rPr>
                <w:spacing w:val="-4"/>
                <w:kern w:val="0"/>
                <w:sz w:val="20"/>
                <w:u w:val="single"/>
                <w:lang w:val="fr-FR"/>
              </w:rPr>
              <w:tab/>
            </w:r>
          </w:p>
          <w:p w:rsidR="00855C02" w:rsidRDefault="00855C02">
            <w:pPr>
              <w:pStyle w:val="Outline"/>
              <w:spacing w:before="60" w:after="60"/>
              <w:ind w:left="414" w:hanging="252"/>
              <w:rPr>
                <w:spacing w:val="-4"/>
                <w:kern w:val="0"/>
                <w:sz w:val="20"/>
                <w:lang w:val="fr-FR"/>
              </w:rPr>
            </w:pPr>
            <w:r>
              <w:rPr>
                <w:spacing w:val="-4"/>
                <w:kern w:val="0"/>
                <w:sz w:val="20"/>
                <w:lang w:val="fr-FR"/>
              </w:rPr>
              <w:sym w:font="Symbol" w:char="F0BE"/>
            </w:r>
            <w:r>
              <w:rPr>
                <w:spacing w:val="-4"/>
                <w:kern w:val="0"/>
                <w:sz w:val="20"/>
                <w:lang w:val="fr-FR"/>
              </w:rPr>
              <w:t xml:space="preserve"> années d’expérience professionnelle</w:t>
            </w:r>
          </w:p>
          <w:p w:rsidR="00855C02" w:rsidRDefault="00855C02">
            <w:pPr>
              <w:spacing w:before="60" w:after="60"/>
              <w:ind w:left="432" w:hanging="270"/>
              <w:rPr>
                <w:spacing w:val="-4"/>
                <w:sz w:val="20"/>
                <w:lang w:val="fr-FR"/>
              </w:rPr>
            </w:pPr>
            <w:r>
              <w:rPr>
                <w:spacing w:val="-4"/>
                <w:sz w:val="20"/>
                <w:lang w:val="fr-FR"/>
              </w:rPr>
              <w:sym w:font="Symbol" w:char="F0BE"/>
            </w:r>
            <w:r>
              <w:rPr>
                <w:spacing w:val="-4"/>
                <w:sz w:val="20"/>
                <w:lang w:val="fr-FR"/>
              </w:rPr>
              <w:t xml:space="preserve"> années d’expérience de travaux similaires.</w:t>
            </w:r>
          </w:p>
        </w:tc>
        <w:tc>
          <w:tcPr>
            <w:tcW w:w="1521" w:type="dxa"/>
            <w:tcBorders>
              <w:left w:val="nil"/>
              <w:bottom w:val="single" w:sz="4" w:space="0" w:color="auto"/>
            </w:tcBorders>
          </w:tcPr>
          <w:p w:rsidR="00855C02" w:rsidRDefault="00855C02">
            <w:pPr>
              <w:pStyle w:val="En-tte"/>
              <w:tabs>
                <w:tab w:val="clear" w:pos="9000"/>
              </w:tabs>
              <w:spacing w:before="60" w:after="60"/>
              <w:rPr>
                <w:spacing w:val="-4"/>
                <w:lang w:val="fr-FR"/>
              </w:rPr>
            </w:pPr>
            <w:r>
              <w:rPr>
                <w:spacing w:val="-4"/>
                <w:lang w:val="fr-FR"/>
              </w:rPr>
              <w:t>Années</w:t>
            </w:r>
          </w:p>
        </w:tc>
        <w:tc>
          <w:tcPr>
            <w:tcW w:w="417"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bottom w:val="single" w:sz="4" w:space="0" w:color="auto"/>
            </w:tcBorders>
          </w:tcPr>
          <w:p w:rsidR="00855C02" w:rsidRDefault="00855C02">
            <w:pPr>
              <w:spacing w:before="60" w:after="60"/>
              <w:rPr>
                <w:spacing w:val="-4"/>
                <w:sz w:val="20"/>
                <w:lang w:val="fr-FR"/>
              </w:rPr>
            </w:pPr>
          </w:p>
        </w:tc>
        <w:tc>
          <w:tcPr>
            <w:tcW w:w="513" w:type="dxa"/>
            <w:tcBorders>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tc>
          <w:tcPr>
            <w:tcW w:w="2178" w:type="dxa"/>
            <w:tcBorders>
              <w:left w:val="single" w:sz="4" w:space="0" w:color="auto"/>
              <w:bottom w:val="single" w:sz="4" w:space="0" w:color="auto"/>
            </w:tcBorders>
          </w:tcPr>
          <w:p w:rsidR="00855C02" w:rsidRDefault="00855C02">
            <w:pPr>
              <w:tabs>
                <w:tab w:val="left" w:pos="216"/>
              </w:tabs>
              <w:spacing w:before="60" w:after="60"/>
              <w:ind w:left="216" w:hanging="216"/>
              <w:rPr>
                <w:b/>
                <w:spacing w:val="-4"/>
                <w:sz w:val="20"/>
                <w:u w:val="single"/>
                <w:lang w:val="fr-FR"/>
              </w:rPr>
            </w:pPr>
            <w:r>
              <w:rPr>
                <w:b/>
                <w:spacing w:val="-4"/>
                <w:sz w:val="20"/>
                <w:u w:val="single"/>
                <w:lang w:val="fr-FR"/>
              </w:rPr>
              <w:t>Moyens en matériel</w:t>
            </w:r>
          </w:p>
          <w:p w:rsidR="00855C02" w:rsidRDefault="00855C02" w:rsidP="008F6306">
            <w:pPr>
              <w:pStyle w:val="Outline1"/>
              <w:keepNext w:val="0"/>
              <w:numPr>
                <w:ilvl w:val="0"/>
                <w:numId w:val="15"/>
              </w:numPr>
              <w:tabs>
                <w:tab w:val="left" w:pos="216"/>
              </w:tabs>
              <w:spacing w:before="60" w:after="60"/>
              <w:ind w:left="216" w:hanging="216"/>
              <w:rPr>
                <w:spacing w:val="-4"/>
                <w:kern w:val="0"/>
                <w:sz w:val="20"/>
                <w:lang w:val="fr-FR"/>
              </w:rPr>
            </w:pPr>
            <w:r>
              <w:rPr>
                <w:spacing w:val="-4"/>
                <w:kern w:val="0"/>
                <w:sz w:val="20"/>
                <w:lang w:val="fr-FR"/>
              </w:rPr>
              <w:t>(</w:t>
            </w:r>
            <w:r w:rsidR="007441BA">
              <w:rPr>
                <w:spacing w:val="-4"/>
                <w:kern w:val="0"/>
                <w:sz w:val="20"/>
                <w:lang w:val="fr-FR"/>
              </w:rPr>
              <w:t>14</w:t>
            </w:r>
            <w:r>
              <w:rPr>
                <w:spacing w:val="-4"/>
                <w:kern w:val="0"/>
                <w:sz w:val="20"/>
                <w:lang w:val="fr-FR"/>
              </w:rPr>
              <w:t>) Possession du matériel nécessaire à l’exécution des travaux ou possibilité de se le procurer en location ou crédit-bail.</w:t>
            </w:r>
          </w:p>
        </w:tc>
        <w:tc>
          <w:tcPr>
            <w:tcW w:w="2934"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p w:rsidR="00855C02" w:rsidRDefault="00855C02" w:rsidP="008F6306">
            <w:pPr>
              <w:numPr>
                <w:ilvl w:val="0"/>
                <w:numId w:val="16"/>
              </w:numPr>
              <w:tabs>
                <w:tab w:val="clear" w:pos="360"/>
                <w:tab w:val="num" w:pos="198"/>
              </w:tabs>
              <w:spacing w:before="60" w:after="60"/>
              <w:ind w:left="198" w:hanging="198"/>
              <w:rPr>
                <w:spacing w:val="-4"/>
                <w:sz w:val="20"/>
                <w:lang w:val="fr-FR"/>
              </w:rPr>
            </w:pPr>
            <w:r>
              <w:rPr>
                <w:spacing w:val="-4"/>
                <w:sz w:val="20"/>
                <w:lang w:val="fr-FR"/>
              </w:rPr>
              <w:t>Type de matériel et quantités minimums nécessaires</w:t>
            </w:r>
          </w:p>
          <w:p w:rsidR="00855C02" w:rsidRDefault="00855C02">
            <w:pPr>
              <w:spacing w:before="20" w:after="60"/>
              <w:ind w:left="360"/>
              <w:rPr>
                <w:spacing w:val="-4"/>
                <w:sz w:val="20"/>
                <w:lang w:val="fr-FR"/>
              </w:rPr>
            </w:pPr>
            <w:r>
              <w:rPr>
                <w:spacing w:val="-4"/>
                <w:sz w:val="20"/>
                <w:lang w:val="fr-FR"/>
              </w:rPr>
              <w:t>1. ______</w:t>
            </w:r>
          </w:p>
          <w:p w:rsidR="00855C02" w:rsidRDefault="00855C02">
            <w:pPr>
              <w:spacing w:before="20" w:after="60"/>
              <w:ind w:left="360"/>
              <w:rPr>
                <w:spacing w:val="-4"/>
                <w:sz w:val="20"/>
                <w:lang w:val="fr-FR"/>
              </w:rPr>
            </w:pPr>
            <w:r>
              <w:rPr>
                <w:spacing w:val="-4"/>
                <w:sz w:val="20"/>
                <w:lang w:val="fr-FR"/>
              </w:rPr>
              <w:t>2. ______</w:t>
            </w:r>
          </w:p>
          <w:p w:rsidR="00855C02" w:rsidRDefault="00855C02">
            <w:pPr>
              <w:spacing w:before="20" w:after="60"/>
              <w:ind w:left="360"/>
              <w:rPr>
                <w:spacing w:val="-4"/>
                <w:sz w:val="20"/>
                <w:lang w:val="fr-FR"/>
              </w:rPr>
            </w:pPr>
            <w:r>
              <w:rPr>
                <w:spacing w:val="-4"/>
                <w:sz w:val="20"/>
                <w:lang w:val="fr-FR"/>
              </w:rPr>
              <w:t>etc.</w:t>
            </w:r>
          </w:p>
        </w:tc>
        <w:tc>
          <w:tcPr>
            <w:tcW w:w="1521" w:type="dxa"/>
            <w:tcBorders>
              <w:left w:val="nil"/>
              <w:bottom w:val="single" w:sz="4" w:space="0" w:color="auto"/>
            </w:tcBorders>
          </w:tcPr>
          <w:p w:rsidR="00855C02" w:rsidRDefault="00855C02">
            <w:pPr>
              <w:spacing w:before="60" w:after="60"/>
              <w:rPr>
                <w:spacing w:val="-4"/>
                <w:sz w:val="20"/>
                <w:lang w:val="fr-FR"/>
              </w:rPr>
            </w:pPr>
          </w:p>
          <w:p w:rsidR="00855C02" w:rsidRDefault="00855C02">
            <w:pPr>
              <w:spacing w:before="60" w:after="60"/>
              <w:rPr>
                <w:spacing w:val="-4"/>
                <w:sz w:val="20"/>
                <w:lang w:val="fr-FR"/>
              </w:rPr>
            </w:pPr>
            <w:r>
              <w:rPr>
                <w:spacing w:val="-4"/>
                <w:sz w:val="20"/>
                <w:lang w:val="fr-FR"/>
              </w:rPr>
              <w:br/>
            </w:r>
          </w:p>
          <w:p w:rsidR="00855C02" w:rsidRDefault="00855C02">
            <w:pPr>
              <w:spacing w:before="60" w:after="60"/>
              <w:rPr>
                <w:spacing w:val="-4"/>
                <w:sz w:val="20"/>
                <w:lang w:val="fr-FR"/>
              </w:rPr>
            </w:pPr>
            <w:r>
              <w:rPr>
                <w:spacing w:val="-4"/>
                <w:sz w:val="20"/>
                <w:lang w:val="fr-FR"/>
              </w:rPr>
              <w:t xml:space="preserve">Nombre  </w:t>
            </w:r>
          </w:p>
        </w:tc>
        <w:tc>
          <w:tcPr>
            <w:tcW w:w="417"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c>
          <w:tcPr>
            <w:tcW w:w="447" w:type="dxa"/>
            <w:tcBorders>
              <w:left w:val="nil"/>
              <w:bottom w:val="single" w:sz="4" w:space="0" w:color="auto"/>
            </w:tcBorders>
          </w:tcPr>
          <w:p w:rsidR="00855C02" w:rsidRDefault="00855C02">
            <w:pPr>
              <w:spacing w:before="60" w:after="60"/>
              <w:rPr>
                <w:spacing w:val="-4"/>
                <w:sz w:val="20"/>
                <w:lang w:val="fr-FR"/>
              </w:rPr>
            </w:pPr>
          </w:p>
        </w:tc>
        <w:tc>
          <w:tcPr>
            <w:tcW w:w="513" w:type="dxa"/>
            <w:tcBorders>
              <w:left w:val="single" w:sz="4" w:space="0" w:color="auto"/>
              <w:bottom w:val="single" w:sz="4" w:space="0" w:color="auto"/>
            </w:tcBorders>
          </w:tcPr>
          <w:p w:rsidR="00855C02" w:rsidRDefault="00855C02">
            <w:pPr>
              <w:spacing w:before="60" w:after="60"/>
              <w:rPr>
                <w:spacing w:val="-4"/>
                <w:sz w:val="20"/>
                <w:lang w:val="fr-FR"/>
              </w:rPr>
            </w:pPr>
          </w:p>
        </w:tc>
        <w:tc>
          <w:tcPr>
            <w:tcW w:w="1440" w:type="dxa"/>
            <w:tcBorders>
              <w:left w:val="single" w:sz="4" w:space="0" w:color="auto"/>
              <w:bottom w:val="single" w:sz="4" w:space="0" w:color="auto"/>
              <w:right w:val="single" w:sz="4" w:space="0" w:color="auto"/>
            </w:tcBorders>
          </w:tcPr>
          <w:p w:rsidR="00855C02" w:rsidRDefault="00855C02">
            <w:pPr>
              <w:spacing w:before="60" w:after="60"/>
              <w:rPr>
                <w:spacing w:val="-4"/>
                <w:sz w:val="20"/>
                <w:lang w:val="fr-FR"/>
              </w:rPr>
            </w:pPr>
          </w:p>
        </w:tc>
      </w:tr>
      <w:tr w:rsidR="00855C02" w:rsidRPr="00F7114B">
        <w:trPr>
          <w:cantSplit/>
        </w:trPr>
        <w:tc>
          <w:tcPr>
            <w:tcW w:w="9450" w:type="dxa"/>
            <w:gridSpan w:val="7"/>
          </w:tcPr>
          <w:p w:rsidR="00855C02" w:rsidRDefault="00855C02">
            <w:pPr>
              <w:ind w:left="346" w:hanging="346"/>
              <w:rPr>
                <w:spacing w:val="-4"/>
                <w:sz w:val="20"/>
                <w:lang w:val="fr-FR"/>
              </w:rPr>
            </w:pPr>
            <w:r>
              <w:rPr>
                <w:spacing w:val="-4"/>
                <w:sz w:val="20"/>
                <w:lang w:val="fr-FR"/>
              </w:rPr>
              <w:t>1.</w:t>
            </w:r>
            <w:r>
              <w:rPr>
                <w:spacing w:val="-4"/>
                <w:sz w:val="20"/>
                <w:lang w:val="fr-FR"/>
              </w:rPr>
              <w:tab/>
              <w:t>Si le Candidat ne remplit pas l’un des critères fixés, ou a été admis moyennant une variation mineure par rapport à ces critères (Clause 16 des IGC), les raisons devront être clairement exposées dans cette colonne ou, le cas échéant, dans une pièce jointe à ce tableau.</w:t>
            </w:r>
          </w:p>
        </w:tc>
      </w:tr>
    </w:tbl>
    <w:p w:rsidR="00855C02" w:rsidRDefault="00855C02">
      <w:pPr>
        <w:spacing w:before="60" w:after="60"/>
        <w:jc w:val="center"/>
        <w:rPr>
          <w:b/>
          <w:sz w:val="32"/>
          <w:lang w:val="fr-FR"/>
        </w:rPr>
      </w:pPr>
      <w:r>
        <w:rPr>
          <w:b/>
          <w:sz w:val="32"/>
          <w:lang w:val="fr-FR"/>
        </w:rPr>
        <w:br w:type="page"/>
      </w:r>
      <w:r>
        <w:rPr>
          <w:b/>
          <w:sz w:val="32"/>
          <w:lang w:val="fr-FR"/>
        </w:rPr>
        <w:lastRenderedPageBreak/>
        <w:t xml:space="preserve">Tableau 5. Décision de </w:t>
      </w:r>
      <w:r w:rsidR="00B35745">
        <w:rPr>
          <w:b/>
          <w:sz w:val="32"/>
          <w:lang w:val="fr-FR"/>
        </w:rPr>
        <w:t>pré-qualification</w:t>
      </w:r>
      <w:r>
        <w:rPr>
          <w:b/>
          <w:sz w:val="32"/>
          <w:lang w:val="fr-FR"/>
        </w:rPr>
        <w:t xml:space="preserve"> proposée</w:t>
      </w:r>
    </w:p>
    <w:p w:rsidR="00855C02" w:rsidRDefault="00855C02">
      <w:pPr>
        <w:spacing w:before="60" w:after="60"/>
        <w:jc w:val="center"/>
        <w:rPr>
          <w:b/>
          <w:sz w:val="32"/>
          <w:lang w:val="fr-FR"/>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230"/>
      </w:tblGrid>
      <w:tr w:rsidR="00855C02">
        <w:trPr>
          <w:cantSplit/>
        </w:trPr>
        <w:tc>
          <w:tcPr>
            <w:tcW w:w="9000" w:type="dxa"/>
            <w:gridSpan w:val="2"/>
          </w:tcPr>
          <w:p w:rsidR="00855C02" w:rsidRDefault="00855C02">
            <w:pPr>
              <w:pStyle w:val="Retraitcorpsdetexte"/>
              <w:tabs>
                <w:tab w:val="left" w:pos="342"/>
              </w:tabs>
              <w:spacing w:before="60"/>
              <w:ind w:left="346" w:hanging="360"/>
              <w:jc w:val="left"/>
              <w:rPr>
                <w:lang w:val="fr-FR"/>
              </w:rPr>
            </w:pPr>
            <w:r>
              <w:rPr>
                <w:lang w:val="fr-FR"/>
              </w:rPr>
              <w:t>1.</w:t>
            </w:r>
            <w:r>
              <w:rPr>
                <w:lang w:val="fr-FR"/>
              </w:rPr>
              <w:tab/>
            </w:r>
            <w:r>
              <w:rPr>
                <w:b/>
                <w:lang w:val="fr-FR"/>
              </w:rPr>
              <w:t xml:space="preserve">Candidats </w:t>
            </w:r>
            <w:r w:rsidR="00532DD5">
              <w:rPr>
                <w:b/>
                <w:lang w:val="fr-FR"/>
              </w:rPr>
              <w:t>pré-qualifiés</w:t>
            </w:r>
          </w:p>
          <w:p w:rsidR="00855C02" w:rsidRDefault="00855C02" w:rsidP="008F6306">
            <w:pPr>
              <w:pStyle w:val="Outline"/>
              <w:numPr>
                <w:ilvl w:val="0"/>
                <w:numId w:val="18"/>
              </w:numPr>
              <w:spacing w:before="60" w:after="60"/>
              <w:ind w:left="702"/>
              <w:rPr>
                <w:kern w:val="0"/>
                <w:lang w:val="fr-FR"/>
              </w:rPr>
            </w:pPr>
            <w:r>
              <w:rPr>
                <w:kern w:val="0"/>
                <w:lang w:val="fr-FR"/>
              </w:rPr>
              <w:t>__________________________</w:t>
            </w:r>
          </w:p>
          <w:p w:rsidR="00855C02" w:rsidRDefault="00855C02" w:rsidP="008F6306">
            <w:pPr>
              <w:pStyle w:val="Outline"/>
              <w:numPr>
                <w:ilvl w:val="0"/>
                <w:numId w:val="18"/>
              </w:numPr>
              <w:spacing w:before="60" w:after="60"/>
              <w:ind w:left="702"/>
              <w:rPr>
                <w:kern w:val="0"/>
                <w:lang w:val="fr-FR"/>
              </w:rPr>
            </w:pPr>
            <w:r>
              <w:rPr>
                <w:kern w:val="0"/>
                <w:lang w:val="fr-FR"/>
              </w:rPr>
              <w:t>__________________________</w:t>
            </w:r>
          </w:p>
          <w:p w:rsidR="00855C02" w:rsidRDefault="00855C02" w:rsidP="008F6306">
            <w:pPr>
              <w:pStyle w:val="Outline"/>
              <w:numPr>
                <w:ilvl w:val="0"/>
                <w:numId w:val="18"/>
              </w:numPr>
              <w:spacing w:before="60" w:after="60"/>
              <w:ind w:left="702"/>
              <w:rPr>
                <w:kern w:val="0"/>
                <w:lang w:val="fr-FR"/>
              </w:rPr>
            </w:pPr>
            <w:r>
              <w:rPr>
                <w:kern w:val="0"/>
                <w:lang w:val="fr-FR"/>
              </w:rPr>
              <w:t>__________________________</w:t>
            </w:r>
          </w:p>
          <w:p w:rsidR="00855C02" w:rsidRDefault="00855C02">
            <w:pPr>
              <w:pStyle w:val="Outline"/>
              <w:spacing w:before="60" w:after="60"/>
              <w:ind w:left="342"/>
              <w:rPr>
                <w:kern w:val="0"/>
                <w:lang w:val="fr-FR"/>
              </w:rPr>
            </w:pPr>
            <w:r>
              <w:rPr>
                <w:kern w:val="0"/>
                <w:lang w:val="fr-FR"/>
              </w:rPr>
              <w:t>etc.</w:t>
            </w:r>
          </w:p>
        </w:tc>
      </w:tr>
      <w:tr w:rsidR="00855C02">
        <w:tc>
          <w:tcPr>
            <w:tcW w:w="4770" w:type="dxa"/>
          </w:tcPr>
          <w:p w:rsidR="00855C02" w:rsidRDefault="00855C02">
            <w:pPr>
              <w:pStyle w:val="Retraitcorpsdetexte"/>
              <w:tabs>
                <w:tab w:val="left" w:pos="342"/>
              </w:tabs>
              <w:spacing w:before="60"/>
              <w:ind w:left="346" w:hanging="360"/>
              <w:jc w:val="left"/>
              <w:rPr>
                <w:lang w:val="fr-FR"/>
              </w:rPr>
            </w:pPr>
            <w:r>
              <w:rPr>
                <w:lang w:val="fr-FR"/>
              </w:rPr>
              <w:t>2.</w:t>
            </w:r>
            <w:r>
              <w:rPr>
                <w:lang w:val="fr-FR"/>
              </w:rPr>
              <w:tab/>
            </w:r>
            <w:r>
              <w:rPr>
                <w:b/>
                <w:lang w:val="fr-FR"/>
              </w:rPr>
              <w:t xml:space="preserve">Candidats </w:t>
            </w:r>
            <w:r w:rsidR="00532DD5">
              <w:rPr>
                <w:b/>
                <w:lang w:val="fr-FR"/>
              </w:rPr>
              <w:t>pré-qualifiés</w:t>
            </w:r>
            <w:r>
              <w:rPr>
                <w:b/>
                <w:lang w:val="fr-FR"/>
              </w:rPr>
              <w:br/>
              <w:t>sous conditions</w:t>
            </w:r>
            <w:r>
              <w:rPr>
                <w:lang w:val="fr-FR"/>
              </w:rPr>
              <w:br/>
            </w:r>
            <w:r>
              <w:rPr>
                <w:lang w:val="fr-FR"/>
              </w:rPr>
              <w:br/>
              <w:t>Nom du Candidat</w:t>
            </w:r>
          </w:p>
          <w:p w:rsidR="00855C02" w:rsidRDefault="00855C02" w:rsidP="008F6306">
            <w:pPr>
              <w:numPr>
                <w:ilvl w:val="0"/>
                <w:numId w:val="19"/>
              </w:numPr>
              <w:tabs>
                <w:tab w:val="left" w:pos="342"/>
              </w:tabs>
              <w:spacing w:before="60" w:after="60"/>
              <w:ind w:left="702"/>
              <w:rPr>
                <w:lang w:val="fr-FR"/>
              </w:rPr>
            </w:pPr>
            <w:r>
              <w:rPr>
                <w:lang w:val="fr-FR"/>
              </w:rPr>
              <w:t>__________________________</w:t>
            </w:r>
            <w:r>
              <w:rPr>
                <w:lang w:val="fr-FR"/>
              </w:rPr>
              <w:br/>
            </w:r>
            <w:r>
              <w:rPr>
                <w:lang w:val="fr-FR"/>
              </w:rPr>
              <w:br/>
            </w:r>
            <w:r>
              <w:rPr>
                <w:lang w:val="fr-FR"/>
              </w:rPr>
              <w:br/>
            </w:r>
          </w:p>
          <w:p w:rsidR="00855C02" w:rsidRDefault="00855C02" w:rsidP="008F6306">
            <w:pPr>
              <w:numPr>
                <w:ilvl w:val="0"/>
                <w:numId w:val="19"/>
              </w:numPr>
              <w:tabs>
                <w:tab w:val="left" w:pos="342"/>
              </w:tabs>
              <w:spacing w:before="60" w:after="60"/>
              <w:ind w:left="702"/>
              <w:rPr>
                <w:lang w:val="fr-FR"/>
              </w:rPr>
            </w:pPr>
            <w:r>
              <w:rPr>
                <w:lang w:val="fr-FR"/>
              </w:rPr>
              <w:t>__________________________</w:t>
            </w:r>
            <w:r>
              <w:rPr>
                <w:lang w:val="fr-FR"/>
              </w:rPr>
              <w:br/>
            </w:r>
            <w:r>
              <w:rPr>
                <w:lang w:val="fr-FR"/>
              </w:rPr>
              <w:br/>
            </w:r>
            <w:r>
              <w:rPr>
                <w:lang w:val="fr-FR"/>
              </w:rPr>
              <w:br/>
            </w:r>
          </w:p>
          <w:p w:rsidR="00855C02" w:rsidRDefault="00855C02" w:rsidP="008F6306">
            <w:pPr>
              <w:numPr>
                <w:ilvl w:val="0"/>
                <w:numId w:val="19"/>
              </w:numPr>
              <w:tabs>
                <w:tab w:val="left" w:pos="342"/>
              </w:tabs>
              <w:spacing w:before="60" w:after="60"/>
              <w:ind w:left="702"/>
              <w:rPr>
                <w:lang w:val="fr-FR"/>
              </w:rPr>
            </w:pPr>
            <w:r>
              <w:rPr>
                <w:lang w:val="fr-FR"/>
              </w:rPr>
              <w:t>__________________________</w:t>
            </w:r>
            <w:r>
              <w:rPr>
                <w:lang w:val="fr-FR"/>
              </w:rPr>
              <w:br/>
            </w:r>
            <w:r>
              <w:rPr>
                <w:lang w:val="fr-FR"/>
              </w:rPr>
              <w:br/>
            </w:r>
            <w:r>
              <w:rPr>
                <w:lang w:val="fr-FR"/>
              </w:rPr>
              <w:br/>
            </w:r>
          </w:p>
          <w:p w:rsidR="00855C02" w:rsidRDefault="00855C02">
            <w:pPr>
              <w:tabs>
                <w:tab w:val="left" w:pos="342"/>
              </w:tabs>
              <w:spacing w:before="60" w:after="60"/>
              <w:ind w:left="342"/>
              <w:rPr>
                <w:lang w:val="fr-FR"/>
              </w:rPr>
            </w:pPr>
            <w:r>
              <w:rPr>
                <w:lang w:val="fr-FR"/>
              </w:rPr>
              <w:t>etc.</w:t>
            </w:r>
            <w:r>
              <w:rPr>
                <w:lang w:val="fr-FR"/>
              </w:rPr>
              <w:br/>
            </w:r>
          </w:p>
        </w:tc>
        <w:tc>
          <w:tcPr>
            <w:tcW w:w="4230" w:type="dxa"/>
          </w:tcPr>
          <w:p w:rsidR="00855C02" w:rsidRDefault="00855C02">
            <w:pPr>
              <w:spacing w:before="60"/>
              <w:rPr>
                <w:lang w:val="fr-FR"/>
              </w:rPr>
            </w:pPr>
            <w:r>
              <w:rPr>
                <w:lang w:val="fr-FR"/>
              </w:rPr>
              <w:t xml:space="preserve">Insuffisances à rectifier à la satisfaction du </w:t>
            </w:r>
            <w:r w:rsidR="00B35745">
              <w:rPr>
                <w:lang w:val="fr-FR"/>
              </w:rPr>
              <w:t>Maître d’Ouvrage</w:t>
            </w:r>
            <w:r>
              <w:rPr>
                <w:lang w:val="fr-FR"/>
              </w:rPr>
              <w:br/>
            </w:r>
          </w:p>
          <w:p w:rsidR="00855C02" w:rsidRDefault="00855C02">
            <w:pPr>
              <w:rPr>
                <w:lang w:val="fr-FR"/>
              </w:rPr>
            </w:pPr>
          </w:p>
          <w:p w:rsidR="00855C02" w:rsidRDefault="00855C02">
            <w:pPr>
              <w:spacing w:before="60" w:after="60"/>
              <w:rPr>
                <w:lang w:val="fr-FR"/>
              </w:rPr>
            </w:pPr>
            <w:r>
              <w:rPr>
                <w:lang w:val="fr-FR"/>
              </w:rPr>
              <w:t>a)</w:t>
            </w:r>
            <w:r>
              <w:rPr>
                <w:lang w:val="fr-FR"/>
              </w:rPr>
              <w:br/>
              <w:t>b</w:t>
            </w:r>
            <w:proofErr w:type="gramStart"/>
            <w:r>
              <w:rPr>
                <w:lang w:val="fr-FR"/>
              </w:rPr>
              <w:t>)</w:t>
            </w:r>
            <w:proofErr w:type="gramEnd"/>
            <w:r>
              <w:rPr>
                <w:lang w:val="fr-FR"/>
              </w:rPr>
              <w:br/>
              <w:t>etc.</w:t>
            </w:r>
          </w:p>
          <w:p w:rsidR="00855C02" w:rsidRDefault="00855C02">
            <w:pPr>
              <w:spacing w:before="60" w:after="60"/>
              <w:rPr>
                <w:lang w:val="fr-FR"/>
              </w:rPr>
            </w:pPr>
          </w:p>
          <w:p w:rsidR="00855C02" w:rsidRDefault="00855C02">
            <w:pPr>
              <w:spacing w:before="60" w:after="60"/>
              <w:rPr>
                <w:lang w:val="fr-FR"/>
              </w:rPr>
            </w:pPr>
            <w:r>
              <w:rPr>
                <w:lang w:val="fr-FR"/>
              </w:rPr>
              <w:t>a)</w:t>
            </w:r>
            <w:r>
              <w:rPr>
                <w:lang w:val="fr-FR"/>
              </w:rPr>
              <w:br/>
              <w:t>b</w:t>
            </w:r>
            <w:proofErr w:type="gramStart"/>
            <w:r>
              <w:rPr>
                <w:lang w:val="fr-FR"/>
              </w:rPr>
              <w:t>)</w:t>
            </w:r>
            <w:proofErr w:type="gramEnd"/>
            <w:r>
              <w:rPr>
                <w:lang w:val="fr-FR"/>
              </w:rPr>
              <w:br/>
              <w:t>etc.</w:t>
            </w:r>
          </w:p>
          <w:p w:rsidR="00855C02" w:rsidRDefault="00855C02">
            <w:pPr>
              <w:pStyle w:val="Pieddepage"/>
              <w:tabs>
                <w:tab w:val="clear" w:pos="4320"/>
                <w:tab w:val="clear" w:pos="8640"/>
              </w:tabs>
              <w:spacing w:before="60" w:after="60"/>
              <w:rPr>
                <w:lang w:val="fr-FR"/>
              </w:rPr>
            </w:pPr>
          </w:p>
          <w:p w:rsidR="00855C02" w:rsidRDefault="00855C02">
            <w:pPr>
              <w:pStyle w:val="Outline"/>
              <w:spacing w:before="60" w:after="60"/>
              <w:rPr>
                <w:kern w:val="0"/>
                <w:lang w:val="fr-FR"/>
              </w:rPr>
            </w:pPr>
            <w:r>
              <w:rPr>
                <w:kern w:val="0"/>
                <w:lang w:val="fr-FR"/>
              </w:rPr>
              <w:t>a)</w:t>
            </w:r>
            <w:r>
              <w:rPr>
                <w:kern w:val="0"/>
                <w:lang w:val="fr-FR"/>
              </w:rPr>
              <w:br/>
              <w:t>etc.</w:t>
            </w:r>
          </w:p>
        </w:tc>
      </w:tr>
      <w:tr w:rsidR="00855C02">
        <w:tc>
          <w:tcPr>
            <w:tcW w:w="4770" w:type="dxa"/>
          </w:tcPr>
          <w:p w:rsidR="00855C02" w:rsidRDefault="00855C02">
            <w:pPr>
              <w:pStyle w:val="Retraitcorpsdetexte"/>
              <w:tabs>
                <w:tab w:val="left" w:pos="342"/>
              </w:tabs>
              <w:spacing w:before="60"/>
              <w:ind w:left="346" w:hanging="360"/>
              <w:jc w:val="left"/>
              <w:rPr>
                <w:lang w:val="fr-FR"/>
              </w:rPr>
            </w:pPr>
            <w:r>
              <w:rPr>
                <w:lang w:val="fr-FR"/>
              </w:rPr>
              <w:t>3.</w:t>
            </w:r>
            <w:r>
              <w:rPr>
                <w:lang w:val="fr-FR"/>
              </w:rPr>
              <w:tab/>
            </w:r>
            <w:r>
              <w:rPr>
                <w:b/>
                <w:lang w:val="fr-FR"/>
              </w:rPr>
              <w:t>Candidats disqualifiés</w:t>
            </w:r>
            <w:r>
              <w:rPr>
                <w:lang w:val="fr-FR"/>
              </w:rPr>
              <w:br/>
            </w:r>
          </w:p>
          <w:p w:rsidR="00855C02" w:rsidRDefault="00855C02">
            <w:pPr>
              <w:pStyle w:val="Retraitcorpsdetexte"/>
              <w:tabs>
                <w:tab w:val="left" w:pos="342"/>
              </w:tabs>
              <w:ind w:left="342"/>
              <w:jc w:val="left"/>
              <w:rPr>
                <w:lang w:val="fr-FR"/>
              </w:rPr>
            </w:pPr>
            <w:r>
              <w:rPr>
                <w:lang w:val="fr-FR"/>
              </w:rPr>
              <w:t>Nom du Candidat</w:t>
            </w:r>
          </w:p>
          <w:p w:rsidR="00855C02" w:rsidRDefault="00855C02" w:rsidP="008F6306">
            <w:pPr>
              <w:pStyle w:val="Retraitcorpsdetexte"/>
              <w:numPr>
                <w:ilvl w:val="0"/>
                <w:numId w:val="20"/>
              </w:numPr>
              <w:tabs>
                <w:tab w:val="clear" w:pos="720"/>
                <w:tab w:val="left" w:pos="342"/>
              </w:tabs>
              <w:spacing w:before="60"/>
              <w:ind w:left="792" w:hanging="446"/>
              <w:jc w:val="left"/>
              <w:rPr>
                <w:lang w:val="fr-FR"/>
              </w:rPr>
            </w:pPr>
            <w:r>
              <w:rPr>
                <w:lang w:val="fr-FR"/>
              </w:rPr>
              <w:t>__________________________</w:t>
            </w:r>
          </w:p>
          <w:p w:rsidR="00855C02" w:rsidRDefault="00855C02">
            <w:pPr>
              <w:pStyle w:val="Retraitcorpsdetexte"/>
              <w:tabs>
                <w:tab w:val="left" w:pos="342"/>
              </w:tabs>
              <w:ind w:left="0"/>
              <w:jc w:val="left"/>
              <w:rPr>
                <w:lang w:val="fr-FR"/>
              </w:rPr>
            </w:pPr>
          </w:p>
          <w:p w:rsidR="00855C02" w:rsidRDefault="00855C02" w:rsidP="008F6306">
            <w:pPr>
              <w:pStyle w:val="Retraitcorpsdetexte"/>
              <w:numPr>
                <w:ilvl w:val="0"/>
                <w:numId w:val="20"/>
              </w:numPr>
              <w:tabs>
                <w:tab w:val="clear" w:pos="720"/>
                <w:tab w:val="left" w:pos="342"/>
              </w:tabs>
              <w:ind w:left="792" w:hanging="450"/>
              <w:jc w:val="left"/>
              <w:rPr>
                <w:lang w:val="fr-FR"/>
              </w:rPr>
            </w:pPr>
            <w:r>
              <w:rPr>
                <w:lang w:val="fr-FR"/>
              </w:rPr>
              <w:t>__________________________</w:t>
            </w:r>
          </w:p>
          <w:p w:rsidR="00855C02" w:rsidRDefault="00855C02">
            <w:pPr>
              <w:pStyle w:val="Retraitcorpsdetexte"/>
              <w:tabs>
                <w:tab w:val="left" w:pos="342"/>
              </w:tabs>
              <w:ind w:left="0"/>
              <w:jc w:val="left"/>
              <w:rPr>
                <w:lang w:val="fr-FR"/>
              </w:rPr>
            </w:pPr>
          </w:p>
          <w:p w:rsidR="00855C02" w:rsidRDefault="00855C02" w:rsidP="008F6306">
            <w:pPr>
              <w:pStyle w:val="Retraitcorpsdetexte"/>
              <w:numPr>
                <w:ilvl w:val="0"/>
                <w:numId w:val="20"/>
              </w:numPr>
              <w:tabs>
                <w:tab w:val="clear" w:pos="720"/>
                <w:tab w:val="left" w:pos="342"/>
              </w:tabs>
              <w:ind w:left="792" w:hanging="450"/>
              <w:jc w:val="left"/>
              <w:rPr>
                <w:lang w:val="fr-FR"/>
              </w:rPr>
            </w:pPr>
            <w:r>
              <w:rPr>
                <w:lang w:val="fr-FR"/>
              </w:rPr>
              <w:t>__________________________</w:t>
            </w:r>
          </w:p>
          <w:p w:rsidR="00855C02" w:rsidRDefault="00855C02">
            <w:pPr>
              <w:pStyle w:val="Retraitcorpsdetexte"/>
              <w:tabs>
                <w:tab w:val="left" w:pos="342"/>
              </w:tabs>
              <w:ind w:left="0"/>
              <w:jc w:val="left"/>
              <w:rPr>
                <w:lang w:val="fr-FR"/>
              </w:rPr>
            </w:pPr>
          </w:p>
          <w:p w:rsidR="00855C02" w:rsidRDefault="00855C02">
            <w:pPr>
              <w:pStyle w:val="Retraitcorpsdetexte"/>
              <w:tabs>
                <w:tab w:val="left" w:pos="342"/>
              </w:tabs>
              <w:ind w:left="0"/>
              <w:jc w:val="left"/>
              <w:rPr>
                <w:lang w:val="fr-FR"/>
              </w:rPr>
            </w:pPr>
            <w:r>
              <w:rPr>
                <w:lang w:val="fr-FR"/>
              </w:rPr>
              <w:tab/>
              <w:t>etc.</w:t>
            </w:r>
          </w:p>
          <w:p w:rsidR="00855C02" w:rsidRDefault="00855C02">
            <w:pPr>
              <w:pStyle w:val="Retraitcorpsdetexte"/>
              <w:tabs>
                <w:tab w:val="left" w:pos="342"/>
              </w:tabs>
              <w:ind w:left="342" w:hanging="360"/>
              <w:jc w:val="left"/>
              <w:rPr>
                <w:lang w:val="fr-FR"/>
              </w:rPr>
            </w:pPr>
          </w:p>
        </w:tc>
        <w:tc>
          <w:tcPr>
            <w:tcW w:w="4230" w:type="dxa"/>
          </w:tcPr>
          <w:p w:rsidR="00855C02" w:rsidRDefault="00855C02">
            <w:pPr>
              <w:pStyle w:val="Pieddepage"/>
              <w:tabs>
                <w:tab w:val="clear" w:pos="4320"/>
                <w:tab w:val="clear" w:pos="8640"/>
              </w:tabs>
              <w:spacing w:before="60"/>
              <w:rPr>
                <w:lang w:val="fr-FR"/>
              </w:rPr>
            </w:pPr>
          </w:p>
          <w:p w:rsidR="00855C02" w:rsidRDefault="00855C02">
            <w:pPr>
              <w:rPr>
                <w:lang w:val="fr-FR"/>
              </w:rPr>
            </w:pPr>
          </w:p>
          <w:p w:rsidR="00855C02" w:rsidRDefault="00855C02">
            <w:pPr>
              <w:rPr>
                <w:lang w:val="fr-FR"/>
              </w:rPr>
            </w:pPr>
            <w:r>
              <w:rPr>
                <w:lang w:val="fr-FR"/>
              </w:rPr>
              <w:t>Raisons de la disqualification</w:t>
            </w:r>
          </w:p>
          <w:p w:rsidR="00855C02" w:rsidRDefault="00855C02">
            <w:pPr>
              <w:pStyle w:val="Pieddepage"/>
              <w:tabs>
                <w:tab w:val="clear" w:pos="4320"/>
                <w:tab w:val="clear" w:pos="8640"/>
                <w:tab w:val="left" w:pos="3672"/>
              </w:tabs>
              <w:spacing w:before="60"/>
              <w:rPr>
                <w:u w:val="single"/>
                <w:lang w:val="fr-FR"/>
              </w:rPr>
            </w:pPr>
            <w:r>
              <w:rPr>
                <w:u w:val="single"/>
                <w:lang w:val="fr-FR"/>
              </w:rPr>
              <w:tab/>
            </w:r>
          </w:p>
          <w:p w:rsidR="00855C02" w:rsidRDefault="00855C02">
            <w:pPr>
              <w:pStyle w:val="Pieddepage"/>
              <w:tabs>
                <w:tab w:val="clear" w:pos="4320"/>
                <w:tab w:val="clear" w:pos="8640"/>
                <w:tab w:val="left" w:pos="3672"/>
              </w:tabs>
              <w:rPr>
                <w:u w:val="single"/>
                <w:lang w:val="fr-FR"/>
              </w:rPr>
            </w:pPr>
          </w:p>
          <w:p w:rsidR="00855C02" w:rsidRDefault="00855C02">
            <w:pPr>
              <w:pStyle w:val="Pieddepage"/>
              <w:tabs>
                <w:tab w:val="clear" w:pos="4320"/>
                <w:tab w:val="clear" w:pos="8640"/>
                <w:tab w:val="left" w:pos="3672"/>
              </w:tabs>
              <w:rPr>
                <w:u w:val="single"/>
                <w:lang w:val="fr-FR"/>
              </w:rPr>
            </w:pPr>
            <w:r>
              <w:rPr>
                <w:u w:val="single"/>
                <w:lang w:val="fr-FR"/>
              </w:rPr>
              <w:tab/>
            </w:r>
          </w:p>
          <w:p w:rsidR="00855C02" w:rsidRDefault="00855C02">
            <w:pPr>
              <w:pStyle w:val="Pieddepage"/>
              <w:tabs>
                <w:tab w:val="clear" w:pos="4320"/>
                <w:tab w:val="clear" w:pos="8640"/>
                <w:tab w:val="left" w:pos="3672"/>
              </w:tabs>
              <w:rPr>
                <w:u w:val="single"/>
                <w:lang w:val="fr-FR"/>
              </w:rPr>
            </w:pPr>
          </w:p>
          <w:p w:rsidR="00855C02" w:rsidRDefault="00855C02">
            <w:pPr>
              <w:pStyle w:val="Pieddepage"/>
              <w:tabs>
                <w:tab w:val="clear" w:pos="4320"/>
                <w:tab w:val="clear" w:pos="8640"/>
                <w:tab w:val="left" w:pos="3672"/>
              </w:tabs>
              <w:rPr>
                <w:u w:val="single"/>
                <w:lang w:val="fr-FR"/>
              </w:rPr>
            </w:pPr>
            <w:r>
              <w:rPr>
                <w:u w:val="single"/>
                <w:lang w:val="fr-FR"/>
              </w:rPr>
              <w:tab/>
            </w:r>
          </w:p>
        </w:tc>
      </w:tr>
    </w:tbl>
    <w:p w:rsidR="00855C02" w:rsidRDefault="00855C02">
      <w:pPr>
        <w:spacing w:before="60" w:after="60"/>
        <w:rPr>
          <w:lang w:val="fr-FR"/>
        </w:rPr>
      </w:pPr>
    </w:p>
    <w:p w:rsidR="00855C02" w:rsidRDefault="00855C02">
      <w:pPr>
        <w:spacing w:before="60" w:after="60"/>
        <w:jc w:val="center"/>
        <w:outlineLvl w:val="0"/>
        <w:rPr>
          <w:b/>
          <w:sz w:val="32"/>
          <w:lang w:val="fr-FR"/>
        </w:rPr>
      </w:pPr>
      <w:r>
        <w:rPr>
          <w:lang w:val="fr-FR"/>
        </w:rPr>
        <w:br w:type="page"/>
      </w:r>
      <w:r>
        <w:rPr>
          <w:b/>
          <w:sz w:val="32"/>
          <w:lang w:val="fr-FR"/>
        </w:rPr>
        <w:lastRenderedPageBreak/>
        <w:t xml:space="preserve">Tableau 6. Liste récapitulative du </w:t>
      </w:r>
      <w:r w:rsidR="003C50E5">
        <w:rPr>
          <w:b/>
          <w:sz w:val="32"/>
          <w:lang w:val="fr-FR"/>
        </w:rPr>
        <w:t>rapport</w:t>
      </w:r>
      <w:r>
        <w:rPr>
          <w:b/>
          <w:sz w:val="32"/>
          <w:lang w:val="fr-FR"/>
        </w:rPr>
        <w:t xml:space="preserve"> de l’évaluation</w:t>
      </w:r>
    </w:p>
    <w:p w:rsidR="00855C02" w:rsidRDefault="00855C02">
      <w:pPr>
        <w:spacing w:before="60" w:after="60"/>
        <w:jc w:val="center"/>
        <w:rPr>
          <w:b/>
          <w:sz w:val="32"/>
          <w:lang w:val="fr-FR"/>
        </w:rPr>
      </w:pPr>
    </w:p>
    <w:p w:rsidR="00855C02" w:rsidRDefault="00855C02" w:rsidP="008F6306">
      <w:pPr>
        <w:numPr>
          <w:ilvl w:val="0"/>
          <w:numId w:val="21"/>
        </w:numPr>
        <w:tabs>
          <w:tab w:val="clear" w:pos="360"/>
        </w:tabs>
        <w:ind w:left="0" w:firstLine="0"/>
        <w:jc w:val="both"/>
        <w:rPr>
          <w:lang w:val="fr-FR"/>
        </w:rPr>
      </w:pPr>
      <w:r>
        <w:rPr>
          <w:lang w:val="fr-FR"/>
        </w:rPr>
        <w:t xml:space="preserve">Joindre les renseignements concernant l’identification des Candidats et le processus de </w:t>
      </w:r>
      <w:r w:rsidR="00B35745">
        <w:rPr>
          <w:lang w:val="fr-FR"/>
        </w:rPr>
        <w:t>pré-qualification</w:t>
      </w:r>
      <w:r>
        <w:rPr>
          <w:lang w:val="fr-FR"/>
        </w:rPr>
        <w:t xml:space="preserve"> (Tableaux 1 et 2).</w:t>
      </w:r>
    </w:p>
    <w:p w:rsidR="00855C02" w:rsidRDefault="00855C02">
      <w:pPr>
        <w:jc w:val="both"/>
        <w:rPr>
          <w:lang w:val="fr-FR"/>
        </w:rPr>
      </w:pPr>
    </w:p>
    <w:p w:rsidR="00855C02" w:rsidRDefault="00855C02" w:rsidP="008F6306">
      <w:pPr>
        <w:numPr>
          <w:ilvl w:val="0"/>
          <w:numId w:val="21"/>
        </w:numPr>
        <w:tabs>
          <w:tab w:val="clear" w:pos="360"/>
        </w:tabs>
        <w:ind w:left="0" w:firstLine="0"/>
        <w:jc w:val="both"/>
        <w:rPr>
          <w:lang w:val="fr-FR"/>
        </w:rPr>
      </w:pPr>
      <w:r>
        <w:rPr>
          <w:lang w:val="fr-FR"/>
        </w:rPr>
        <w:t>Fournir une liste des Candidats, de leur pays d’origine et de leur lieu de constitution ou d’enregistrement, ainsi que la date de présentation de leur candidature (trois premières colonnes du Tableau 3).</w:t>
      </w:r>
    </w:p>
    <w:p w:rsidR="00855C02" w:rsidRDefault="00855C02">
      <w:pPr>
        <w:jc w:val="both"/>
        <w:rPr>
          <w:lang w:val="fr-FR"/>
        </w:rPr>
      </w:pPr>
    </w:p>
    <w:p w:rsidR="00855C02" w:rsidRDefault="00855C02" w:rsidP="008F6306">
      <w:pPr>
        <w:numPr>
          <w:ilvl w:val="0"/>
          <w:numId w:val="21"/>
        </w:numPr>
        <w:tabs>
          <w:tab w:val="clear" w:pos="360"/>
        </w:tabs>
        <w:ind w:left="0" w:firstLine="0"/>
        <w:jc w:val="both"/>
        <w:rPr>
          <w:lang w:val="fr-FR"/>
        </w:rPr>
      </w:pPr>
      <w:r>
        <w:rPr>
          <w:lang w:val="fr-FR"/>
        </w:rPr>
        <w:t xml:space="preserve">Fournir des explications détaillées sur le rejet éventuel de candidatures au stade de l’examen préliminaire (Tableau 3). Prêter une attention particulière aux aspects touchant à l’admissibilité et aux conditions applicables aux </w:t>
      </w:r>
      <w:r w:rsidR="00C710A6">
        <w:rPr>
          <w:lang w:val="fr-FR"/>
        </w:rPr>
        <w:t>groupement</w:t>
      </w:r>
      <w:r>
        <w:rPr>
          <w:lang w:val="fr-FR"/>
        </w:rPr>
        <w:t>s d’entreprises.</w:t>
      </w:r>
    </w:p>
    <w:p w:rsidR="00855C02" w:rsidRDefault="00855C02">
      <w:pPr>
        <w:pStyle w:val="Outline1"/>
        <w:keepNext w:val="0"/>
        <w:numPr>
          <w:ilvl w:val="0"/>
          <w:numId w:val="0"/>
        </w:numPr>
        <w:spacing w:before="0"/>
        <w:jc w:val="both"/>
        <w:rPr>
          <w:kern w:val="0"/>
          <w:lang w:val="fr-FR"/>
        </w:rPr>
      </w:pPr>
    </w:p>
    <w:p w:rsidR="00855C02" w:rsidRDefault="00855C02" w:rsidP="008F6306">
      <w:pPr>
        <w:pStyle w:val="Outline1"/>
        <w:keepNext w:val="0"/>
        <w:numPr>
          <w:ilvl w:val="0"/>
          <w:numId w:val="21"/>
        </w:numPr>
        <w:tabs>
          <w:tab w:val="clear" w:pos="360"/>
        </w:tabs>
        <w:spacing w:before="0"/>
        <w:ind w:left="0" w:firstLine="0"/>
        <w:jc w:val="both"/>
        <w:rPr>
          <w:kern w:val="0"/>
          <w:lang w:val="fr-FR"/>
        </w:rPr>
      </w:pPr>
      <w:r>
        <w:rPr>
          <w:kern w:val="0"/>
          <w:lang w:val="fr-FR"/>
        </w:rPr>
        <w:t>Joindre un exemplaire des lettres éventuellement adressées aux Candidats pour leur demander des éclaircissements ou des compléments d’information. Fournir un exemplaire de leurs réponses.</w:t>
      </w:r>
    </w:p>
    <w:p w:rsidR="00855C02" w:rsidRDefault="00855C02">
      <w:pPr>
        <w:pStyle w:val="Outline1"/>
        <w:keepNext w:val="0"/>
        <w:numPr>
          <w:ilvl w:val="0"/>
          <w:numId w:val="0"/>
        </w:numPr>
        <w:spacing w:before="0"/>
        <w:jc w:val="both"/>
        <w:rPr>
          <w:kern w:val="0"/>
          <w:lang w:val="fr-FR"/>
        </w:rPr>
      </w:pPr>
    </w:p>
    <w:p w:rsidR="00855C02" w:rsidRDefault="00855C02" w:rsidP="008F6306">
      <w:pPr>
        <w:pStyle w:val="Outline1"/>
        <w:keepNext w:val="0"/>
        <w:numPr>
          <w:ilvl w:val="0"/>
          <w:numId w:val="21"/>
        </w:numPr>
        <w:tabs>
          <w:tab w:val="clear" w:pos="360"/>
        </w:tabs>
        <w:spacing w:before="0"/>
        <w:ind w:left="0" w:firstLine="0"/>
        <w:jc w:val="both"/>
        <w:rPr>
          <w:kern w:val="0"/>
          <w:lang w:val="fr-FR"/>
        </w:rPr>
      </w:pPr>
      <w:r>
        <w:rPr>
          <w:kern w:val="0"/>
          <w:lang w:val="fr-FR"/>
        </w:rPr>
        <w:t>Expliquer les raisons du rejet d’une candidature en vertu de l’un quelconque des critères fixés (Tableau 4). Le cas échéant, joindre des explications sur une feuille séparée.</w:t>
      </w:r>
    </w:p>
    <w:p w:rsidR="00855C02" w:rsidRDefault="00855C02">
      <w:pPr>
        <w:pStyle w:val="Outline1"/>
        <w:keepNext w:val="0"/>
        <w:numPr>
          <w:ilvl w:val="0"/>
          <w:numId w:val="0"/>
        </w:numPr>
        <w:spacing w:before="0"/>
        <w:jc w:val="both"/>
        <w:rPr>
          <w:kern w:val="0"/>
          <w:lang w:val="fr-FR"/>
        </w:rPr>
      </w:pPr>
    </w:p>
    <w:p w:rsidR="00855C02" w:rsidRDefault="00855C02" w:rsidP="008F6306">
      <w:pPr>
        <w:pStyle w:val="Outline1"/>
        <w:keepNext w:val="0"/>
        <w:numPr>
          <w:ilvl w:val="0"/>
          <w:numId w:val="21"/>
        </w:numPr>
        <w:tabs>
          <w:tab w:val="clear" w:pos="360"/>
        </w:tabs>
        <w:spacing w:before="0"/>
        <w:ind w:left="0" w:firstLine="0"/>
        <w:jc w:val="both"/>
        <w:rPr>
          <w:kern w:val="0"/>
          <w:lang w:val="fr-FR"/>
        </w:rPr>
      </w:pPr>
      <w:r>
        <w:rPr>
          <w:kern w:val="0"/>
          <w:lang w:val="fr-FR"/>
        </w:rPr>
        <w:t>Fournir les raisons détaillées du rejet d’une candidature.</w:t>
      </w:r>
    </w:p>
    <w:p w:rsidR="00855C02" w:rsidRDefault="00855C02">
      <w:pPr>
        <w:pStyle w:val="Outline1"/>
        <w:keepNext w:val="0"/>
        <w:numPr>
          <w:ilvl w:val="0"/>
          <w:numId w:val="0"/>
        </w:numPr>
        <w:spacing w:before="0"/>
        <w:jc w:val="both"/>
        <w:rPr>
          <w:kern w:val="0"/>
          <w:lang w:val="fr-FR"/>
        </w:rPr>
      </w:pPr>
    </w:p>
    <w:p w:rsidR="00855C02" w:rsidRDefault="00855C02" w:rsidP="008F6306">
      <w:pPr>
        <w:pStyle w:val="Outline1"/>
        <w:keepNext w:val="0"/>
        <w:numPr>
          <w:ilvl w:val="0"/>
          <w:numId w:val="21"/>
        </w:numPr>
        <w:tabs>
          <w:tab w:val="clear" w:pos="360"/>
        </w:tabs>
        <w:spacing w:before="0"/>
        <w:ind w:left="0" w:firstLine="0"/>
        <w:jc w:val="both"/>
        <w:rPr>
          <w:kern w:val="0"/>
          <w:lang w:val="fr-FR"/>
        </w:rPr>
      </w:pPr>
      <w:r>
        <w:rPr>
          <w:kern w:val="0"/>
          <w:lang w:val="fr-FR"/>
        </w:rPr>
        <w:t xml:space="preserve">Fournir des informations détaillées sur la </w:t>
      </w:r>
      <w:r w:rsidR="00B35745">
        <w:rPr>
          <w:kern w:val="0"/>
          <w:lang w:val="fr-FR"/>
        </w:rPr>
        <w:t>pré-qualification</w:t>
      </w:r>
      <w:r>
        <w:rPr>
          <w:kern w:val="0"/>
          <w:lang w:val="fr-FR"/>
        </w:rPr>
        <w:t xml:space="preserve"> conditionnelle de Candidats dont le dossier présentait des insuffisances mineures par rapport aux critères de </w:t>
      </w:r>
      <w:r w:rsidR="00B35745">
        <w:rPr>
          <w:kern w:val="0"/>
          <w:lang w:val="fr-FR"/>
        </w:rPr>
        <w:t>pré-qualification</w:t>
      </w:r>
      <w:r>
        <w:rPr>
          <w:kern w:val="0"/>
          <w:lang w:val="fr-FR"/>
        </w:rPr>
        <w:t xml:space="preserve"> fixés.</w:t>
      </w:r>
    </w:p>
    <w:p w:rsidR="00855C02" w:rsidRDefault="00855C02">
      <w:pPr>
        <w:pStyle w:val="Outline1"/>
        <w:keepNext w:val="0"/>
        <w:numPr>
          <w:ilvl w:val="0"/>
          <w:numId w:val="0"/>
        </w:numPr>
        <w:spacing w:before="0"/>
        <w:jc w:val="both"/>
        <w:rPr>
          <w:kern w:val="0"/>
          <w:lang w:val="fr-FR"/>
        </w:rPr>
      </w:pPr>
    </w:p>
    <w:p w:rsidR="00855C02" w:rsidRDefault="00855C02" w:rsidP="007441BA">
      <w:pPr>
        <w:pStyle w:val="Outline1"/>
        <w:rPr>
          <w:lang w:val="fr-FR"/>
        </w:rPr>
      </w:pPr>
      <w:r>
        <w:rPr>
          <w:kern w:val="0"/>
          <w:lang w:val="fr-FR"/>
        </w:rPr>
        <w:t>Joindre un exemplaire de toute correspondance de la part de Candidats formulant des objections à l’égard du processus d’évaluation, ainsi que les réponses détaillées fournies.</w:t>
      </w:r>
    </w:p>
    <w:sectPr w:rsidR="00855C02">
      <w:headerReference w:type="first" r:id="rId40"/>
      <w:footnotePr>
        <w:numRestart w:val="eachSect"/>
      </w:footnotePr>
      <w:endnotePr>
        <w:numFmt w:val="decimal"/>
      </w:endnotePr>
      <w:pgSz w:w="12240" w:h="15840"/>
      <w:pgMar w:top="1440" w:right="144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C6" w:rsidRDefault="007C44C6">
      <w:r>
        <w:separator/>
      </w:r>
    </w:p>
  </w:endnote>
  <w:endnote w:type="continuationSeparator" w:id="0">
    <w:p w:rsidR="007C44C6" w:rsidRDefault="007C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Italic">
    <w:altName w:val="Courier New"/>
    <w:charset w:val="00"/>
    <w:family w:val="roman"/>
    <w:pitch w:val="variable"/>
    <w:sig w:usb0="00001A87" w:usb1="00000000"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Pr="002F4515" w:rsidRDefault="00F7114B" w:rsidP="002F4515">
    <w:pPr>
      <w:pStyle w:val="Pieddepage"/>
      <w:jc w:val="center"/>
      <w:rPr>
        <w:lang w:val="fr-FR"/>
      </w:rPr>
    </w:pPr>
    <w:r>
      <w:rPr>
        <w:lang w:val="fr-FR"/>
      </w:rPr>
      <w:t xml:space="preserve">République Togolaise - </w:t>
    </w:r>
    <w:r w:rsidRPr="002F4515">
      <w:rPr>
        <w:lang w:val="fr-FR"/>
      </w:rPr>
      <w:t xml:space="preserve">Dossier Type de Pré </w:t>
    </w:r>
    <w:r>
      <w:rPr>
        <w:lang w:val="fr-FR"/>
      </w:rPr>
      <w:t>qualification</w:t>
    </w:r>
  </w:p>
  <w:p w:rsidR="00F7114B" w:rsidRPr="002F4515" w:rsidRDefault="00F7114B">
    <w:pPr>
      <w:pStyle w:val="Pieddepage"/>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Pr="002F4515" w:rsidRDefault="00F7114B" w:rsidP="002F4515">
    <w:pPr>
      <w:pStyle w:val="Pieddepage"/>
      <w:jc w:val="center"/>
      <w:rPr>
        <w:lang w:val="fr-FR"/>
      </w:rPr>
    </w:pPr>
    <w:r>
      <w:rPr>
        <w:lang w:val="fr-FR"/>
      </w:rPr>
      <w:t xml:space="preserve">République Togolaise - </w:t>
    </w:r>
    <w:r w:rsidRPr="002F4515">
      <w:rPr>
        <w:lang w:val="fr-FR"/>
      </w:rPr>
      <w:t xml:space="preserve">Dossier Type de Pré </w:t>
    </w:r>
    <w:r>
      <w:rPr>
        <w:lang w:val="fr-FR"/>
      </w:rPr>
      <w:t>qualification</w:t>
    </w:r>
  </w:p>
  <w:p w:rsidR="00F7114B" w:rsidRPr="002F4515" w:rsidRDefault="00F7114B">
    <w:pPr>
      <w:pStyle w:val="Pieddepage"/>
      <w:rPr>
        <w:lang w:val="fr-FR"/>
      </w:rPr>
    </w:pPr>
  </w:p>
  <w:p w:rsidR="00F7114B" w:rsidRPr="002F4515" w:rsidRDefault="00F7114B">
    <w:pPr>
      <w:pStyle w:val="Pieddepage"/>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Pr="002F4515" w:rsidRDefault="00F7114B" w:rsidP="002F4515">
    <w:pPr>
      <w:pStyle w:val="Pieddepage"/>
      <w:jc w:val="center"/>
      <w:rPr>
        <w:lang w:val="fr-FR"/>
      </w:rPr>
    </w:pPr>
    <w:r>
      <w:rPr>
        <w:lang w:val="fr-FR"/>
      </w:rPr>
      <w:t xml:space="preserve">République Togolaise - </w:t>
    </w:r>
    <w:r w:rsidRPr="002F4515">
      <w:rPr>
        <w:lang w:val="fr-FR"/>
      </w:rPr>
      <w:t xml:space="preserve">Dossier Type de Pré </w:t>
    </w:r>
    <w:r>
      <w:rPr>
        <w:lang w:val="fr-FR"/>
      </w:rPr>
      <w:t>qualification</w:t>
    </w:r>
  </w:p>
  <w:p w:rsidR="00F7114B" w:rsidRPr="002F4515" w:rsidRDefault="00F7114B">
    <w:pPr>
      <w:pStyle w:val="Pieddepage"/>
      <w:rPr>
        <w:lang w:val="fr-FR"/>
      </w:rPr>
    </w:pPr>
  </w:p>
  <w:p w:rsidR="00F7114B" w:rsidRPr="002F4515" w:rsidRDefault="00F7114B">
    <w:pPr>
      <w:pStyle w:val="Pieddepage"/>
      <w:rPr>
        <w:lang w:val="fr-F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spacing w:before="140" w:line="100" w:lineRule="exact"/>
      <w:rPr>
        <w:sz w:val="10"/>
      </w:rPr>
    </w:pPr>
  </w:p>
  <w:p w:rsidR="00F7114B" w:rsidRDefault="00F7114B">
    <w:pPr>
      <w:widowControl/>
      <w:tabs>
        <w:tab w:val="left" w:pos="-1440"/>
        <w:tab w:val="left" w:pos="-720"/>
        <w:tab w:val="left" w:pos="0"/>
        <w:tab w:val="left" w:pos="432"/>
        <w:tab w:val="left" w:pos="864"/>
        <w:tab w:val="left" w:pos="1440"/>
      </w:tabs>
      <w:suppressAutoHyphens/>
      <w:spacing w:line="19" w:lineRule="exact"/>
      <w:jc w:val="both"/>
      <w:rPr>
        <w:spacing w:val="-2"/>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spacing w:before="140" w:line="100" w:lineRule="exact"/>
      <w:rPr>
        <w:sz w:val="10"/>
      </w:rPr>
    </w:pPr>
  </w:p>
  <w:p w:rsidR="00F7114B" w:rsidRDefault="00F7114B">
    <w:pPr>
      <w:widowControl/>
      <w:tabs>
        <w:tab w:val="left" w:pos="-1440"/>
        <w:tab w:val="left" w:pos="-720"/>
        <w:tab w:val="left" w:pos="0"/>
        <w:tab w:val="left" w:pos="432"/>
        <w:tab w:val="left" w:pos="864"/>
        <w:tab w:val="left" w:pos="1440"/>
      </w:tabs>
      <w:suppressAutoHyphens/>
      <w:spacing w:line="19" w:lineRule="exact"/>
      <w:jc w:val="both"/>
      <w:rPr>
        <w:spacing w:val="-2"/>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C6" w:rsidRDefault="007C44C6">
      <w:r>
        <w:separator/>
      </w:r>
    </w:p>
  </w:footnote>
  <w:footnote w:type="continuationSeparator" w:id="0">
    <w:p w:rsidR="007C44C6" w:rsidRDefault="007C44C6">
      <w:r>
        <w:continuationSeparator/>
      </w:r>
    </w:p>
  </w:footnote>
  <w:footnote w:id="1">
    <w:p w:rsidR="00F7114B" w:rsidRPr="00532DD5" w:rsidRDefault="00F7114B">
      <w:pPr>
        <w:pStyle w:val="Notedebasdepage"/>
        <w:rPr>
          <w:lang w:val="fr-FR"/>
        </w:rPr>
      </w:pPr>
      <w:r>
        <w:rPr>
          <w:rStyle w:val="Appelnotedebasdep"/>
        </w:rPr>
        <w:footnoteRef/>
      </w:r>
      <w:r w:rsidRPr="00532DD5">
        <w:rPr>
          <w:lang w:val="fr-FR"/>
        </w:rPr>
        <w:t xml:space="preserve"> Jour, mois, année; par exemple: 31 Janvier 20</w:t>
      </w:r>
      <w:r>
        <w:rPr>
          <w:lang w:val="fr-FR"/>
        </w:rPr>
        <w:t>12</w:t>
      </w:r>
    </w:p>
  </w:footnote>
  <w:footnote w:id="2">
    <w:p w:rsidR="00F7114B" w:rsidRPr="00532DD5" w:rsidRDefault="00F7114B">
      <w:pPr>
        <w:pStyle w:val="Notedebasdepage"/>
        <w:rPr>
          <w:lang w:val="fr-FR"/>
        </w:rPr>
      </w:pPr>
      <w:r>
        <w:rPr>
          <w:rStyle w:val="Appelnotedebasdep"/>
        </w:rPr>
        <w:footnoteRef/>
      </w:r>
      <w:r w:rsidRPr="00532DD5">
        <w:rPr>
          <w:lang w:val="fr-FR"/>
        </w:rPr>
        <w:t xml:space="preserve"> Par exemple: de 9.00 à 17 heures</w:t>
      </w:r>
    </w:p>
  </w:footnote>
  <w:footnote w:id="3">
    <w:p w:rsidR="00F7114B" w:rsidRPr="00532DD5" w:rsidRDefault="00F7114B" w:rsidP="00532DD5">
      <w:pPr>
        <w:ind w:left="360" w:hanging="360"/>
        <w:rPr>
          <w:sz w:val="20"/>
          <w:lang w:val="fr-FR"/>
        </w:rPr>
      </w:pPr>
      <w:r>
        <w:rPr>
          <w:rStyle w:val="Appelnotedebasdep"/>
        </w:rPr>
        <w:footnoteRef/>
      </w:r>
      <w:r w:rsidRPr="00532DD5">
        <w:rPr>
          <w:lang w:val="fr-FR"/>
        </w:rPr>
        <w:t xml:space="preserve"> </w:t>
      </w:r>
      <w:r w:rsidRPr="00532DD5">
        <w:rPr>
          <w:sz w:val="20"/>
          <w:lang w:val="fr-FR"/>
        </w:rPr>
        <w:t>Par exemple chèque de caisse, virement sur un compte à préciser.</w:t>
      </w:r>
      <w:r>
        <w:rPr>
          <w:lang w:val="fr-FR"/>
        </w:rPr>
        <w:t xml:space="preserve"> </w:t>
      </w:r>
    </w:p>
  </w:footnote>
  <w:footnote w:id="4">
    <w:p w:rsidR="00F7114B" w:rsidRPr="00532DD5" w:rsidRDefault="00F7114B">
      <w:pPr>
        <w:pStyle w:val="Notedebasdepage"/>
        <w:rPr>
          <w:lang w:val="fr-FR"/>
        </w:rPr>
      </w:pPr>
      <w:r>
        <w:rPr>
          <w:rStyle w:val="Appelnotedebasdep"/>
        </w:rPr>
        <w:footnoteRef/>
      </w:r>
      <w:r w:rsidRPr="00532DD5">
        <w:rPr>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5">
    <w:p w:rsidR="00F7114B" w:rsidRPr="006D6C62" w:rsidRDefault="00F7114B">
      <w:pPr>
        <w:pStyle w:val="Notedebasdepage"/>
        <w:rPr>
          <w:lang w:val="fr-FR"/>
        </w:rPr>
      </w:pPr>
      <w:r>
        <w:rPr>
          <w:rStyle w:val="Appelnotedebasdep"/>
        </w:rPr>
        <w:footnoteRef/>
      </w:r>
      <w:r w:rsidRPr="00B35C99">
        <w:rPr>
          <w:lang w:val="fr-FR"/>
        </w:rPr>
        <w:t xml:space="preserve"> </w:t>
      </w:r>
      <w:r>
        <w:rPr>
          <w:lang w:val="fr-FR"/>
        </w:rPr>
        <w:t xml:space="preserve">Le délai minimal accordé ne peut être inférieur à 30 jours calendaires à compter de la date de publication de l’avis ; </w:t>
      </w:r>
    </w:p>
  </w:footnote>
  <w:footnote w:id="6">
    <w:p w:rsidR="00F7114B" w:rsidRDefault="00F7114B">
      <w:pPr>
        <w:pStyle w:val="Notedebasdepage"/>
        <w:widowControl/>
        <w:tabs>
          <w:tab w:val="left" w:pos="-720"/>
        </w:tabs>
        <w:suppressAutoHyphens/>
        <w:spacing w:after="240"/>
        <w:rPr>
          <w:spacing w:val="-2"/>
          <w:sz w:val="19"/>
          <w:lang w:val="fr-FR"/>
        </w:rPr>
      </w:pPr>
      <w:r>
        <w:rPr>
          <w:rStyle w:val="Appelnotedebasdep"/>
        </w:rPr>
        <w:footnoteRef/>
      </w:r>
      <w:r>
        <w:rPr>
          <w:spacing w:val="-3"/>
          <w:lang w:val="fr-FR"/>
        </w:rPr>
        <w:t xml:space="preserve"> </w:t>
      </w:r>
      <w:r>
        <w:rPr>
          <w:spacing w:val="-2"/>
          <w:sz w:val="19"/>
          <w:lang w:val="fr-FR"/>
        </w:rPr>
        <w:tab/>
        <w:t>Pour les candidatures provenant de Groupements d’entreprises, tous les renseignements demandés dans le dossier de présélection doivent être fournis pour le groupement, s’il est déjà formé, ainsi que pour chacun de ses membres. Le chef de file doit être identifié de façon précise. Chaque membre du groupement doit signer la lettre de candidature.</w:t>
      </w:r>
    </w:p>
  </w:footnote>
  <w:footnote w:id="7">
    <w:p w:rsidR="00F7114B" w:rsidRDefault="00F7114B">
      <w:pPr>
        <w:pStyle w:val="Notedebasdepage"/>
        <w:widowControl/>
        <w:tabs>
          <w:tab w:val="left" w:pos="-720"/>
        </w:tabs>
        <w:suppressAutoHyphens/>
        <w:spacing w:after="240"/>
        <w:rPr>
          <w:spacing w:val="-2"/>
          <w:sz w:val="19"/>
          <w:lang w:val="fr-FR"/>
        </w:rPr>
      </w:pPr>
      <w:r>
        <w:rPr>
          <w:rStyle w:val="Appelnotedebasdep"/>
        </w:rPr>
        <w:footnoteRef/>
      </w:r>
      <w:r>
        <w:rPr>
          <w:spacing w:val="-3"/>
          <w:lang w:val="fr-FR"/>
        </w:rPr>
        <w:t xml:space="preserve"> </w:t>
      </w:r>
      <w:r>
        <w:rPr>
          <w:spacing w:val="-2"/>
          <w:sz w:val="19"/>
          <w:lang w:val="fr-FR"/>
        </w:rPr>
        <w:tab/>
        <w:t>Dans le cas des Groupements d’entreprises, des renseignements similaires devront être fournis sur une feuille séparée pour chacun des membres associés à la candidature.</w:t>
      </w:r>
    </w:p>
  </w:footnote>
  <w:footnote w:id="8">
    <w:p w:rsidR="00F7114B" w:rsidRDefault="00F7114B" w:rsidP="003C50E5">
      <w:pPr>
        <w:pStyle w:val="Notedebasdepage"/>
        <w:ind w:left="0" w:firstLine="0"/>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noProof/>
      </w:rPr>
    </w:pPr>
    <w:r>
      <w:rPr>
        <w:noProof/>
        <w:sz w:val="24"/>
      </w:rPr>
      <w:tab/>
    </w:r>
    <w:r>
      <w:rPr>
        <w:rStyle w:val="Numrodepage"/>
        <w:noProof/>
      </w:rPr>
      <w:fldChar w:fldCharType="begin"/>
    </w:r>
    <w:r>
      <w:rPr>
        <w:rStyle w:val="Numrodepage"/>
        <w:noProof/>
      </w:rPr>
      <w:instrText xml:space="preserve">page </w:instrText>
    </w:r>
    <w:r>
      <w:rPr>
        <w:rStyle w:val="Numrodepage"/>
        <w:noProof/>
      </w:rPr>
      <w:fldChar w:fldCharType="separate"/>
    </w:r>
    <w:r>
      <w:rPr>
        <w:rStyle w:val="Numrodepage"/>
        <w:noProof/>
      </w:rPr>
      <w:t>ix</w:t>
    </w:r>
    <w:r>
      <w:rPr>
        <w:rStyle w:val="Numrodepage"/>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18</w:t>
    </w:r>
    <w:r>
      <w:rPr>
        <w:rStyle w:val="Numrodepage"/>
        <w:lang w:val="fr-FR"/>
      </w:rPr>
      <w:fldChar w:fldCharType="end"/>
    </w:r>
    <w:r>
      <w:rPr>
        <w:rStyle w:val="Numrodepage"/>
        <w:lang w:val="fr-FR"/>
      </w:rPr>
      <w:tab/>
      <w:t>Annexes aux IPC</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noProof/>
      </w:rPr>
    </w:pPr>
    <w:r>
      <w:rPr>
        <w:noProof/>
        <w:sz w:val="24"/>
      </w:rPr>
      <w:tab/>
    </w:r>
    <w:r>
      <w:rPr>
        <w:rStyle w:val="Numrodepage"/>
        <w:noProof/>
      </w:rPr>
      <w:fldChar w:fldCharType="begin"/>
    </w:r>
    <w:r>
      <w:rPr>
        <w:rStyle w:val="Numrodepage"/>
        <w:noProof/>
      </w:rPr>
      <w:instrText xml:space="preserve">page </w:instrText>
    </w:r>
    <w:r>
      <w:rPr>
        <w:rStyle w:val="Numrodepage"/>
        <w:noProof/>
      </w:rPr>
      <w:fldChar w:fldCharType="separate"/>
    </w:r>
    <w:r w:rsidR="00FC00DF">
      <w:rPr>
        <w:rStyle w:val="Numrodepage"/>
        <w:noProof/>
      </w:rPr>
      <w:t>21</w:t>
    </w:r>
    <w:r>
      <w:rPr>
        <w:rStyle w:val="Numrodepage"/>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24</w:t>
    </w:r>
    <w:r>
      <w:rPr>
        <w:rStyle w:val="Numrodepage"/>
        <w:lang w:val="fr-FR"/>
      </w:rPr>
      <w:fldChar w:fldCharType="end"/>
    </w:r>
    <w:r>
      <w:rPr>
        <w:rStyle w:val="Numrodepage"/>
        <w:lang w:val="fr-FR"/>
      </w:rPr>
      <w:tab/>
      <w:t>Lettre de candidature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t>Lettre de candidature</w:t>
    </w:r>
    <w:r>
      <w:rPr>
        <w:lang w:val="fr-FR"/>
      </w:rPr>
      <w:tab/>
    </w: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25</w:t>
    </w:r>
    <w:r>
      <w:rPr>
        <w:rStyle w:val="Numrodepage"/>
        <w:lang w:val="fr-F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38</w:t>
    </w:r>
    <w:r>
      <w:rPr>
        <w:rStyle w:val="Numrodepage"/>
        <w:lang w:val="fr-FR"/>
      </w:rPr>
      <w:fldChar w:fldCharType="end"/>
    </w:r>
    <w:r>
      <w:rPr>
        <w:rStyle w:val="Numrodepage"/>
        <w:lang w:val="fr-FR"/>
      </w:rPr>
      <w:tab/>
      <w:t>Formulaires d’information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tabs>
        <w:tab w:val="right" w:pos="9000"/>
      </w:tabs>
      <w:suppressAutoHyphens/>
      <w:jc w:val="both"/>
      <w:rPr>
        <w:spacing w:val="-2"/>
        <w:sz w:val="20"/>
        <w:lang w:val="fr-FR"/>
      </w:rPr>
    </w:pPr>
    <w:r>
      <w:rPr>
        <w:rStyle w:val="Numrodepage"/>
        <w:lang w:val="fr-FR"/>
      </w:rPr>
      <w:t>Formulaires d’information</w:t>
    </w:r>
    <w:r>
      <w:rPr>
        <w:i/>
        <w:spacing w:val="-2"/>
        <w:sz w:val="20"/>
        <w:lang w:val="fr-FR"/>
      </w:rPr>
      <w:tab/>
    </w:r>
    <w:r>
      <w:rPr>
        <w:spacing w:val="-2"/>
        <w:sz w:val="20"/>
        <w:lang w:val="fr-FR"/>
      </w:rPr>
      <w:fldChar w:fldCharType="begin"/>
    </w:r>
    <w:r>
      <w:rPr>
        <w:spacing w:val="-2"/>
        <w:sz w:val="20"/>
        <w:lang w:val="fr-FR"/>
      </w:rPr>
      <w:instrText>page \* arabic</w:instrText>
    </w:r>
    <w:r>
      <w:rPr>
        <w:spacing w:val="-2"/>
        <w:sz w:val="20"/>
        <w:lang w:val="fr-FR"/>
      </w:rPr>
      <w:fldChar w:fldCharType="separate"/>
    </w:r>
    <w:r w:rsidR="00FC00DF">
      <w:rPr>
        <w:noProof/>
        <w:spacing w:val="-2"/>
        <w:sz w:val="20"/>
        <w:lang w:val="fr-FR"/>
      </w:rPr>
      <w:t>37</w:t>
    </w:r>
    <w:r>
      <w:rPr>
        <w:spacing w:val="-2"/>
        <w:sz w:val="20"/>
        <w:lang w:val="fr-FR"/>
      </w:rPr>
      <w:fldChar w:fldCharType="end"/>
    </w:r>
  </w:p>
  <w:p w:rsidR="00F7114B" w:rsidRDefault="00F7114B">
    <w:pPr>
      <w:widowControl/>
      <w:pBdr>
        <w:bottom w:val="single" w:sz="6" w:space="1" w:color="auto"/>
      </w:pBdr>
      <w:tabs>
        <w:tab w:val="left" w:pos="-1440"/>
        <w:tab w:val="left" w:pos="-720"/>
        <w:tab w:val="left" w:pos="0"/>
        <w:tab w:val="left" w:pos="432"/>
        <w:tab w:val="left" w:pos="864"/>
        <w:tab w:val="left" w:pos="1440"/>
      </w:tabs>
      <w:suppressAutoHyphens/>
      <w:spacing w:line="19" w:lineRule="exact"/>
      <w:jc w:val="both"/>
      <w:rPr>
        <w:spacing w:val="-2"/>
        <w:sz w:val="20"/>
        <w:lang w:val="fr-FR"/>
      </w:rPr>
    </w:pPr>
  </w:p>
  <w:p w:rsidR="00F7114B" w:rsidRDefault="00F7114B">
    <w:pPr>
      <w:widowControl/>
      <w:spacing w:line="100" w:lineRule="exact"/>
      <w:rPr>
        <w:sz w:val="10"/>
        <w:lang w:val="fr-F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noProof/>
      </w:rPr>
    </w:pPr>
    <w:r>
      <w:rPr>
        <w:noProof/>
        <w:sz w:val="24"/>
      </w:rPr>
      <w:tab/>
    </w:r>
    <w:r>
      <w:rPr>
        <w:rStyle w:val="Numrodepage"/>
        <w:noProof/>
      </w:rPr>
      <w:fldChar w:fldCharType="begin"/>
    </w:r>
    <w:r>
      <w:rPr>
        <w:rStyle w:val="Numrodepage"/>
        <w:noProof/>
      </w:rPr>
      <w:instrText xml:space="preserve">page </w:instrText>
    </w:r>
    <w:r>
      <w:rPr>
        <w:rStyle w:val="Numrodepage"/>
        <w:noProof/>
      </w:rPr>
      <w:fldChar w:fldCharType="separate"/>
    </w:r>
    <w:r w:rsidR="00FC00DF">
      <w:rPr>
        <w:rStyle w:val="Numrodepage"/>
        <w:noProof/>
      </w:rPr>
      <w:t>27</w:t>
    </w:r>
    <w:r>
      <w:rPr>
        <w:rStyle w:val="Numrodepage"/>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noProof/>
      </w:rPr>
    </w:pPr>
    <w:r>
      <w:rPr>
        <w:noProof/>
        <w:sz w:val="24"/>
      </w:rPr>
      <w:tab/>
    </w:r>
    <w:r>
      <w:rPr>
        <w:rStyle w:val="Numrodepage"/>
        <w:noProof/>
      </w:rPr>
      <w:fldChar w:fldCharType="begin"/>
    </w:r>
    <w:r>
      <w:rPr>
        <w:rStyle w:val="Numrodepage"/>
        <w:noProof/>
      </w:rPr>
      <w:instrText xml:space="preserve">page </w:instrText>
    </w:r>
    <w:r>
      <w:rPr>
        <w:rStyle w:val="Numrodepage"/>
        <w:noProof/>
      </w:rPr>
      <w:fldChar w:fldCharType="separate"/>
    </w:r>
    <w:r w:rsidR="00FC00DF">
      <w:rPr>
        <w:rStyle w:val="Numrodepage"/>
        <w:noProof/>
      </w:rPr>
      <w:t>15</w:t>
    </w:r>
    <w:r>
      <w:rPr>
        <w:rStyle w:val="Numrodepage"/>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pBdr>
        <w:bottom w:val="single" w:sz="6" w:space="1" w:color="auto"/>
      </w:pBdr>
      <w:tabs>
        <w:tab w:val="right" w:pos="9000"/>
      </w:tabs>
      <w:suppressAutoHyphens/>
      <w:jc w:val="both"/>
      <w:rPr>
        <w:spacing w:val="-2"/>
        <w:sz w:val="20"/>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4F76D5">
      <w:rPr>
        <w:rStyle w:val="Numrodepage"/>
        <w:noProof/>
        <w:lang w:val="fr-FR"/>
      </w:rPr>
      <w:t>52</w:t>
    </w:r>
    <w:r>
      <w:rPr>
        <w:rStyle w:val="Numrodepage"/>
        <w:lang w:val="fr-FR"/>
      </w:rPr>
      <w:fldChar w:fldCharType="end"/>
    </w:r>
    <w:r>
      <w:rPr>
        <w:spacing w:val="-2"/>
        <w:sz w:val="20"/>
        <w:lang w:val="fr-FR"/>
      </w:rPr>
      <w:tab/>
      <w:t>Annexe A. Conseils aux utilisateurs</w:t>
    </w:r>
  </w:p>
  <w:p w:rsidR="00F7114B" w:rsidRDefault="00F7114B">
    <w:pPr>
      <w:widowControl/>
      <w:pBdr>
        <w:bottom w:val="single" w:sz="6" w:space="1" w:color="auto"/>
      </w:pBdr>
      <w:tabs>
        <w:tab w:val="right" w:pos="9000"/>
      </w:tabs>
      <w:suppressAutoHyphens/>
      <w:jc w:val="both"/>
      <w:rPr>
        <w:spacing w:val="-2"/>
        <w:sz w:val="20"/>
        <w:lang w:val="fr-FR"/>
      </w:rPr>
    </w:pPr>
    <w:r>
      <w:rPr>
        <w:spacing w:val="-2"/>
        <w:sz w:val="20"/>
        <w:lang w:val="fr-FR"/>
      </w:rPr>
      <w:tab/>
      <w:t>1</w:t>
    </w:r>
    <w:r>
      <w:rPr>
        <w:spacing w:val="-2"/>
        <w:sz w:val="20"/>
        <w:vertAlign w:val="superscript"/>
        <w:lang w:val="fr-FR"/>
      </w:rPr>
      <w:t>re</w:t>
    </w:r>
    <w:r>
      <w:rPr>
        <w:spacing w:val="-2"/>
        <w:sz w:val="20"/>
        <w:lang w:val="fr-FR"/>
      </w:rPr>
      <w:t xml:space="preserve"> Partie : Comment compléter les IPC</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pBdr>
        <w:bottom w:val="single" w:sz="6" w:space="1" w:color="auto"/>
      </w:pBdr>
      <w:tabs>
        <w:tab w:val="right" w:pos="9000"/>
      </w:tabs>
      <w:suppressAutoHyphens/>
      <w:jc w:val="both"/>
      <w:rPr>
        <w:spacing w:val="-2"/>
        <w:sz w:val="20"/>
        <w:lang w:val="fr-FR"/>
      </w:rPr>
    </w:pPr>
    <w:r>
      <w:rPr>
        <w:spacing w:val="-2"/>
        <w:sz w:val="20"/>
        <w:lang w:val="fr-FR"/>
      </w:rPr>
      <w:t>Annexe A. Conseils aux utilisateurs</w:t>
    </w:r>
    <w:r>
      <w:rPr>
        <w:spacing w:val="-2"/>
        <w:sz w:val="20"/>
        <w:lang w:val="fr-FR"/>
      </w:rPr>
      <w:tab/>
    </w:r>
    <w:r>
      <w:rPr>
        <w:spacing w:val="-2"/>
        <w:sz w:val="20"/>
        <w:lang w:val="fr-FR"/>
      </w:rPr>
      <w:fldChar w:fldCharType="begin"/>
    </w:r>
    <w:r>
      <w:rPr>
        <w:spacing w:val="-2"/>
        <w:sz w:val="20"/>
        <w:lang w:val="fr-FR"/>
      </w:rPr>
      <w:instrText>page \* arabic</w:instrText>
    </w:r>
    <w:r>
      <w:rPr>
        <w:spacing w:val="-2"/>
        <w:sz w:val="20"/>
        <w:lang w:val="fr-FR"/>
      </w:rPr>
      <w:fldChar w:fldCharType="separate"/>
    </w:r>
    <w:r w:rsidR="004F76D5">
      <w:rPr>
        <w:noProof/>
        <w:spacing w:val="-2"/>
        <w:sz w:val="20"/>
        <w:lang w:val="fr-FR"/>
      </w:rPr>
      <w:t>53</w:t>
    </w:r>
    <w:r>
      <w:rPr>
        <w:spacing w:val="-2"/>
        <w:sz w:val="20"/>
        <w:lang w:val="fr-FR"/>
      </w:rPr>
      <w:fldChar w:fldCharType="end"/>
    </w:r>
  </w:p>
  <w:p w:rsidR="00F7114B" w:rsidRDefault="00F7114B">
    <w:pPr>
      <w:widowControl/>
      <w:pBdr>
        <w:bottom w:val="single" w:sz="6" w:space="1" w:color="auto"/>
      </w:pBdr>
      <w:tabs>
        <w:tab w:val="right" w:pos="9000"/>
      </w:tabs>
      <w:suppressAutoHyphens/>
      <w:jc w:val="both"/>
      <w:rPr>
        <w:spacing w:val="-2"/>
        <w:sz w:val="20"/>
        <w:lang w:val="fr-FR"/>
      </w:rPr>
    </w:pPr>
    <w:r>
      <w:rPr>
        <w:spacing w:val="-2"/>
        <w:sz w:val="20"/>
        <w:lang w:val="fr-FR"/>
      </w:rPr>
      <w:t>1</w:t>
    </w:r>
    <w:r>
      <w:rPr>
        <w:spacing w:val="-2"/>
        <w:sz w:val="20"/>
        <w:vertAlign w:val="superscript"/>
        <w:lang w:val="fr-FR"/>
      </w:rPr>
      <w:t>re</w:t>
    </w:r>
    <w:r>
      <w:rPr>
        <w:spacing w:val="-2"/>
        <w:sz w:val="20"/>
        <w:lang w:val="fr-FR"/>
      </w:rPr>
      <w:t xml:space="preserve"> Partie : Comment compléter les IPC</w:t>
    </w:r>
  </w:p>
  <w:p w:rsidR="00F7114B" w:rsidRDefault="00F7114B">
    <w:pPr>
      <w:widowControl/>
      <w:tabs>
        <w:tab w:val="left" w:pos="-1440"/>
        <w:tab w:val="left" w:pos="-720"/>
        <w:tab w:val="left" w:pos="0"/>
        <w:tab w:val="left" w:pos="432"/>
        <w:tab w:val="left" w:pos="864"/>
        <w:tab w:val="left" w:pos="1440"/>
        <w:tab w:val="right" w:pos="9000"/>
      </w:tabs>
      <w:suppressAutoHyphens/>
      <w:spacing w:line="19" w:lineRule="exact"/>
      <w:jc w:val="both"/>
      <w:rPr>
        <w:spacing w:val="-2"/>
        <w:sz w:val="20"/>
        <w:lang w:val="fr-FR"/>
      </w:rPr>
    </w:pPr>
  </w:p>
  <w:p w:rsidR="00F7114B" w:rsidRDefault="00F7114B">
    <w:pPr>
      <w:widowControl/>
      <w:spacing w:after="140" w:line="100" w:lineRule="exact"/>
      <w:rPr>
        <w:sz w:val="10"/>
        <w:lang w:val="fr-FR"/>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pBdr>
        <w:bottom w:val="single" w:sz="6" w:space="1" w:color="auto"/>
      </w:pBdr>
      <w:tabs>
        <w:tab w:val="right" w:pos="9000"/>
      </w:tabs>
      <w:suppressAutoHyphens/>
      <w:jc w:val="both"/>
      <w:rPr>
        <w:spacing w:val="-2"/>
        <w:sz w:val="20"/>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4F76D5">
      <w:rPr>
        <w:rStyle w:val="Numrodepage"/>
        <w:noProof/>
        <w:lang w:val="fr-FR"/>
      </w:rPr>
      <w:t>60</w:t>
    </w:r>
    <w:r>
      <w:rPr>
        <w:rStyle w:val="Numrodepage"/>
        <w:lang w:val="fr-FR"/>
      </w:rPr>
      <w:fldChar w:fldCharType="end"/>
    </w:r>
    <w:r>
      <w:rPr>
        <w:spacing w:val="-2"/>
        <w:sz w:val="20"/>
        <w:lang w:val="fr-FR"/>
      </w:rPr>
      <w:tab/>
      <w:t>Annexe B. Rapport d’évaluation des demandes de pré-qualification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widowControl/>
      <w:pBdr>
        <w:bottom w:val="single" w:sz="6" w:space="1" w:color="auto"/>
      </w:pBdr>
      <w:tabs>
        <w:tab w:val="right" w:pos="9000"/>
      </w:tabs>
      <w:suppressAutoHyphens/>
      <w:jc w:val="both"/>
      <w:rPr>
        <w:spacing w:val="-2"/>
        <w:sz w:val="20"/>
        <w:lang w:val="fr-FR"/>
      </w:rPr>
    </w:pPr>
    <w:r>
      <w:rPr>
        <w:lang w:val="fr-FR"/>
      </w:rPr>
      <w:t>Annexe B. Rapport d’évaluation des demandes de présélection</w:t>
    </w:r>
    <w:r>
      <w:rPr>
        <w:lang w:val="fr-FR"/>
      </w:rPr>
      <w:tab/>
    </w:r>
    <w:r>
      <w:rPr>
        <w:lang w:val="fr-FR"/>
      </w:rPr>
      <w:fldChar w:fldCharType="begin"/>
    </w:r>
    <w:r>
      <w:rPr>
        <w:lang w:val="fr-FR"/>
      </w:rPr>
      <w:instrText>page \* arabic</w:instrText>
    </w:r>
    <w:r>
      <w:rPr>
        <w:lang w:val="fr-FR"/>
      </w:rPr>
      <w:fldChar w:fldCharType="separate"/>
    </w:r>
    <w:r w:rsidR="004F76D5">
      <w:rPr>
        <w:noProof/>
        <w:lang w:val="fr-FR"/>
      </w:rPr>
      <w:t>59</w:t>
    </w:r>
    <w:r>
      <w:rPr>
        <w:lang w:val="fr-FR"/>
      </w:rPr>
      <w:fldChar w:fldCharType="end"/>
    </w:r>
  </w:p>
  <w:p w:rsidR="00F7114B" w:rsidRDefault="00F7114B">
    <w:pPr>
      <w:widowControl/>
      <w:tabs>
        <w:tab w:val="left" w:pos="-1440"/>
        <w:tab w:val="left" w:pos="-720"/>
        <w:tab w:val="left" w:pos="0"/>
        <w:tab w:val="left" w:pos="432"/>
        <w:tab w:val="left" w:pos="864"/>
        <w:tab w:val="left" w:pos="1440"/>
        <w:tab w:val="right" w:pos="9000"/>
      </w:tabs>
      <w:suppressAutoHyphens/>
      <w:spacing w:line="19" w:lineRule="exact"/>
      <w:jc w:val="both"/>
      <w:rPr>
        <w:spacing w:val="-2"/>
        <w:sz w:val="20"/>
        <w:lang w:val="fr-FR"/>
      </w:rPr>
    </w:pPr>
  </w:p>
  <w:p w:rsidR="00F7114B" w:rsidRDefault="00F7114B">
    <w:pPr>
      <w:widowControl/>
      <w:spacing w:after="140" w:line="100" w:lineRule="exact"/>
      <w:rPr>
        <w:sz w:val="10"/>
        <w:lang w:val="fr-F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Bdr>
        <w:bottom w:val="single" w:sz="4" w:space="1" w:color="auto"/>
      </w:pBdr>
      <w:rPr>
        <w:noProof/>
      </w:rPr>
    </w:pPr>
    <w:r>
      <w:rPr>
        <w:noProof/>
        <w:spacing w:val="-2"/>
      </w:rPr>
      <w:tab/>
    </w:r>
    <w:r>
      <w:rPr>
        <w:rStyle w:val="Numrodepage"/>
        <w:noProof/>
      </w:rPr>
      <w:fldChar w:fldCharType="begin"/>
    </w:r>
    <w:r>
      <w:rPr>
        <w:rStyle w:val="Numrodepage"/>
        <w:noProof/>
      </w:rPr>
      <w:instrText xml:space="preserve"> PAGE </w:instrText>
    </w:r>
    <w:r>
      <w:rPr>
        <w:rStyle w:val="Numrodepage"/>
        <w:noProof/>
      </w:rPr>
      <w:fldChar w:fldCharType="separate"/>
    </w:r>
    <w:r w:rsidR="004F76D5">
      <w:rPr>
        <w:rStyle w:val="Numrodepage"/>
        <w:noProof/>
      </w:rPr>
      <w:t>54</w:t>
    </w:r>
    <w:r>
      <w:rPr>
        <w:rStyle w:val="Numrodepage"/>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Bdr>
        <w:bottom w:val="single" w:sz="4" w:space="1" w:color="auto"/>
      </w:pBdr>
      <w:rPr>
        <w:lang w:val="fr-FR"/>
      </w:rPr>
    </w:pPr>
    <w:r>
      <w:rPr>
        <w:lang w:val="fr-FR"/>
      </w:rPr>
      <w:t>Annexe B. Résumé de l’évaluation des demandes de présélection</w:t>
    </w:r>
    <w:r>
      <w:rPr>
        <w:spacing w:val="-2"/>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4F76D5">
      <w:rPr>
        <w:rStyle w:val="Numrodepage"/>
        <w:noProof/>
        <w:lang w:val="fr-FR"/>
      </w:rPr>
      <w:t>58</w:t>
    </w:r>
    <w:r>
      <w:rPr>
        <w:rStyle w:val="Numrodepage"/>
        <w:lang w:val="fr-FR"/>
      </w:rPr>
      <w:fldChar w:fldCharType="end"/>
    </w:r>
  </w:p>
  <w:p w:rsidR="00F7114B" w:rsidRDefault="00F7114B">
    <w:pPr>
      <w:pStyle w:val="En-tte"/>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2</w:t>
    </w:r>
    <w:r>
      <w:rPr>
        <w:rStyle w:val="Numrodepage"/>
        <w:lang w:val="fr-FR"/>
      </w:rPr>
      <w:fldChar w:fldCharType="end"/>
    </w:r>
    <w:r>
      <w:rPr>
        <w:rStyle w:val="Numrodepage"/>
        <w:lang w:val="fr-FR"/>
      </w:rPr>
      <w:tab/>
      <w:t>Avis particulier de passation de marché</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pPr>
    <w:r>
      <w:rPr>
        <w:sz w:val="24"/>
      </w:rPr>
      <w:tab/>
    </w: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14</w:t>
    </w:r>
    <w:r>
      <w:rPr>
        <w:rStyle w:val="Numrodepage"/>
        <w:lang w:val="fr-FR"/>
      </w:rPr>
      <w:fldChar w:fldCharType="end"/>
    </w:r>
    <w:r>
      <w:rPr>
        <w:rStyle w:val="Numrodepage"/>
        <w:lang w:val="fr-FR"/>
      </w:rPr>
      <w:tab/>
      <w:t>Instructions générales aux Candidats (IGC)</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t>Instructions générales aux Candidats (IGC)</w:t>
    </w:r>
    <w:r>
      <w:rPr>
        <w:lang w:val="fr-FR"/>
      </w:rPr>
      <w:tab/>
    </w: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13</w:t>
    </w:r>
    <w:r>
      <w:rPr>
        <w:rStyle w:val="Numrodepage"/>
        <w:lang w:val="fr-F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16</w:t>
    </w:r>
    <w:r>
      <w:rPr>
        <w:rStyle w:val="Numrodepage"/>
        <w:lang w:val="fr-FR"/>
      </w:rPr>
      <w:fldChar w:fldCharType="end"/>
    </w:r>
    <w:r>
      <w:rPr>
        <w:rStyle w:val="Numrodepage"/>
        <w:lang w:val="fr-FR"/>
      </w:rPr>
      <w:tab/>
      <w:t>Instructions particulières aux Candidats (IPC) — Partie 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4B" w:rsidRDefault="00F7114B">
    <w:pPr>
      <w:pStyle w:val="En-tte"/>
      <w:widowControl/>
      <w:pBdr>
        <w:bottom w:val="single" w:sz="6" w:space="1" w:color="auto"/>
      </w:pBdr>
      <w:rPr>
        <w:lang w:val="fr-FR"/>
      </w:rPr>
    </w:pPr>
    <w:r>
      <w:rPr>
        <w:rStyle w:val="Numrodepage"/>
        <w:lang w:val="fr-FR"/>
      </w:rPr>
      <w:t>Instructions particulières aux Candidats (IPC) — Partie A</w:t>
    </w:r>
    <w:r>
      <w:rPr>
        <w:lang w:val="fr-FR"/>
      </w:rPr>
      <w:tab/>
    </w:r>
    <w:r>
      <w:rPr>
        <w:rStyle w:val="Numrodepage"/>
        <w:lang w:val="fr-FR"/>
      </w:rPr>
      <w:fldChar w:fldCharType="begin"/>
    </w:r>
    <w:r>
      <w:rPr>
        <w:rStyle w:val="Numrodepage"/>
        <w:lang w:val="fr-FR"/>
      </w:rPr>
      <w:instrText xml:space="preserve">page </w:instrText>
    </w:r>
    <w:r>
      <w:rPr>
        <w:rStyle w:val="Numrodepage"/>
        <w:lang w:val="fr-FR"/>
      </w:rPr>
      <w:fldChar w:fldCharType="separate"/>
    </w:r>
    <w:r w:rsidR="00FC00DF">
      <w:rPr>
        <w:rStyle w:val="Numrodepage"/>
        <w:noProof/>
        <w:lang w:val="fr-FR"/>
      </w:rPr>
      <w:t>19</w:t>
    </w:r>
    <w:r>
      <w:rPr>
        <w:rStyle w:val="Numrodepage"/>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E61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620F8F"/>
    <w:multiLevelType w:val="hybridMultilevel"/>
    <w:tmpl w:val="618256C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661D6E"/>
    <w:multiLevelType w:val="singleLevel"/>
    <w:tmpl w:val="17021154"/>
    <w:lvl w:ilvl="0">
      <w:start w:val="1"/>
      <w:numFmt w:val="lowerLetter"/>
      <w:lvlText w:val="%1)"/>
      <w:lvlJc w:val="left"/>
      <w:pPr>
        <w:tabs>
          <w:tab w:val="num" w:pos="720"/>
        </w:tabs>
        <w:ind w:left="720" w:hanging="720"/>
      </w:pPr>
    </w:lvl>
  </w:abstractNum>
  <w:abstractNum w:abstractNumId="4">
    <w:nsid w:val="0915194C"/>
    <w:multiLevelType w:val="hybridMultilevel"/>
    <w:tmpl w:val="517C915C"/>
    <w:lvl w:ilvl="0" w:tplc="15CEE0D6">
      <w:start w:val="1"/>
      <w:numFmt w:val="lowerLetter"/>
      <w:lvlText w:val="%1)"/>
      <w:lvlJc w:val="left"/>
      <w:pPr>
        <w:tabs>
          <w:tab w:val="num" w:pos="516"/>
        </w:tabs>
        <w:ind w:left="516" w:hanging="432"/>
      </w:pPr>
      <w:rPr>
        <w:rFonts w:hint="default"/>
        <w:b w:val="0"/>
        <w:i w:val="0"/>
      </w:rPr>
    </w:lvl>
    <w:lvl w:ilvl="1" w:tplc="E5348440">
      <w:start w:val="7"/>
      <w:numFmt w:val="decimal"/>
      <w:lvlText w:val="%2."/>
      <w:lvlJc w:val="left"/>
      <w:pPr>
        <w:tabs>
          <w:tab w:val="num" w:pos="888"/>
        </w:tabs>
        <w:ind w:left="888" w:hanging="360"/>
      </w:pPr>
      <w:rPr>
        <w:rFonts w:hint="default"/>
      </w:r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5">
    <w:nsid w:val="094D0B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AF2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BE49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D31C13"/>
    <w:multiLevelType w:val="singleLevel"/>
    <w:tmpl w:val="2244DF9A"/>
    <w:lvl w:ilvl="0">
      <w:start w:val="1"/>
      <w:numFmt w:val="bullet"/>
      <w:lvlText w:val=""/>
      <w:lvlJc w:val="left"/>
      <w:pPr>
        <w:tabs>
          <w:tab w:val="num" w:pos="360"/>
        </w:tabs>
        <w:ind w:left="360" w:hanging="360"/>
      </w:pPr>
      <w:rPr>
        <w:rFonts w:ascii="Symbol" w:hAnsi="Symbol" w:hint="default"/>
      </w:rPr>
    </w:lvl>
  </w:abstractNum>
  <w:abstractNum w:abstractNumId="9">
    <w:nsid w:val="18C86431"/>
    <w:multiLevelType w:val="singleLevel"/>
    <w:tmpl w:val="EBBACFCC"/>
    <w:lvl w:ilvl="0">
      <w:start w:val="1"/>
      <w:numFmt w:val="lowerLetter"/>
      <w:lvlText w:val="%1)"/>
      <w:lvlJc w:val="left"/>
      <w:pPr>
        <w:tabs>
          <w:tab w:val="num" w:pos="1440"/>
        </w:tabs>
        <w:ind w:left="1440" w:hanging="720"/>
      </w:pPr>
    </w:lvl>
  </w:abstractNum>
  <w:abstractNum w:abstractNumId="10">
    <w:nsid w:val="1F8B4EE8"/>
    <w:multiLevelType w:val="multilevel"/>
    <w:tmpl w:val="A42EF2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096485C"/>
    <w:multiLevelType w:val="hybridMultilevel"/>
    <w:tmpl w:val="AEB4DD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326F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5259FB"/>
    <w:multiLevelType w:val="singleLevel"/>
    <w:tmpl w:val="584002B0"/>
    <w:lvl w:ilvl="0">
      <w:start w:val="1"/>
      <w:numFmt w:val="decimal"/>
      <w:lvlText w:val="%1."/>
      <w:lvlJc w:val="left"/>
      <w:pPr>
        <w:tabs>
          <w:tab w:val="num" w:pos="720"/>
        </w:tabs>
        <w:ind w:left="720" w:hanging="720"/>
      </w:pPr>
      <w:rPr>
        <w:rFonts w:hint="default"/>
      </w:rPr>
    </w:lvl>
  </w:abstractNum>
  <w:abstractNum w:abstractNumId="14">
    <w:nsid w:val="29FD0D84"/>
    <w:multiLevelType w:val="hybridMultilevel"/>
    <w:tmpl w:val="91EC7D4A"/>
    <w:lvl w:ilvl="0" w:tplc="24BA7AC6">
      <w:start w:val="1"/>
      <w:numFmt w:val="decimal"/>
      <w:lvlText w:val="%1."/>
      <w:lvlJc w:val="left"/>
      <w:pPr>
        <w:ind w:left="720" w:hanging="360"/>
      </w:pPr>
      <w:rPr>
        <w:rFonts w:cs="Times New Roman"/>
        <w:b w:val="0"/>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5">
    <w:nsid w:val="30765C46"/>
    <w:multiLevelType w:val="singleLevel"/>
    <w:tmpl w:val="30D49116"/>
    <w:lvl w:ilvl="0">
      <w:start w:val="1"/>
      <w:numFmt w:val="lowerLetter"/>
      <w:lvlText w:val="%1)"/>
      <w:lvlJc w:val="left"/>
      <w:pPr>
        <w:tabs>
          <w:tab w:val="num" w:pos="567"/>
        </w:tabs>
        <w:ind w:left="567" w:hanging="567"/>
      </w:pPr>
    </w:lvl>
  </w:abstractNum>
  <w:abstractNum w:abstractNumId="16">
    <w:nsid w:val="36767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64393D"/>
    <w:multiLevelType w:val="singleLevel"/>
    <w:tmpl w:val="5C4E6F82"/>
    <w:lvl w:ilvl="0">
      <w:start w:val="1"/>
      <w:numFmt w:val="lowerLetter"/>
      <w:lvlText w:val="%1)"/>
      <w:lvlJc w:val="left"/>
      <w:pPr>
        <w:tabs>
          <w:tab w:val="num" w:pos="567"/>
        </w:tabs>
        <w:ind w:left="567" w:hanging="567"/>
      </w:pPr>
    </w:lvl>
  </w:abstractNum>
  <w:abstractNum w:abstractNumId="18">
    <w:nsid w:val="38711288"/>
    <w:multiLevelType w:val="singleLevel"/>
    <w:tmpl w:val="D322807E"/>
    <w:lvl w:ilvl="0">
      <w:start w:val="1"/>
      <w:numFmt w:val="lowerLetter"/>
      <w:lvlText w:val="%1)"/>
      <w:lvlJc w:val="left"/>
      <w:pPr>
        <w:tabs>
          <w:tab w:val="num" w:pos="1440"/>
        </w:tabs>
        <w:ind w:left="1440" w:hanging="720"/>
      </w:pPr>
    </w:lvl>
  </w:abstractNum>
  <w:abstractNum w:abstractNumId="19">
    <w:nsid w:val="39E0039D"/>
    <w:multiLevelType w:val="hybridMultilevel"/>
    <w:tmpl w:val="B5A298C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3D150F53"/>
    <w:multiLevelType w:val="singleLevel"/>
    <w:tmpl w:val="D69C99FA"/>
    <w:lvl w:ilvl="0">
      <w:start w:val="1"/>
      <w:numFmt w:val="lowerRoman"/>
      <w:lvlText w:val="%1)"/>
      <w:lvlJc w:val="left"/>
      <w:pPr>
        <w:tabs>
          <w:tab w:val="num" w:pos="720"/>
        </w:tabs>
        <w:ind w:left="360" w:hanging="360"/>
      </w:pPr>
    </w:lvl>
  </w:abstractNum>
  <w:abstractNum w:abstractNumId="21">
    <w:nsid w:val="3F4F6D77"/>
    <w:multiLevelType w:val="singleLevel"/>
    <w:tmpl w:val="17021154"/>
    <w:lvl w:ilvl="0">
      <w:start w:val="1"/>
      <w:numFmt w:val="lowerLetter"/>
      <w:lvlText w:val="%1)"/>
      <w:lvlJc w:val="left"/>
      <w:pPr>
        <w:tabs>
          <w:tab w:val="num" w:pos="720"/>
        </w:tabs>
        <w:ind w:left="720" w:hanging="720"/>
      </w:pPr>
    </w:lvl>
  </w:abstractNum>
  <w:abstractNum w:abstractNumId="2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23D665E"/>
    <w:multiLevelType w:val="multilevel"/>
    <w:tmpl w:val="071AE9EE"/>
    <w:lvl w:ilvl="0">
      <w:start w:val="1"/>
      <w:numFmt w:val="decimal"/>
      <w:pStyle w:val="Head12"/>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7D6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E737A5"/>
    <w:multiLevelType w:val="hybridMultilevel"/>
    <w:tmpl w:val="2938A33E"/>
    <w:lvl w:ilvl="0" w:tplc="206E9F82">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0337C33"/>
    <w:multiLevelType w:val="singleLevel"/>
    <w:tmpl w:val="0409000F"/>
    <w:lvl w:ilvl="0">
      <w:start w:val="1"/>
      <w:numFmt w:val="decimal"/>
      <w:lvlText w:val="%1."/>
      <w:lvlJc w:val="left"/>
      <w:pPr>
        <w:tabs>
          <w:tab w:val="num" w:pos="360"/>
        </w:tabs>
        <w:ind w:left="360" w:hanging="360"/>
      </w:pPr>
    </w:lvl>
  </w:abstractNum>
  <w:abstractNum w:abstractNumId="27">
    <w:nsid w:val="52887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5CFE5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F766BB4"/>
    <w:multiLevelType w:val="singleLevel"/>
    <w:tmpl w:val="2244DF9A"/>
    <w:lvl w:ilvl="0">
      <w:start w:val="1"/>
      <w:numFmt w:val="bullet"/>
      <w:lvlText w:val=""/>
      <w:lvlJc w:val="left"/>
      <w:pPr>
        <w:tabs>
          <w:tab w:val="num" w:pos="360"/>
        </w:tabs>
        <w:ind w:left="360" w:hanging="360"/>
      </w:pPr>
      <w:rPr>
        <w:rFonts w:ascii="Symbol" w:hAnsi="Symbol" w:hint="default"/>
      </w:rPr>
    </w:lvl>
  </w:abstractNum>
  <w:abstractNum w:abstractNumId="31">
    <w:nsid w:val="61EE3E5D"/>
    <w:multiLevelType w:val="singleLevel"/>
    <w:tmpl w:val="0409000F"/>
    <w:lvl w:ilvl="0">
      <w:start w:val="1"/>
      <w:numFmt w:val="decimal"/>
      <w:lvlText w:val="%1."/>
      <w:lvlJc w:val="left"/>
      <w:pPr>
        <w:tabs>
          <w:tab w:val="num" w:pos="360"/>
        </w:tabs>
        <w:ind w:left="360" w:hanging="360"/>
      </w:pPr>
    </w:lvl>
  </w:abstractNum>
  <w:abstractNum w:abstractNumId="32">
    <w:nsid w:val="621B722E"/>
    <w:multiLevelType w:val="singleLevel"/>
    <w:tmpl w:val="17021154"/>
    <w:lvl w:ilvl="0">
      <w:start w:val="1"/>
      <w:numFmt w:val="lowerLetter"/>
      <w:lvlText w:val="%1)"/>
      <w:lvlJc w:val="left"/>
      <w:pPr>
        <w:tabs>
          <w:tab w:val="num" w:pos="720"/>
        </w:tabs>
        <w:ind w:left="720" w:hanging="720"/>
      </w:pPr>
    </w:lvl>
  </w:abstractNum>
  <w:abstractNum w:abstractNumId="33">
    <w:nsid w:val="634A60E9"/>
    <w:multiLevelType w:val="hybridMultilevel"/>
    <w:tmpl w:val="05A2775C"/>
    <w:lvl w:ilvl="0" w:tplc="FFFFFFFF">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63C37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4106C8"/>
    <w:multiLevelType w:val="singleLevel"/>
    <w:tmpl w:val="31D4FF40"/>
    <w:lvl w:ilvl="0">
      <w:start w:val="1"/>
      <w:numFmt w:val="bullet"/>
      <w:lvlText w:val=""/>
      <w:lvlJc w:val="left"/>
      <w:pPr>
        <w:tabs>
          <w:tab w:val="num" w:pos="360"/>
        </w:tabs>
        <w:ind w:left="360" w:hanging="360"/>
      </w:pPr>
      <w:rPr>
        <w:rFonts w:ascii="Symbol" w:hAnsi="Symbol" w:hint="default"/>
      </w:rPr>
    </w:lvl>
  </w:abstractNum>
  <w:abstractNum w:abstractNumId="36">
    <w:nsid w:val="72ED400D"/>
    <w:multiLevelType w:val="singleLevel"/>
    <w:tmpl w:val="21AAC164"/>
    <w:lvl w:ilvl="0">
      <w:start w:val="1"/>
      <w:numFmt w:val="lowerRoman"/>
      <w:lvlText w:val="%1)"/>
      <w:lvlJc w:val="left"/>
      <w:pPr>
        <w:tabs>
          <w:tab w:val="num" w:pos="720"/>
        </w:tabs>
        <w:ind w:left="360" w:hanging="360"/>
      </w:pPr>
    </w:lvl>
  </w:abstractNum>
  <w:abstractNum w:abstractNumId="37">
    <w:nsid w:val="73915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476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73E4FC2"/>
    <w:multiLevelType w:val="singleLevel"/>
    <w:tmpl w:val="E9D09594"/>
    <w:lvl w:ilvl="0">
      <w:start w:val="1"/>
      <w:numFmt w:val="lowerRoman"/>
      <w:lvlText w:val="%1)"/>
      <w:lvlJc w:val="left"/>
      <w:pPr>
        <w:tabs>
          <w:tab w:val="num" w:pos="720"/>
        </w:tabs>
        <w:ind w:left="360" w:hanging="360"/>
      </w:pPr>
    </w:lvl>
  </w:abstractNum>
  <w:abstractNum w:abstractNumId="4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41">
    <w:nsid w:val="7A3632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C1F0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C24505A"/>
    <w:multiLevelType w:val="singleLevel"/>
    <w:tmpl w:val="EA50BACE"/>
    <w:lvl w:ilvl="0">
      <w:start w:val="1"/>
      <w:numFmt w:val="lowerLetter"/>
      <w:lvlText w:val="%1)"/>
      <w:lvlJc w:val="left"/>
      <w:pPr>
        <w:tabs>
          <w:tab w:val="num" w:pos="1440"/>
        </w:tabs>
        <w:ind w:left="1440" w:hanging="72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32"/>
  </w:num>
  <w:num w:numId="3">
    <w:abstractNumId w:val="9"/>
  </w:num>
  <w:num w:numId="4">
    <w:abstractNumId w:val="22"/>
  </w:num>
  <w:num w:numId="5">
    <w:abstractNumId w:val="40"/>
  </w:num>
  <w:num w:numId="6">
    <w:abstractNumId w:val="5"/>
  </w:num>
  <w:num w:numId="7">
    <w:abstractNumId w:val="42"/>
  </w:num>
  <w:num w:numId="8">
    <w:abstractNumId w:val="12"/>
  </w:num>
  <w:num w:numId="9">
    <w:abstractNumId w:val="41"/>
  </w:num>
  <w:num w:numId="10">
    <w:abstractNumId w:val="37"/>
  </w:num>
  <w:num w:numId="11">
    <w:abstractNumId w:val="34"/>
  </w:num>
  <w:num w:numId="12">
    <w:abstractNumId w:val="38"/>
  </w:num>
  <w:num w:numId="13">
    <w:abstractNumId w:val="1"/>
  </w:num>
  <w:num w:numId="14">
    <w:abstractNumId w:val="24"/>
  </w:num>
  <w:num w:numId="15">
    <w:abstractNumId w:val="30"/>
  </w:num>
  <w:num w:numId="16">
    <w:abstractNumId w:val="8"/>
  </w:num>
  <w:num w:numId="17">
    <w:abstractNumId w:val="31"/>
  </w:num>
  <w:num w:numId="18">
    <w:abstractNumId w:val="36"/>
  </w:num>
  <w:num w:numId="19">
    <w:abstractNumId w:val="39"/>
  </w:num>
  <w:num w:numId="20">
    <w:abstractNumId w:val="20"/>
  </w:num>
  <w:num w:numId="21">
    <w:abstractNumId w:val="26"/>
  </w:num>
  <w:num w:numId="22">
    <w:abstractNumId w:val="13"/>
  </w:num>
  <w:num w:numId="23">
    <w:abstractNumId w:val="29"/>
  </w:num>
  <w:num w:numId="24">
    <w:abstractNumId w:val="27"/>
  </w:num>
  <w:num w:numId="25">
    <w:abstractNumId w:val="18"/>
  </w:num>
  <w:num w:numId="26">
    <w:abstractNumId w:val="7"/>
  </w:num>
  <w:num w:numId="27">
    <w:abstractNumId w:val="6"/>
  </w:num>
  <w:num w:numId="28">
    <w:abstractNumId w:val="16"/>
  </w:num>
  <w:num w:numId="29">
    <w:abstractNumId w:val="13"/>
    <w:lvlOverride w:ilvl="0">
      <w:startOverride w:val="1"/>
    </w:lvlOverride>
  </w:num>
  <w:num w:numId="30">
    <w:abstractNumId w:val="35"/>
  </w:num>
  <w:num w:numId="31">
    <w:abstractNumId w:val="43"/>
  </w:num>
  <w:num w:numId="32">
    <w:abstractNumId w:val="3"/>
  </w:num>
  <w:num w:numId="33">
    <w:abstractNumId w:val="21"/>
  </w:num>
  <w:num w:numId="34">
    <w:abstractNumId w:val="33"/>
  </w:num>
  <w:num w:numId="35">
    <w:abstractNumId w:val="15"/>
  </w:num>
  <w:num w:numId="36">
    <w:abstractNumId w:val="28"/>
  </w:num>
  <w:num w:numId="37">
    <w:abstractNumId w:val="4"/>
  </w:num>
  <w:num w:numId="38">
    <w:abstractNumId w:val="17"/>
  </w:num>
  <w:num w:numId="39">
    <w:abstractNumId w:val="23"/>
  </w:num>
  <w:num w:numId="40">
    <w:abstractNumId w:val="1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0"/>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02"/>
    <w:rsid w:val="000362F9"/>
    <w:rsid w:val="00066696"/>
    <w:rsid w:val="000921C6"/>
    <w:rsid w:val="00094FA9"/>
    <w:rsid w:val="000E30FC"/>
    <w:rsid w:val="00152F15"/>
    <w:rsid w:val="001622D8"/>
    <w:rsid w:val="00236423"/>
    <w:rsid w:val="002511AF"/>
    <w:rsid w:val="00271AE3"/>
    <w:rsid w:val="002F4515"/>
    <w:rsid w:val="0032239A"/>
    <w:rsid w:val="003C146B"/>
    <w:rsid w:val="003C50E5"/>
    <w:rsid w:val="00423E7D"/>
    <w:rsid w:val="00451652"/>
    <w:rsid w:val="0045553D"/>
    <w:rsid w:val="00461231"/>
    <w:rsid w:val="004F76D5"/>
    <w:rsid w:val="005148E2"/>
    <w:rsid w:val="00532DD5"/>
    <w:rsid w:val="00533B64"/>
    <w:rsid w:val="0056102F"/>
    <w:rsid w:val="00576A7A"/>
    <w:rsid w:val="00580AEC"/>
    <w:rsid w:val="005D6B74"/>
    <w:rsid w:val="005E40E4"/>
    <w:rsid w:val="005F79E9"/>
    <w:rsid w:val="00610653"/>
    <w:rsid w:val="00646D5C"/>
    <w:rsid w:val="006B60B3"/>
    <w:rsid w:val="006D6C62"/>
    <w:rsid w:val="00701F90"/>
    <w:rsid w:val="0072269D"/>
    <w:rsid w:val="007441BA"/>
    <w:rsid w:val="00775425"/>
    <w:rsid w:val="007968BE"/>
    <w:rsid w:val="007C44C6"/>
    <w:rsid w:val="007C5CD6"/>
    <w:rsid w:val="007E3890"/>
    <w:rsid w:val="00814BFB"/>
    <w:rsid w:val="00823E99"/>
    <w:rsid w:val="00850E93"/>
    <w:rsid w:val="00855C02"/>
    <w:rsid w:val="0087214D"/>
    <w:rsid w:val="008F1729"/>
    <w:rsid w:val="008F6306"/>
    <w:rsid w:val="00990BA8"/>
    <w:rsid w:val="009C6587"/>
    <w:rsid w:val="00A522CA"/>
    <w:rsid w:val="00A83BA9"/>
    <w:rsid w:val="00A91B35"/>
    <w:rsid w:val="00B35745"/>
    <w:rsid w:val="00B35C99"/>
    <w:rsid w:val="00B42FDE"/>
    <w:rsid w:val="00B6534E"/>
    <w:rsid w:val="00BC469D"/>
    <w:rsid w:val="00BF55F8"/>
    <w:rsid w:val="00C46001"/>
    <w:rsid w:val="00C62234"/>
    <w:rsid w:val="00C710A6"/>
    <w:rsid w:val="00C82265"/>
    <w:rsid w:val="00C9132B"/>
    <w:rsid w:val="00CA76A7"/>
    <w:rsid w:val="00CE484A"/>
    <w:rsid w:val="00CF549C"/>
    <w:rsid w:val="00D21C44"/>
    <w:rsid w:val="00D91A07"/>
    <w:rsid w:val="00DA4F30"/>
    <w:rsid w:val="00DC501F"/>
    <w:rsid w:val="00E2443B"/>
    <w:rsid w:val="00EA3B11"/>
    <w:rsid w:val="00EE5B7F"/>
    <w:rsid w:val="00EF0226"/>
    <w:rsid w:val="00F00DAB"/>
    <w:rsid w:val="00F7114B"/>
    <w:rsid w:val="00FC00DF"/>
    <w:rsid w:val="00FF4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lang w:val="en-US"/>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outlineLvl w:val="1"/>
    </w:pPr>
  </w:style>
  <w:style w:type="paragraph" w:styleId="Titre3">
    <w:name w:val="heading 3"/>
    <w:basedOn w:val="Normal"/>
    <w:next w:val="Normal"/>
    <w:qFormat/>
    <w:pPr>
      <w:outlineLvl w:val="2"/>
    </w:pPr>
    <w:rPr>
      <w:rFonts w:ascii="Times New Roman Bold" w:hAnsi="Times New Roman Bold"/>
      <w:u w:val="single"/>
    </w:rPr>
  </w:style>
  <w:style w:type="paragraph" w:styleId="Titre4">
    <w:name w:val="heading 4"/>
    <w:basedOn w:val="Normal"/>
    <w:next w:val="Normal"/>
    <w:qFormat/>
    <w:pPr>
      <w:outlineLvl w:val="3"/>
    </w:pPr>
  </w:style>
  <w:style w:type="paragraph" w:styleId="Titre5">
    <w:name w:val="heading 5"/>
    <w:basedOn w:val="Normal"/>
    <w:next w:val="Normal"/>
    <w:qFormat/>
    <w:pPr>
      <w:outlineLvl w:val="4"/>
    </w:pPr>
  </w:style>
  <w:style w:type="paragraph" w:styleId="Titre6">
    <w:name w:val="heading 6"/>
    <w:basedOn w:val="Normal"/>
    <w:next w:val="Normal"/>
    <w:qFormat/>
    <w:pPr>
      <w:outlineLvl w:val="5"/>
    </w:pPr>
  </w:style>
  <w:style w:type="paragraph" w:styleId="Titre7">
    <w:name w:val="heading 7"/>
    <w:basedOn w:val="Normal"/>
    <w:next w:val="Normal"/>
    <w:qFormat/>
    <w:pPr>
      <w:outlineLvl w:val="6"/>
    </w:pPr>
  </w:style>
  <w:style w:type="paragraph" w:styleId="Titre8">
    <w:name w:val="heading 8"/>
    <w:basedOn w:val="Normal"/>
    <w:next w:val="Normal"/>
    <w:qFormat/>
    <w:pPr>
      <w:outlineLvl w:val="7"/>
    </w:pPr>
  </w:style>
  <w:style w:type="paragraph" w:styleId="Titre9">
    <w:name w:val="heading 9"/>
    <w:basedOn w:val="Normal"/>
    <w:next w:val="Normal"/>
    <w:qFormat/>
    <w:pPr>
      <w:keepNext/>
      <w:suppressAutoHyphens/>
      <w:jc w:val="both"/>
      <w:outlineLvl w:val="8"/>
    </w:pPr>
    <w:rPr>
      <w:spacing w:val="-4"/>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right" w:pos="9000"/>
      </w:tabs>
    </w:pPr>
    <w:rPr>
      <w:sz w:val="20"/>
    </w:r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rPr>
      <w:sz w:val="20"/>
    </w:rPr>
  </w:style>
  <w:style w:type="paragraph" w:styleId="Notedefin">
    <w:name w:val="endnote text"/>
    <w:basedOn w:val="Normal"/>
    <w:semiHidden/>
    <w:rPr>
      <w:sz w:val="20"/>
    </w:rPr>
  </w:style>
  <w:style w:type="paragraph" w:customStyle="1" w:styleId="Header1">
    <w:name w:val="Header1"/>
    <w:basedOn w:val="Normal"/>
    <w:pPr>
      <w:jc w:val="center"/>
    </w:pPr>
    <w:rPr>
      <w:rFonts w:ascii="Times New Roman Bold" w:hAnsi="Times New Roman Bold"/>
      <w:b/>
      <w:smallCaps/>
      <w:sz w:val="36"/>
    </w:rPr>
  </w:style>
  <w:style w:type="character" w:styleId="Appeldenotedefin">
    <w:name w:val="endnote reference"/>
    <w:basedOn w:val="Policepardfaut"/>
    <w:semiHidden/>
    <w:rPr>
      <w:sz w:val="20"/>
      <w:vertAlign w:val="superscript"/>
    </w:rPr>
  </w:style>
  <w:style w:type="paragraph" w:styleId="Notedebasdepage">
    <w:name w:val="footnote text"/>
    <w:basedOn w:val="Normal"/>
    <w:link w:val="NotedebasdepageCar"/>
    <w:semiHidden/>
    <w:pPr>
      <w:ind w:left="360" w:hanging="360"/>
      <w:jc w:val="both"/>
    </w:pPr>
    <w:rPr>
      <w:sz w:val="20"/>
    </w:rPr>
  </w:style>
  <w:style w:type="character" w:styleId="Appelnotedebasdep">
    <w:name w:val="footnote reference"/>
    <w:basedOn w:val="Policepardfaut"/>
    <w:semiHidden/>
    <w:rPr>
      <w:sz w:val="20"/>
      <w:vertAlign w:val="superscript"/>
    </w:rPr>
  </w:style>
  <w:style w:type="character" w:customStyle="1" w:styleId="Style1">
    <w:name w:val="Style1"/>
    <w:basedOn w:val="Policepardfaut"/>
    <w:rPr>
      <w:rFonts w:ascii="Century Gothic" w:hAnsi="Century Gothic"/>
      <w:b/>
    </w:rPr>
  </w:style>
  <w:style w:type="paragraph" w:customStyle="1" w:styleId="Head11">
    <w:name w:val="Head 1.1"/>
    <w:basedOn w:val="Normal"/>
    <w:pPr>
      <w:tabs>
        <w:tab w:val="left" w:pos="540"/>
      </w:tabs>
      <w:spacing w:after="240"/>
      <w:ind w:left="360" w:hanging="360"/>
      <w:jc w:val="center"/>
    </w:pPr>
    <w:rPr>
      <w:rFonts w:ascii="Times New Roman Bold" w:hAnsi="Times New Roman Bold"/>
      <w:b/>
      <w:sz w:val="28"/>
    </w:rPr>
  </w:style>
  <w:style w:type="character" w:customStyle="1" w:styleId="Explanation">
    <w:name w:val="Explanation"/>
    <w:basedOn w:val="Policepardfaut"/>
    <w:rPr>
      <w:sz w:val="20"/>
    </w:rPr>
  </w:style>
  <w:style w:type="character" w:customStyle="1" w:styleId="Table">
    <w:name w:val="Table"/>
    <w:basedOn w:val="Policepardfaut"/>
    <w:rPr>
      <w:rFonts w:ascii="Arial" w:hAnsi="Arial"/>
      <w:sz w:val="20"/>
    </w:rPr>
  </w:style>
  <w:style w:type="character" w:customStyle="1" w:styleId="Parahead">
    <w:name w:val="Para head"/>
    <w:basedOn w:val="Policepardfaut"/>
    <w:rPr>
      <w:sz w:val="20"/>
    </w:rPr>
  </w:style>
  <w:style w:type="paragraph" w:customStyle="1" w:styleId="Sectionhead">
    <w:name w:val="Section head"/>
    <w:pPr>
      <w:widowControl w:val="0"/>
      <w:tabs>
        <w:tab w:val="left" w:pos="-720"/>
        <w:tab w:val="left" w:pos="0"/>
      </w:tabs>
      <w:suppressAutoHyphens/>
      <w:ind w:left="720" w:hanging="720"/>
    </w:pPr>
    <w:rPr>
      <w:b/>
      <w:sz w:val="24"/>
      <w:lang w:val="en-US"/>
    </w:rPr>
  </w:style>
  <w:style w:type="paragraph" w:styleId="TM1">
    <w:name w:val="toc 1"/>
    <w:basedOn w:val="Normal"/>
    <w:next w:val="Normal"/>
    <w:uiPriority w:val="39"/>
    <w:pPr>
      <w:tabs>
        <w:tab w:val="right" w:leader="dot" w:pos="9000"/>
      </w:tabs>
      <w:suppressAutoHyphens/>
      <w:spacing w:before="120"/>
      <w:ind w:left="720" w:right="720" w:hanging="720"/>
    </w:pPr>
  </w:style>
  <w:style w:type="paragraph" w:styleId="TM2">
    <w:name w:val="toc 2"/>
    <w:basedOn w:val="Normal"/>
    <w:next w:val="Normal"/>
    <w:uiPriority w:val="39"/>
    <w:pPr>
      <w:tabs>
        <w:tab w:val="right" w:leader="dot" w:pos="9000"/>
      </w:tabs>
      <w:suppressAutoHyphens/>
      <w:ind w:left="1440" w:right="720" w:hanging="720"/>
    </w:pPr>
  </w:style>
  <w:style w:type="paragraph" w:styleId="TM3">
    <w:name w:val="toc 3"/>
    <w:basedOn w:val="Normal"/>
    <w:next w:val="Normal"/>
    <w:semiHidden/>
    <w:pPr>
      <w:tabs>
        <w:tab w:val="right" w:leader="dot" w:pos="9000"/>
      </w:tabs>
      <w:suppressAutoHyphens/>
      <w:ind w:left="2160" w:right="720" w:hanging="720"/>
    </w:pPr>
  </w:style>
  <w:style w:type="paragraph" w:styleId="TM4">
    <w:name w:val="toc 4"/>
    <w:basedOn w:val="Normal"/>
    <w:next w:val="Normal"/>
    <w:semiHidden/>
    <w:pPr>
      <w:tabs>
        <w:tab w:val="right" w:leader="dot" w:pos="9000"/>
      </w:tabs>
      <w:suppressAutoHyphens/>
      <w:ind w:left="2880" w:right="720" w:hanging="720"/>
    </w:pPr>
  </w:style>
  <w:style w:type="paragraph" w:styleId="TM5">
    <w:name w:val="toc 5"/>
    <w:basedOn w:val="Normal"/>
    <w:next w:val="Normal"/>
    <w:semiHidden/>
    <w:pPr>
      <w:tabs>
        <w:tab w:val="right" w:leader="dot" w:pos="9000"/>
      </w:tabs>
      <w:suppressAutoHyphens/>
      <w:ind w:left="3600" w:right="720" w:hanging="720"/>
    </w:pPr>
  </w:style>
  <w:style w:type="paragraph" w:styleId="TM6">
    <w:name w:val="toc 6"/>
    <w:basedOn w:val="Normal"/>
    <w:next w:val="Normal"/>
    <w:semiHidden/>
    <w:pPr>
      <w:tabs>
        <w:tab w:val="right" w:pos="900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right" w:pos="9000"/>
      </w:tabs>
      <w:suppressAutoHyphens/>
      <w:ind w:left="720" w:hanging="720"/>
    </w:pPr>
  </w:style>
  <w:style w:type="paragraph" w:styleId="TM9">
    <w:name w:val="toc 9"/>
    <w:basedOn w:val="Normal"/>
    <w:next w:val="Normal"/>
    <w:semiHidden/>
    <w:pPr>
      <w:tabs>
        <w:tab w:val="right" w:leader="dot" w:pos="900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style>
  <w:style w:type="character" w:customStyle="1" w:styleId="EquationCaption">
    <w:name w:val="_Equation Caption"/>
    <w:rPr>
      <w:sz w:val="20"/>
    </w:rPr>
  </w:style>
  <w:style w:type="paragraph" w:styleId="Corpsdetexte">
    <w:name w:val="Body Text"/>
    <w:basedOn w:val="Normal"/>
    <w:pPr>
      <w:suppressAutoHyphens/>
      <w:jc w:val="both"/>
    </w:pPr>
    <w:rPr>
      <w:spacing w:val="-2"/>
    </w:rPr>
  </w:style>
  <w:style w:type="paragraph" w:styleId="Corpsdetexte2">
    <w:name w:val="Body Text 2"/>
    <w:basedOn w:val="Normal"/>
    <w:pPr>
      <w:suppressAutoHyphens/>
      <w:jc w:val="both"/>
    </w:pPr>
    <w:rPr>
      <w:spacing w:val="-4"/>
      <w:sz w:val="32"/>
    </w:rPr>
  </w:style>
  <w:style w:type="paragraph" w:styleId="Retraitcorpsdetexte">
    <w:name w:val="Body Text Indent"/>
    <w:basedOn w:val="Normal"/>
    <w:pPr>
      <w:keepNext/>
      <w:keepLines/>
      <w:ind w:left="-18"/>
      <w:jc w:val="both"/>
    </w:pPr>
  </w:style>
  <w:style w:type="paragraph" w:customStyle="1" w:styleId="Head12">
    <w:name w:val="Head 1.2"/>
    <w:basedOn w:val="Head11"/>
    <w:autoRedefine/>
    <w:rsid w:val="0032239A"/>
    <w:pPr>
      <w:widowControl/>
      <w:numPr>
        <w:numId w:val="39"/>
      </w:numPr>
      <w:tabs>
        <w:tab w:val="clear" w:pos="540"/>
      </w:tabs>
      <w:spacing w:after="200"/>
      <w:ind w:left="57" w:hanging="57"/>
      <w:jc w:val="left"/>
    </w:pPr>
    <w:rPr>
      <w:spacing w:val="-6"/>
      <w:sz w:val="24"/>
      <w:lang w:val="fr-FR"/>
    </w:rPr>
  </w:style>
  <w:style w:type="paragraph" w:styleId="Retraitcorpsdetexte2">
    <w:name w:val="Body Text Indent 2"/>
    <w:basedOn w:val="Normal"/>
    <w:pPr>
      <w:keepNext/>
      <w:keepLines/>
      <w:ind w:hanging="18"/>
      <w:jc w:val="both"/>
    </w:pPr>
  </w:style>
  <w:style w:type="paragraph" w:styleId="Retraitcorpsdetexte3">
    <w:name w:val="Body Text Indent 3"/>
    <w:basedOn w:val="Normal"/>
    <w:pPr>
      <w:keepNext/>
      <w:keepLines/>
      <w:ind w:left="-14"/>
      <w:jc w:val="both"/>
    </w:pPr>
  </w:style>
  <w:style w:type="paragraph" w:customStyle="1" w:styleId="Head2">
    <w:name w:val="Head 2"/>
    <w:basedOn w:val="Titre9"/>
    <w:pPr>
      <w:outlineLvl w:val="9"/>
    </w:pPr>
    <w:rPr>
      <w:rFonts w:ascii="Times New Roman Bold" w:hAnsi="Times New Roman Bold"/>
    </w:rPr>
  </w:style>
  <w:style w:type="paragraph" w:customStyle="1" w:styleId="head21">
    <w:name w:val="head 2.1"/>
    <w:basedOn w:val="Head11"/>
  </w:style>
  <w:style w:type="paragraph" w:customStyle="1" w:styleId="Outline">
    <w:name w:val="Outline"/>
    <w:basedOn w:val="Normal"/>
    <w:pPr>
      <w:widowControl/>
      <w:spacing w:before="240"/>
    </w:pPr>
    <w:rPr>
      <w:kern w:val="28"/>
    </w:rPr>
  </w:style>
  <w:style w:type="paragraph" w:customStyle="1" w:styleId="Outline1">
    <w:name w:val="Outline1"/>
    <w:basedOn w:val="Outline"/>
    <w:next w:val="Outline2"/>
    <w:pPr>
      <w:keepNext/>
      <w:numPr>
        <w:numId w:val="4"/>
      </w:numPr>
      <w:tabs>
        <w:tab w:val="clear" w:pos="432"/>
        <w:tab w:val="num" w:pos="360"/>
      </w:tabs>
      <w:ind w:left="360" w:hanging="360"/>
    </w:pPr>
  </w:style>
  <w:style w:type="paragraph" w:customStyle="1" w:styleId="Outline2">
    <w:name w:val="Outline2"/>
    <w:basedOn w:val="Normal"/>
    <w:pPr>
      <w:widowControl/>
      <w:numPr>
        <w:ilvl w:val="1"/>
        <w:numId w:val="4"/>
      </w:numPr>
      <w:tabs>
        <w:tab w:val="clear" w:pos="1152"/>
        <w:tab w:val="num" w:pos="864"/>
      </w:tabs>
      <w:spacing w:before="240"/>
      <w:ind w:left="864" w:hanging="504"/>
    </w:pPr>
    <w:rPr>
      <w:kern w:val="28"/>
    </w:rPr>
  </w:style>
  <w:style w:type="paragraph" w:customStyle="1" w:styleId="Outline3">
    <w:name w:val="Outline3"/>
    <w:basedOn w:val="Normal"/>
    <w:pPr>
      <w:widowControl/>
      <w:numPr>
        <w:ilvl w:val="2"/>
        <w:numId w:val="4"/>
      </w:numPr>
      <w:tabs>
        <w:tab w:val="clear" w:pos="1728"/>
        <w:tab w:val="num" w:pos="1368"/>
      </w:tabs>
      <w:spacing w:before="240"/>
      <w:ind w:left="1368" w:hanging="504"/>
    </w:pPr>
    <w:rPr>
      <w:kern w:val="28"/>
    </w:rPr>
  </w:style>
  <w:style w:type="paragraph" w:customStyle="1" w:styleId="Outline4">
    <w:name w:val="Outline4"/>
    <w:basedOn w:val="Normal"/>
    <w:pPr>
      <w:widowControl/>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widowControl/>
      <w:numPr>
        <w:numId w:val="5"/>
      </w:numPr>
      <w:tabs>
        <w:tab w:val="clear" w:pos="360"/>
        <w:tab w:val="left" w:pos="1440"/>
      </w:tabs>
      <w:spacing w:before="120"/>
      <w:ind w:left="1440" w:hanging="450"/>
    </w:p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pPr>
      <w:spacing w:before="60" w:after="60"/>
      <w:jc w:val="center"/>
    </w:pPr>
    <w:rPr>
      <w:b/>
      <w:sz w:val="32"/>
    </w:rPr>
  </w:style>
  <w:style w:type="paragraph" w:styleId="Titre">
    <w:name w:val="Title"/>
    <w:basedOn w:val="Normal"/>
    <w:qFormat/>
    <w:pPr>
      <w:widowControl/>
      <w:ind w:left="720" w:right="-360" w:hanging="720"/>
      <w:jc w:val="center"/>
    </w:pPr>
    <w:rPr>
      <w:rFonts w:ascii="Times New Roman Bold" w:hAnsi="Times New Roman Bold"/>
      <w:b/>
      <w:caps/>
      <w:sz w:val="40"/>
    </w:rPr>
  </w:style>
  <w:style w:type="paragraph" w:customStyle="1" w:styleId="pq-annexb">
    <w:name w:val="pq-annexb"/>
    <w:basedOn w:val="Normal"/>
    <w:pPr>
      <w:widowControl/>
      <w:tabs>
        <w:tab w:val="num" w:pos="720"/>
      </w:tabs>
      <w:ind w:left="720" w:hanging="720"/>
      <w:jc w:val="both"/>
    </w:pPr>
    <w:rPr>
      <w:b/>
    </w:rPr>
  </w:style>
  <w:style w:type="paragraph" w:customStyle="1" w:styleId="pq-annexb2">
    <w:name w:val="pq-annexb2"/>
    <w:basedOn w:val="pq-annexb"/>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customStyle="1" w:styleId="Subtitle2">
    <w:name w:val="Subtitle 2"/>
    <w:basedOn w:val="Pieddepage"/>
    <w:autoRedefine/>
    <w:rsid w:val="00855C02"/>
    <w:pPr>
      <w:widowControl/>
      <w:tabs>
        <w:tab w:val="clear" w:pos="4320"/>
        <w:tab w:val="clear" w:pos="8640"/>
      </w:tabs>
      <w:spacing w:before="120"/>
      <w:jc w:val="center"/>
      <w:outlineLvl w:val="1"/>
    </w:pPr>
    <w:rPr>
      <w:b/>
      <w:sz w:val="32"/>
      <w:lang w:val="fr-FR"/>
    </w:rPr>
  </w:style>
  <w:style w:type="paragraph" w:customStyle="1" w:styleId="Header3-Paragraph">
    <w:name w:val="Header 3 - Paragraph"/>
    <w:basedOn w:val="Normal"/>
    <w:rsid w:val="00EA3B11"/>
    <w:pPr>
      <w:widowControl/>
      <w:tabs>
        <w:tab w:val="left" w:pos="504"/>
      </w:tabs>
      <w:overflowPunct w:val="0"/>
      <w:autoSpaceDE w:val="0"/>
      <w:autoSpaceDN w:val="0"/>
      <w:adjustRightInd w:val="0"/>
      <w:spacing w:after="200"/>
      <w:ind w:left="504" w:hanging="504"/>
      <w:jc w:val="both"/>
      <w:textAlignment w:val="baseline"/>
    </w:pPr>
    <w:rPr>
      <w:rFonts w:cs="Arial"/>
      <w:szCs w:val="24"/>
    </w:rPr>
  </w:style>
  <w:style w:type="paragraph" w:customStyle="1" w:styleId="Header1-Clauses">
    <w:name w:val="Header 1 - Clauses"/>
    <w:basedOn w:val="Normal"/>
    <w:rsid w:val="00EA3B11"/>
    <w:pPr>
      <w:widowControl/>
      <w:tabs>
        <w:tab w:val="left" w:pos="432"/>
      </w:tabs>
      <w:overflowPunct w:val="0"/>
      <w:autoSpaceDE w:val="0"/>
      <w:autoSpaceDN w:val="0"/>
      <w:adjustRightInd w:val="0"/>
      <w:ind w:left="432" w:hanging="432"/>
      <w:textAlignment w:val="baseline"/>
    </w:pPr>
    <w:rPr>
      <w:rFonts w:cs="Arial"/>
      <w:b/>
      <w:szCs w:val="24"/>
      <w:lang w:val="es-ES_tradnl"/>
    </w:rPr>
  </w:style>
  <w:style w:type="paragraph" w:customStyle="1" w:styleId="SectionIVHeader">
    <w:name w:val="Section IV Header"/>
    <w:basedOn w:val="Normal"/>
    <w:rsid w:val="002511AF"/>
    <w:pPr>
      <w:widowControl/>
      <w:overflowPunct w:val="0"/>
      <w:autoSpaceDE w:val="0"/>
      <w:autoSpaceDN w:val="0"/>
      <w:adjustRightInd w:val="0"/>
      <w:jc w:val="center"/>
      <w:textAlignment w:val="baseline"/>
    </w:pPr>
    <w:rPr>
      <w:rFonts w:cs="Arial"/>
      <w:b/>
      <w:sz w:val="36"/>
      <w:szCs w:val="24"/>
      <w:lang w:val="fr-FR"/>
    </w:rPr>
  </w:style>
  <w:style w:type="paragraph" w:styleId="Textedebulles">
    <w:name w:val="Balloon Text"/>
    <w:basedOn w:val="Normal"/>
    <w:semiHidden/>
    <w:rsid w:val="005E40E4"/>
    <w:rPr>
      <w:rFonts w:ascii="Tahoma" w:hAnsi="Tahoma" w:cs="Tahoma"/>
      <w:sz w:val="16"/>
      <w:szCs w:val="16"/>
    </w:rPr>
  </w:style>
  <w:style w:type="paragraph" w:styleId="Paragraphedeliste">
    <w:name w:val="List Paragraph"/>
    <w:basedOn w:val="Normal"/>
    <w:uiPriority w:val="34"/>
    <w:qFormat/>
    <w:rsid w:val="00CE484A"/>
    <w:pPr>
      <w:widowControl/>
      <w:ind w:left="708"/>
    </w:pPr>
    <w:rPr>
      <w:szCs w:val="24"/>
      <w:lang w:val="fr-FR"/>
    </w:rPr>
  </w:style>
  <w:style w:type="character" w:customStyle="1" w:styleId="NotedebasdepageCar">
    <w:name w:val="Note de bas de page Car"/>
    <w:link w:val="Notedebasdepage"/>
    <w:semiHidden/>
    <w:locked/>
    <w:rsid w:val="00CE484A"/>
    <w:rPr>
      <w:lang w:val="en-US"/>
    </w:rPr>
  </w:style>
  <w:style w:type="paragraph" w:customStyle="1" w:styleId="explanatorynotes">
    <w:name w:val="explanatory_notes"/>
    <w:basedOn w:val="Normal"/>
    <w:rsid w:val="0056102F"/>
    <w:pPr>
      <w:widowControl/>
      <w:suppressAutoHyphens/>
      <w:overflowPunct w:val="0"/>
      <w:autoSpaceDE w:val="0"/>
      <w:autoSpaceDN w:val="0"/>
      <w:adjustRightInd w:val="0"/>
      <w:spacing w:after="120" w:line="360" w:lineRule="exact"/>
      <w:jc w:val="both"/>
      <w:textAlignment w:val="baseline"/>
    </w:pPr>
    <w:rPr>
      <w:rFonts w:ascii="Arial" w:hAnsi="Arial" w:cs="Arial"/>
      <w:sz w:val="22"/>
      <w:szCs w:val="24"/>
    </w:rPr>
  </w:style>
  <w:style w:type="character" w:customStyle="1" w:styleId="PieddepageCar">
    <w:name w:val="Pied de page Car"/>
    <w:basedOn w:val="Policepardfaut"/>
    <w:link w:val="Pieddepage"/>
    <w:uiPriority w:val="99"/>
    <w:rsid w:val="002F4515"/>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lang w:val="en-US"/>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outlineLvl w:val="1"/>
    </w:pPr>
  </w:style>
  <w:style w:type="paragraph" w:styleId="Titre3">
    <w:name w:val="heading 3"/>
    <w:basedOn w:val="Normal"/>
    <w:next w:val="Normal"/>
    <w:qFormat/>
    <w:pPr>
      <w:outlineLvl w:val="2"/>
    </w:pPr>
    <w:rPr>
      <w:rFonts w:ascii="Times New Roman Bold" w:hAnsi="Times New Roman Bold"/>
      <w:u w:val="single"/>
    </w:rPr>
  </w:style>
  <w:style w:type="paragraph" w:styleId="Titre4">
    <w:name w:val="heading 4"/>
    <w:basedOn w:val="Normal"/>
    <w:next w:val="Normal"/>
    <w:qFormat/>
    <w:pPr>
      <w:outlineLvl w:val="3"/>
    </w:pPr>
  </w:style>
  <w:style w:type="paragraph" w:styleId="Titre5">
    <w:name w:val="heading 5"/>
    <w:basedOn w:val="Normal"/>
    <w:next w:val="Normal"/>
    <w:qFormat/>
    <w:pPr>
      <w:outlineLvl w:val="4"/>
    </w:pPr>
  </w:style>
  <w:style w:type="paragraph" w:styleId="Titre6">
    <w:name w:val="heading 6"/>
    <w:basedOn w:val="Normal"/>
    <w:next w:val="Normal"/>
    <w:qFormat/>
    <w:pPr>
      <w:outlineLvl w:val="5"/>
    </w:pPr>
  </w:style>
  <w:style w:type="paragraph" w:styleId="Titre7">
    <w:name w:val="heading 7"/>
    <w:basedOn w:val="Normal"/>
    <w:next w:val="Normal"/>
    <w:qFormat/>
    <w:pPr>
      <w:outlineLvl w:val="6"/>
    </w:pPr>
  </w:style>
  <w:style w:type="paragraph" w:styleId="Titre8">
    <w:name w:val="heading 8"/>
    <w:basedOn w:val="Normal"/>
    <w:next w:val="Normal"/>
    <w:qFormat/>
    <w:pPr>
      <w:outlineLvl w:val="7"/>
    </w:pPr>
  </w:style>
  <w:style w:type="paragraph" w:styleId="Titre9">
    <w:name w:val="heading 9"/>
    <w:basedOn w:val="Normal"/>
    <w:next w:val="Normal"/>
    <w:qFormat/>
    <w:pPr>
      <w:keepNext/>
      <w:suppressAutoHyphens/>
      <w:jc w:val="both"/>
      <w:outlineLvl w:val="8"/>
    </w:pPr>
    <w:rPr>
      <w:spacing w:val="-4"/>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right" w:pos="9000"/>
      </w:tabs>
    </w:pPr>
    <w:rPr>
      <w:sz w:val="20"/>
    </w:r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rPr>
      <w:sz w:val="20"/>
    </w:rPr>
  </w:style>
  <w:style w:type="paragraph" w:styleId="Notedefin">
    <w:name w:val="endnote text"/>
    <w:basedOn w:val="Normal"/>
    <w:semiHidden/>
    <w:rPr>
      <w:sz w:val="20"/>
    </w:rPr>
  </w:style>
  <w:style w:type="paragraph" w:customStyle="1" w:styleId="Header1">
    <w:name w:val="Header1"/>
    <w:basedOn w:val="Normal"/>
    <w:pPr>
      <w:jc w:val="center"/>
    </w:pPr>
    <w:rPr>
      <w:rFonts w:ascii="Times New Roman Bold" w:hAnsi="Times New Roman Bold"/>
      <w:b/>
      <w:smallCaps/>
      <w:sz w:val="36"/>
    </w:rPr>
  </w:style>
  <w:style w:type="character" w:styleId="Appeldenotedefin">
    <w:name w:val="endnote reference"/>
    <w:basedOn w:val="Policepardfaut"/>
    <w:semiHidden/>
    <w:rPr>
      <w:sz w:val="20"/>
      <w:vertAlign w:val="superscript"/>
    </w:rPr>
  </w:style>
  <w:style w:type="paragraph" w:styleId="Notedebasdepage">
    <w:name w:val="footnote text"/>
    <w:basedOn w:val="Normal"/>
    <w:link w:val="NotedebasdepageCar"/>
    <w:semiHidden/>
    <w:pPr>
      <w:ind w:left="360" w:hanging="360"/>
      <w:jc w:val="both"/>
    </w:pPr>
    <w:rPr>
      <w:sz w:val="20"/>
    </w:rPr>
  </w:style>
  <w:style w:type="character" w:styleId="Appelnotedebasdep">
    <w:name w:val="footnote reference"/>
    <w:basedOn w:val="Policepardfaut"/>
    <w:semiHidden/>
    <w:rPr>
      <w:sz w:val="20"/>
      <w:vertAlign w:val="superscript"/>
    </w:rPr>
  </w:style>
  <w:style w:type="character" w:customStyle="1" w:styleId="Style1">
    <w:name w:val="Style1"/>
    <w:basedOn w:val="Policepardfaut"/>
    <w:rPr>
      <w:rFonts w:ascii="Century Gothic" w:hAnsi="Century Gothic"/>
      <w:b/>
    </w:rPr>
  </w:style>
  <w:style w:type="paragraph" w:customStyle="1" w:styleId="Head11">
    <w:name w:val="Head 1.1"/>
    <w:basedOn w:val="Normal"/>
    <w:pPr>
      <w:tabs>
        <w:tab w:val="left" w:pos="540"/>
      </w:tabs>
      <w:spacing w:after="240"/>
      <w:ind w:left="360" w:hanging="360"/>
      <w:jc w:val="center"/>
    </w:pPr>
    <w:rPr>
      <w:rFonts w:ascii="Times New Roman Bold" w:hAnsi="Times New Roman Bold"/>
      <w:b/>
      <w:sz w:val="28"/>
    </w:rPr>
  </w:style>
  <w:style w:type="character" w:customStyle="1" w:styleId="Explanation">
    <w:name w:val="Explanation"/>
    <w:basedOn w:val="Policepardfaut"/>
    <w:rPr>
      <w:sz w:val="20"/>
    </w:rPr>
  </w:style>
  <w:style w:type="character" w:customStyle="1" w:styleId="Table">
    <w:name w:val="Table"/>
    <w:basedOn w:val="Policepardfaut"/>
    <w:rPr>
      <w:rFonts w:ascii="Arial" w:hAnsi="Arial"/>
      <w:sz w:val="20"/>
    </w:rPr>
  </w:style>
  <w:style w:type="character" w:customStyle="1" w:styleId="Parahead">
    <w:name w:val="Para head"/>
    <w:basedOn w:val="Policepardfaut"/>
    <w:rPr>
      <w:sz w:val="20"/>
    </w:rPr>
  </w:style>
  <w:style w:type="paragraph" w:customStyle="1" w:styleId="Sectionhead">
    <w:name w:val="Section head"/>
    <w:pPr>
      <w:widowControl w:val="0"/>
      <w:tabs>
        <w:tab w:val="left" w:pos="-720"/>
        <w:tab w:val="left" w:pos="0"/>
      </w:tabs>
      <w:suppressAutoHyphens/>
      <w:ind w:left="720" w:hanging="720"/>
    </w:pPr>
    <w:rPr>
      <w:b/>
      <w:sz w:val="24"/>
      <w:lang w:val="en-US"/>
    </w:rPr>
  </w:style>
  <w:style w:type="paragraph" w:styleId="TM1">
    <w:name w:val="toc 1"/>
    <w:basedOn w:val="Normal"/>
    <w:next w:val="Normal"/>
    <w:uiPriority w:val="39"/>
    <w:pPr>
      <w:tabs>
        <w:tab w:val="right" w:leader="dot" w:pos="9000"/>
      </w:tabs>
      <w:suppressAutoHyphens/>
      <w:spacing w:before="120"/>
      <w:ind w:left="720" w:right="720" w:hanging="720"/>
    </w:pPr>
  </w:style>
  <w:style w:type="paragraph" w:styleId="TM2">
    <w:name w:val="toc 2"/>
    <w:basedOn w:val="Normal"/>
    <w:next w:val="Normal"/>
    <w:uiPriority w:val="39"/>
    <w:pPr>
      <w:tabs>
        <w:tab w:val="right" w:leader="dot" w:pos="9000"/>
      </w:tabs>
      <w:suppressAutoHyphens/>
      <w:ind w:left="1440" w:right="720" w:hanging="720"/>
    </w:pPr>
  </w:style>
  <w:style w:type="paragraph" w:styleId="TM3">
    <w:name w:val="toc 3"/>
    <w:basedOn w:val="Normal"/>
    <w:next w:val="Normal"/>
    <w:semiHidden/>
    <w:pPr>
      <w:tabs>
        <w:tab w:val="right" w:leader="dot" w:pos="9000"/>
      </w:tabs>
      <w:suppressAutoHyphens/>
      <w:ind w:left="2160" w:right="720" w:hanging="720"/>
    </w:pPr>
  </w:style>
  <w:style w:type="paragraph" w:styleId="TM4">
    <w:name w:val="toc 4"/>
    <w:basedOn w:val="Normal"/>
    <w:next w:val="Normal"/>
    <w:semiHidden/>
    <w:pPr>
      <w:tabs>
        <w:tab w:val="right" w:leader="dot" w:pos="9000"/>
      </w:tabs>
      <w:suppressAutoHyphens/>
      <w:ind w:left="2880" w:right="720" w:hanging="720"/>
    </w:pPr>
  </w:style>
  <w:style w:type="paragraph" w:styleId="TM5">
    <w:name w:val="toc 5"/>
    <w:basedOn w:val="Normal"/>
    <w:next w:val="Normal"/>
    <w:semiHidden/>
    <w:pPr>
      <w:tabs>
        <w:tab w:val="right" w:leader="dot" w:pos="9000"/>
      </w:tabs>
      <w:suppressAutoHyphens/>
      <w:ind w:left="3600" w:right="720" w:hanging="720"/>
    </w:pPr>
  </w:style>
  <w:style w:type="paragraph" w:styleId="TM6">
    <w:name w:val="toc 6"/>
    <w:basedOn w:val="Normal"/>
    <w:next w:val="Normal"/>
    <w:semiHidden/>
    <w:pPr>
      <w:tabs>
        <w:tab w:val="right" w:pos="900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right" w:pos="9000"/>
      </w:tabs>
      <w:suppressAutoHyphens/>
      <w:ind w:left="720" w:hanging="720"/>
    </w:pPr>
  </w:style>
  <w:style w:type="paragraph" w:styleId="TM9">
    <w:name w:val="toc 9"/>
    <w:basedOn w:val="Normal"/>
    <w:next w:val="Normal"/>
    <w:semiHidden/>
    <w:pPr>
      <w:tabs>
        <w:tab w:val="right" w:leader="dot" w:pos="900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style>
  <w:style w:type="character" w:customStyle="1" w:styleId="EquationCaption">
    <w:name w:val="_Equation Caption"/>
    <w:rPr>
      <w:sz w:val="20"/>
    </w:rPr>
  </w:style>
  <w:style w:type="paragraph" w:styleId="Corpsdetexte">
    <w:name w:val="Body Text"/>
    <w:basedOn w:val="Normal"/>
    <w:pPr>
      <w:suppressAutoHyphens/>
      <w:jc w:val="both"/>
    </w:pPr>
    <w:rPr>
      <w:spacing w:val="-2"/>
    </w:rPr>
  </w:style>
  <w:style w:type="paragraph" w:styleId="Corpsdetexte2">
    <w:name w:val="Body Text 2"/>
    <w:basedOn w:val="Normal"/>
    <w:pPr>
      <w:suppressAutoHyphens/>
      <w:jc w:val="both"/>
    </w:pPr>
    <w:rPr>
      <w:spacing w:val="-4"/>
      <w:sz w:val="32"/>
    </w:rPr>
  </w:style>
  <w:style w:type="paragraph" w:styleId="Retraitcorpsdetexte">
    <w:name w:val="Body Text Indent"/>
    <w:basedOn w:val="Normal"/>
    <w:pPr>
      <w:keepNext/>
      <w:keepLines/>
      <w:ind w:left="-18"/>
      <w:jc w:val="both"/>
    </w:pPr>
  </w:style>
  <w:style w:type="paragraph" w:customStyle="1" w:styleId="Head12">
    <w:name w:val="Head 1.2"/>
    <w:basedOn w:val="Head11"/>
    <w:autoRedefine/>
    <w:rsid w:val="0032239A"/>
    <w:pPr>
      <w:widowControl/>
      <w:numPr>
        <w:numId w:val="39"/>
      </w:numPr>
      <w:tabs>
        <w:tab w:val="clear" w:pos="540"/>
      </w:tabs>
      <w:spacing w:after="200"/>
      <w:ind w:left="57" w:hanging="57"/>
      <w:jc w:val="left"/>
    </w:pPr>
    <w:rPr>
      <w:spacing w:val="-6"/>
      <w:sz w:val="24"/>
      <w:lang w:val="fr-FR"/>
    </w:rPr>
  </w:style>
  <w:style w:type="paragraph" w:styleId="Retraitcorpsdetexte2">
    <w:name w:val="Body Text Indent 2"/>
    <w:basedOn w:val="Normal"/>
    <w:pPr>
      <w:keepNext/>
      <w:keepLines/>
      <w:ind w:hanging="18"/>
      <w:jc w:val="both"/>
    </w:pPr>
  </w:style>
  <w:style w:type="paragraph" w:styleId="Retraitcorpsdetexte3">
    <w:name w:val="Body Text Indent 3"/>
    <w:basedOn w:val="Normal"/>
    <w:pPr>
      <w:keepNext/>
      <w:keepLines/>
      <w:ind w:left="-14"/>
      <w:jc w:val="both"/>
    </w:pPr>
  </w:style>
  <w:style w:type="paragraph" w:customStyle="1" w:styleId="Head2">
    <w:name w:val="Head 2"/>
    <w:basedOn w:val="Titre9"/>
    <w:pPr>
      <w:outlineLvl w:val="9"/>
    </w:pPr>
    <w:rPr>
      <w:rFonts w:ascii="Times New Roman Bold" w:hAnsi="Times New Roman Bold"/>
    </w:rPr>
  </w:style>
  <w:style w:type="paragraph" w:customStyle="1" w:styleId="head21">
    <w:name w:val="head 2.1"/>
    <w:basedOn w:val="Head11"/>
  </w:style>
  <w:style w:type="paragraph" w:customStyle="1" w:styleId="Outline">
    <w:name w:val="Outline"/>
    <w:basedOn w:val="Normal"/>
    <w:pPr>
      <w:widowControl/>
      <w:spacing w:before="240"/>
    </w:pPr>
    <w:rPr>
      <w:kern w:val="28"/>
    </w:rPr>
  </w:style>
  <w:style w:type="paragraph" w:customStyle="1" w:styleId="Outline1">
    <w:name w:val="Outline1"/>
    <w:basedOn w:val="Outline"/>
    <w:next w:val="Outline2"/>
    <w:pPr>
      <w:keepNext/>
      <w:numPr>
        <w:numId w:val="4"/>
      </w:numPr>
      <w:tabs>
        <w:tab w:val="clear" w:pos="432"/>
        <w:tab w:val="num" w:pos="360"/>
      </w:tabs>
      <w:ind w:left="360" w:hanging="360"/>
    </w:pPr>
  </w:style>
  <w:style w:type="paragraph" w:customStyle="1" w:styleId="Outline2">
    <w:name w:val="Outline2"/>
    <w:basedOn w:val="Normal"/>
    <w:pPr>
      <w:widowControl/>
      <w:numPr>
        <w:ilvl w:val="1"/>
        <w:numId w:val="4"/>
      </w:numPr>
      <w:tabs>
        <w:tab w:val="clear" w:pos="1152"/>
        <w:tab w:val="num" w:pos="864"/>
      </w:tabs>
      <w:spacing w:before="240"/>
      <w:ind w:left="864" w:hanging="504"/>
    </w:pPr>
    <w:rPr>
      <w:kern w:val="28"/>
    </w:rPr>
  </w:style>
  <w:style w:type="paragraph" w:customStyle="1" w:styleId="Outline3">
    <w:name w:val="Outline3"/>
    <w:basedOn w:val="Normal"/>
    <w:pPr>
      <w:widowControl/>
      <w:numPr>
        <w:ilvl w:val="2"/>
        <w:numId w:val="4"/>
      </w:numPr>
      <w:tabs>
        <w:tab w:val="clear" w:pos="1728"/>
        <w:tab w:val="num" w:pos="1368"/>
      </w:tabs>
      <w:spacing w:before="240"/>
      <w:ind w:left="1368" w:hanging="504"/>
    </w:pPr>
    <w:rPr>
      <w:kern w:val="28"/>
    </w:rPr>
  </w:style>
  <w:style w:type="paragraph" w:customStyle="1" w:styleId="Outline4">
    <w:name w:val="Outline4"/>
    <w:basedOn w:val="Normal"/>
    <w:pPr>
      <w:widowControl/>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widowControl/>
      <w:numPr>
        <w:numId w:val="5"/>
      </w:numPr>
      <w:tabs>
        <w:tab w:val="clear" w:pos="360"/>
        <w:tab w:val="left" w:pos="1440"/>
      </w:tabs>
      <w:spacing w:before="120"/>
      <w:ind w:left="1440" w:hanging="450"/>
    </w:p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pPr>
      <w:spacing w:before="60" w:after="60"/>
      <w:jc w:val="center"/>
    </w:pPr>
    <w:rPr>
      <w:b/>
      <w:sz w:val="32"/>
    </w:rPr>
  </w:style>
  <w:style w:type="paragraph" w:styleId="Titre">
    <w:name w:val="Title"/>
    <w:basedOn w:val="Normal"/>
    <w:qFormat/>
    <w:pPr>
      <w:widowControl/>
      <w:ind w:left="720" w:right="-360" w:hanging="720"/>
      <w:jc w:val="center"/>
    </w:pPr>
    <w:rPr>
      <w:rFonts w:ascii="Times New Roman Bold" w:hAnsi="Times New Roman Bold"/>
      <w:b/>
      <w:caps/>
      <w:sz w:val="40"/>
    </w:rPr>
  </w:style>
  <w:style w:type="paragraph" w:customStyle="1" w:styleId="pq-annexb">
    <w:name w:val="pq-annexb"/>
    <w:basedOn w:val="Normal"/>
    <w:pPr>
      <w:widowControl/>
      <w:tabs>
        <w:tab w:val="num" w:pos="720"/>
      </w:tabs>
      <w:ind w:left="720" w:hanging="720"/>
      <w:jc w:val="both"/>
    </w:pPr>
    <w:rPr>
      <w:b/>
    </w:rPr>
  </w:style>
  <w:style w:type="paragraph" w:customStyle="1" w:styleId="pq-annexb2">
    <w:name w:val="pq-annexb2"/>
    <w:basedOn w:val="pq-annexb"/>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customStyle="1" w:styleId="Subtitle2">
    <w:name w:val="Subtitle 2"/>
    <w:basedOn w:val="Pieddepage"/>
    <w:autoRedefine/>
    <w:rsid w:val="00855C02"/>
    <w:pPr>
      <w:widowControl/>
      <w:tabs>
        <w:tab w:val="clear" w:pos="4320"/>
        <w:tab w:val="clear" w:pos="8640"/>
      </w:tabs>
      <w:spacing w:before="120"/>
      <w:jc w:val="center"/>
      <w:outlineLvl w:val="1"/>
    </w:pPr>
    <w:rPr>
      <w:b/>
      <w:sz w:val="32"/>
      <w:lang w:val="fr-FR"/>
    </w:rPr>
  </w:style>
  <w:style w:type="paragraph" w:customStyle="1" w:styleId="Header3-Paragraph">
    <w:name w:val="Header 3 - Paragraph"/>
    <w:basedOn w:val="Normal"/>
    <w:rsid w:val="00EA3B11"/>
    <w:pPr>
      <w:widowControl/>
      <w:tabs>
        <w:tab w:val="left" w:pos="504"/>
      </w:tabs>
      <w:overflowPunct w:val="0"/>
      <w:autoSpaceDE w:val="0"/>
      <w:autoSpaceDN w:val="0"/>
      <w:adjustRightInd w:val="0"/>
      <w:spacing w:after="200"/>
      <w:ind w:left="504" w:hanging="504"/>
      <w:jc w:val="both"/>
      <w:textAlignment w:val="baseline"/>
    </w:pPr>
    <w:rPr>
      <w:rFonts w:cs="Arial"/>
      <w:szCs w:val="24"/>
    </w:rPr>
  </w:style>
  <w:style w:type="paragraph" w:customStyle="1" w:styleId="Header1-Clauses">
    <w:name w:val="Header 1 - Clauses"/>
    <w:basedOn w:val="Normal"/>
    <w:rsid w:val="00EA3B11"/>
    <w:pPr>
      <w:widowControl/>
      <w:tabs>
        <w:tab w:val="left" w:pos="432"/>
      </w:tabs>
      <w:overflowPunct w:val="0"/>
      <w:autoSpaceDE w:val="0"/>
      <w:autoSpaceDN w:val="0"/>
      <w:adjustRightInd w:val="0"/>
      <w:ind w:left="432" w:hanging="432"/>
      <w:textAlignment w:val="baseline"/>
    </w:pPr>
    <w:rPr>
      <w:rFonts w:cs="Arial"/>
      <w:b/>
      <w:szCs w:val="24"/>
      <w:lang w:val="es-ES_tradnl"/>
    </w:rPr>
  </w:style>
  <w:style w:type="paragraph" w:customStyle="1" w:styleId="SectionIVHeader">
    <w:name w:val="Section IV Header"/>
    <w:basedOn w:val="Normal"/>
    <w:rsid w:val="002511AF"/>
    <w:pPr>
      <w:widowControl/>
      <w:overflowPunct w:val="0"/>
      <w:autoSpaceDE w:val="0"/>
      <w:autoSpaceDN w:val="0"/>
      <w:adjustRightInd w:val="0"/>
      <w:jc w:val="center"/>
      <w:textAlignment w:val="baseline"/>
    </w:pPr>
    <w:rPr>
      <w:rFonts w:cs="Arial"/>
      <w:b/>
      <w:sz w:val="36"/>
      <w:szCs w:val="24"/>
      <w:lang w:val="fr-FR"/>
    </w:rPr>
  </w:style>
  <w:style w:type="paragraph" w:styleId="Textedebulles">
    <w:name w:val="Balloon Text"/>
    <w:basedOn w:val="Normal"/>
    <w:semiHidden/>
    <w:rsid w:val="005E40E4"/>
    <w:rPr>
      <w:rFonts w:ascii="Tahoma" w:hAnsi="Tahoma" w:cs="Tahoma"/>
      <w:sz w:val="16"/>
      <w:szCs w:val="16"/>
    </w:rPr>
  </w:style>
  <w:style w:type="paragraph" w:styleId="Paragraphedeliste">
    <w:name w:val="List Paragraph"/>
    <w:basedOn w:val="Normal"/>
    <w:uiPriority w:val="34"/>
    <w:qFormat/>
    <w:rsid w:val="00CE484A"/>
    <w:pPr>
      <w:widowControl/>
      <w:ind w:left="708"/>
    </w:pPr>
    <w:rPr>
      <w:szCs w:val="24"/>
      <w:lang w:val="fr-FR"/>
    </w:rPr>
  </w:style>
  <w:style w:type="character" w:customStyle="1" w:styleId="NotedebasdepageCar">
    <w:name w:val="Note de bas de page Car"/>
    <w:link w:val="Notedebasdepage"/>
    <w:semiHidden/>
    <w:locked/>
    <w:rsid w:val="00CE484A"/>
    <w:rPr>
      <w:lang w:val="en-US"/>
    </w:rPr>
  </w:style>
  <w:style w:type="paragraph" w:customStyle="1" w:styleId="explanatorynotes">
    <w:name w:val="explanatory_notes"/>
    <w:basedOn w:val="Normal"/>
    <w:rsid w:val="0056102F"/>
    <w:pPr>
      <w:widowControl/>
      <w:suppressAutoHyphens/>
      <w:overflowPunct w:val="0"/>
      <w:autoSpaceDE w:val="0"/>
      <w:autoSpaceDN w:val="0"/>
      <w:adjustRightInd w:val="0"/>
      <w:spacing w:after="120" w:line="360" w:lineRule="exact"/>
      <w:jc w:val="both"/>
      <w:textAlignment w:val="baseline"/>
    </w:pPr>
    <w:rPr>
      <w:rFonts w:ascii="Arial" w:hAnsi="Arial" w:cs="Arial"/>
      <w:sz w:val="22"/>
      <w:szCs w:val="24"/>
    </w:rPr>
  </w:style>
  <w:style w:type="character" w:customStyle="1" w:styleId="PieddepageCar">
    <w:name w:val="Pied de page Car"/>
    <w:basedOn w:val="Policepardfaut"/>
    <w:link w:val="Pieddepage"/>
    <w:uiPriority w:val="99"/>
    <w:rsid w:val="002F4515"/>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6.xml"/><Relationship Id="rId3" Type="http://schemas.microsoft.com/office/2007/relationships/stylesWithEffects" Target="stylesWithEffects.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oter" Target="footer5.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oter" Target="footer4.xml"/><Relationship Id="rId30" Type="http://schemas.openxmlformats.org/officeDocument/2006/relationships/header" Target="header17.xml"/><Relationship Id="rId35" Type="http://schemas.openxmlformats.org/officeDocument/2006/relationships/header" Target="header2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15368</Words>
  <Characters>84529</Characters>
  <Application>Microsoft Office Word</Application>
  <DocSecurity>0</DocSecurity>
  <Lines>704</Lines>
  <Paragraphs>199</Paragraphs>
  <ScaleCrop>false</ScaleCrop>
  <HeadingPairs>
    <vt:vector size="2" baseType="variant">
      <vt:variant>
        <vt:lpstr>Titre</vt:lpstr>
      </vt:variant>
      <vt:variant>
        <vt:i4>1</vt:i4>
      </vt:variant>
    </vt:vector>
  </HeadingPairs>
  <TitlesOfParts>
    <vt:vector size="1" baseType="lpstr">
      <vt:lpstr>STANDARD PREQUALIFICATION DOCUMENT</vt:lpstr>
    </vt:vector>
  </TitlesOfParts>
  <Company>HP</Company>
  <LinksUpToDate>false</LinksUpToDate>
  <CharactersWithSpaces>99698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PREQUALIFICATION DOCUMENT</dc:title>
  <dc:creator>GSDTI</dc:creator>
  <cp:lastModifiedBy>Moustapha LO</cp:lastModifiedBy>
  <cp:revision>2</cp:revision>
  <cp:lastPrinted>2000-05-24T13:48:00Z</cp:lastPrinted>
  <dcterms:created xsi:type="dcterms:W3CDTF">2012-06-12T18:40:00Z</dcterms:created>
  <dcterms:modified xsi:type="dcterms:W3CDTF">2012-06-12T18:40:00Z</dcterms:modified>
</cp:coreProperties>
</file>